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954" w:tblpY="361"/>
        <w:tblW w:w="1116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675"/>
        <w:gridCol w:w="284"/>
        <w:gridCol w:w="5953"/>
        <w:gridCol w:w="4253"/>
      </w:tblGrid>
      <w:tr w:rsidR="00D833A6" w:rsidRPr="00B96188" w:rsidTr="00835EAD">
        <w:trPr>
          <w:trHeight w:val="397"/>
        </w:trPr>
        <w:tc>
          <w:tcPr>
            <w:tcW w:w="11165" w:type="dxa"/>
            <w:gridSpan w:val="4"/>
            <w:tcBorders>
              <w:top w:val="single" w:sz="18" w:space="0" w:color="7F7F7F"/>
            </w:tcBorders>
            <w:shd w:val="clear" w:color="auto" w:fill="8CC63E"/>
            <w:tcMar>
              <w:top w:w="108" w:type="dxa"/>
              <w:bottom w:w="108" w:type="dxa"/>
            </w:tcMar>
            <w:vAlign w:val="center"/>
          </w:tcPr>
          <w:p w:rsidR="00D833A6" w:rsidRPr="00B96188" w:rsidRDefault="00D833A6" w:rsidP="00057368">
            <w:pPr>
              <w:spacing w:after="0" w:line="240" w:lineRule="auto"/>
              <w:rPr>
                <w:rFonts w:ascii="Arial" w:hAnsi="Arial" w:cs="Arial"/>
                <w:bCs/>
                <w:color w:val="FFFFFF"/>
                <w:sz w:val="24"/>
                <w:szCs w:val="24"/>
                <w:lang w:val="tr-TR"/>
              </w:rPr>
            </w:pPr>
            <w:r w:rsidRPr="00B96188">
              <w:rPr>
                <w:rFonts w:ascii="Arial" w:hAnsi="Arial" w:cs="Arial"/>
                <w:bCs/>
                <w:color w:val="FFFFFF"/>
                <w:sz w:val="24"/>
                <w:szCs w:val="24"/>
                <w:lang w:val="tr-TR"/>
              </w:rPr>
              <w:t>1 </w:t>
            </w:r>
            <w:r w:rsidR="00A312F9" w:rsidRPr="00B96188">
              <w:rPr>
                <w:lang w:val="tr-TR"/>
              </w:rPr>
              <w:t xml:space="preserve"> </w:t>
            </w:r>
            <w:r w:rsidR="00A312F9" w:rsidRPr="00B96188">
              <w:rPr>
                <w:rFonts w:ascii="Arial" w:hAnsi="Arial" w:cs="Arial"/>
                <w:bCs/>
                <w:color w:val="FFFFFF"/>
                <w:sz w:val="24"/>
                <w:szCs w:val="24"/>
                <w:lang w:val="tr-TR"/>
              </w:rPr>
              <w:t>ÜST YÖNETİM TAHHÜDÜ</w:t>
            </w:r>
          </w:p>
        </w:tc>
      </w:tr>
      <w:tr w:rsidR="00D833A6" w:rsidRPr="00B96188" w:rsidTr="00835EAD">
        <w:trPr>
          <w:trHeight w:val="397"/>
        </w:trPr>
        <w:tc>
          <w:tcPr>
            <w:tcW w:w="11165" w:type="dxa"/>
            <w:gridSpan w:val="4"/>
            <w:shd w:val="clear" w:color="auto" w:fill="A1CE4E"/>
            <w:tcMar>
              <w:top w:w="0" w:type="dxa"/>
              <w:bottom w:w="0" w:type="dxa"/>
            </w:tcMar>
            <w:vAlign w:val="center"/>
          </w:tcPr>
          <w:p w:rsidR="00D833A6" w:rsidRPr="00B96188" w:rsidRDefault="00D833A6" w:rsidP="00057368">
            <w:pPr>
              <w:spacing w:after="0" w:line="240" w:lineRule="auto"/>
              <w:rPr>
                <w:rFonts w:ascii="Arial" w:hAnsi="Arial" w:cs="Arial"/>
                <w:color w:val="FFFFFF"/>
                <w:sz w:val="18"/>
                <w:szCs w:val="18"/>
                <w:lang w:val="tr-TR"/>
              </w:rPr>
            </w:pPr>
            <w:r w:rsidRPr="00B96188">
              <w:rPr>
                <w:rFonts w:ascii="Arial" w:hAnsi="Arial" w:cs="Arial"/>
                <w:color w:val="FFFFFF"/>
                <w:sz w:val="18"/>
                <w:szCs w:val="18"/>
                <w:lang w:val="tr-TR"/>
              </w:rPr>
              <w:t>1.1 </w:t>
            </w:r>
            <w:r w:rsidRPr="00B96188">
              <w:rPr>
                <w:rFonts w:ascii="Arial" w:hAnsi="Arial" w:cs="Arial"/>
                <w:bCs/>
                <w:color w:val="FFFFFF"/>
                <w:sz w:val="24"/>
                <w:szCs w:val="24"/>
                <w:lang w:val="tr-TR"/>
              </w:rPr>
              <w:t xml:space="preserve"> </w:t>
            </w:r>
            <w:r w:rsidR="00A312F9" w:rsidRPr="00B96188">
              <w:rPr>
                <w:lang w:val="tr-TR"/>
              </w:rPr>
              <w:t xml:space="preserve"> </w:t>
            </w:r>
            <w:r w:rsidR="00A312F9" w:rsidRPr="00B96188">
              <w:rPr>
                <w:rFonts w:ascii="Arial" w:hAnsi="Arial" w:cs="Arial"/>
                <w:bCs/>
                <w:color w:val="FFFFFF"/>
                <w:sz w:val="18"/>
                <w:szCs w:val="18"/>
                <w:lang w:val="tr-TR"/>
              </w:rPr>
              <w:t>ÜST YÖNETİM TAAHHÜDÜ VE SÜREKLİ İYİLEŞTİRME</w:t>
            </w:r>
          </w:p>
        </w:tc>
      </w:tr>
      <w:tr w:rsidR="00835EAD" w:rsidRPr="00B96188" w:rsidTr="00057368">
        <w:trPr>
          <w:trHeight w:val="284"/>
        </w:trPr>
        <w:tc>
          <w:tcPr>
            <w:tcW w:w="675" w:type="dxa"/>
            <w:tcMar>
              <w:top w:w="108" w:type="dxa"/>
              <w:bottom w:w="108" w:type="dxa"/>
            </w:tcMar>
            <w:vAlign w:val="center"/>
          </w:tcPr>
          <w:p w:rsidR="00835EAD" w:rsidRPr="007014EC" w:rsidRDefault="00835EAD" w:rsidP="00057368">
            <w:pPr>
              <w:spacing w:after="0" w:line="240" w:lineRule="auto"/>
              <w:jc w:val="center"/>
              <w:rPr>
                <w:rFonts w:ascii="Arial" w:hAnsi="Arial" w:cs="Arial"/>
                <w:b/>
                <w:color w:val="595959"/>
                <w:sz w:val="18"/>
                <w:szCs w:val="18"/>
                <w:lang w:val="tr-TR"/>
              </w:rPr>
            </w:pPr>
          </w:p>
        </w:tc>
        <w:tc>
          <w:tcPr>
            <w:tcW w:w="6237" w:type="dxa"/>
            <w:gridSpan w:val="2"/>
            <w:tcMar>
              <w:top w:w="108" w:type="dxa"/>
              <w:bottom w:w="108" w:type="dxa"/>
            </w:tcMar>
            <w:vAlign w:val="center"/>
          </w:tcPr>
          <w:p w:rsidR="00835EAD" w:rsidRPr="007014EC" w:rsidRDefault="00835EAD" w:rsidP="00057368">
            <w:pPr>
              <w:spacing w:after="0" w:line="240" w:lineRule="auto"/>
              <w:jc w:val="center"/>
              <w:rPr>
                <w:rFonts w:ascii="Arial" w:hAnsi="Arial" w:cs="Arial"/>
                <w:b/>
                <w:color w:val="595959"/>
                <w:sz w:val="18"/>
                <w:szCs w:val="18"/>
                <w:lang w:val="tr-TR"/>
              </w:rPr>
            </w:pPr>
            <w:r w:rsidRPr="007014EC">
              <w:rPr>
                <w:rFonts w:ascii="Arial" w:hAnsi="Arial" w:cs="Arial"/>
                <w:b/>
                <w:color w:val="595959"/>
                <w:sz w:val="18"/>
                <w:szCs w:val="18"/>
                <w:lang w:val="tr-TR"/>
              </w:rPr>
              <w:t>Gereklilik</w:t>
            </w:r>
          </w:p>
        </w:tc>
        <w:tc>
          <w:tcPr>
            <w:tcW w:w="4253" w:type="dxa"/>
            <w:tcBorders>
              <w:bottom w:val="single" w:sz="6" w:space="0" w:color="7F7F7F"/>
            </w:tcBorders>
            <w:vAlign w:val="center"/>
          </w:tcPr>
          <w:p w:rsidR="00835EAD" w:rsidRPr="007014EC" w:rsidRDefault="00835EAD" w:rsidP="00057368">
            <w:pPr>
              <w:spacing w:after="0" w:line="240" w:lineRule="auto"/>
              <w:jc w:val="center"/>
              <w:rPr>
                <w:rFonts w:ascii="Arial" w:hAnsi="Arial" w:cs="Arial"/>
                <w:b/>
                <w:color w:val="595959"/>
                <w:sz w:val="14"/>
                <w:szCs w:val="14"/>
                <w:lang w:val="tr-TR"/>
              </w:rPr>
            </w:pPr>
            <w:r w:rsidRPr="007014EC">
              <w:rPr>
                <w:rFonts w:ascii="Arial" w:hAnsi="Arial" w:cs="Arial"/>
                <w:b/>
                <w:color w:val="595959"/>
                <w:sz w:val="14"/>
                <w:szCs w:val="14"/>
                <w:lang w:val="tr-TR"/>
              </w:rPr>
              <w:t>Açıklamalar</w:t>
            </w:r>
          </w:p>
        </w:tc>
      </w:tr>
      <w:tr w:rsidR="00835EAD" w:rsidRPr="00AA4F9C" w:rsidTr="00557661">
        <w:trPr>
          <w:trHeight w:val="397"/>
        </w:trPr>
        <w:tc>
          <w:tcPr>
            <w:tcW w:w="675" w:type="dxa"/>
            <w:shd w:val="clear" w:color="auto" w:fill="D6E9B2"/>
            <w:tcMar>
              <w:top w:w="108" w:type="dxa"/>
              <w:bottom w:w="108" w:type="dxa"/>
            </w:tcMar>
          </w:tcPr>
          <w:p w:rsidR="00835EAD" w:rsidRDefault="00835EAD" w:rsidP="00057368">
            <w:pPr>
              <w:spacing w:after="0" w:line="240" w:lineRule="auto"/>
              <w:rPr>
                <w:rFonts w:ascii="Arial" w:hAnsi="Arial" w:cs="Arial"/>
                <w:bCs/>
                <w:sz w:val="12"/>
                <w:szCs w:val="12"/>
                <w:lang w:val="tr-TR"/>
              </w:rPr>
            </w:pPr>
            <w:r>
              <w:rPr>
                <w:rFonts w:ascii="Arial" w:hAnsi="Arial" w:cs="Arial"/>
                <w:bCs/>
                <w:sz w:val="12"/>
                <w:szCs w:val="12"/>
                <w:lang w:val="tr-TR"/>
              </w:rPr>
              <w:t>TEMEL</w:t>
            </w:r>
          </w:p>
          <w:p w:rsidR="00835EAD" w:rsidRDefault="00835EAD" w:rsidP="00057368">
            <w:pPr>
              <w:spacing w:after="0" w:line="240" w:lineRule="auto"/>
              <w:rPr>
                <w:rFonts w:ascii="Arial" w:hAnsi="Arial" w:cs="Arial"/>
                <w:sz w:val="12"/>
                <w:szCs w:val="12"/>
                <w:lang w:val="tr-TR"/>
              </w:rPr>
            </w:pPr>
            <w:r>
              <w:rPr>
                <w:rFonts w:ascii="Arial" w:hAnsi="Arial" w:cs="Arial"/>
                <w:sz w:val="12"/>
                <w:szCs w:val="12"/>
                <w:lang w:val="tr-TR"/>
              </w:rPr>
              <w:t xml:space="preserve">Niyet </w:t>
            </w:r>
          </w:p>
          <w:p w:rsidR="00835EAD" w:rsidRPr="00B96188" w:rsidRDefault="00835EAD" w:rsidP="00057368">
            <w:pPr>
              <w:spacing w:after="0" w:line="240" w:lineRule="auto"/>
              <w:rPr>
                <w:rFonts w:ascii="Arial" w:hAnsi="Arial" w:cs="Arial"/>
                <w:sz w:val="18"/>
                <w:szCs w:val="18"/>
                <w:lang w:val="tr-TR"/>
              </w:rPr>
            </w:pPr>
            <w:r>
              <w:rPr>
                <w:rFonts w:ascii="Arial" w:hAnsi="Arial" w:cs="Arial"/>
                <w:sz w:val="12"/>
                <w:szCs w:val="12"/>
                <w:lang w:val="tr-TR"/>
              </w:rPr>
              <w:t>Beyanı</w:t>
            </w:r>
          </w:p>
        </w:tc>
        <w:tc>
          <w:tcPr>
            <w:tcW w:w="6237" w:type="dxa"/>
            <w:gridSpan w:val="2"/>
            <w:shd w:val="clear" w:color="auto" w:fill="D6E9B2"/>
            <w:tcMar>
              <w:top w:w="108" w:type="dxa"/>
              <w:bottom w:w="108" w:type="dxa"/>
            </w:tcMar>
          </w:tcPr>
          <w:p w:rsidR="00835EAD" w:rsidRPr="00B96188" w:rsidRDefault="00835EAD" w:rsidP="00057368">
            <w:pPr>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Tesis üst yönetimi Gıda Güvenliği için Küresel Standardın uygulanması ile gıda güvenliği ve kalite yönetiminin sürekli iyileştirilmesine olanak sağlayan süreçlerin gerçekleştirilmesi için tam desteğini gösterecektir.</w:t>
            </w:r>
          </w:p>
        </w:tc>
        <w:tc>
          <w:tcPr>
            <w:tcW w:w="4253" w:type="dxa"/>
            <w:tcBorders>
              <w:top w:val="single" w:sz="6" w:space="0" w:color="7F7F7F"/>
              <w:bottom w:val="single" w:sz="6" w:space="0" w:color="7F7F7F"/>
            </w:tcBorders>
            <w:shd w:val="clear" w:color="auto" w:fill="FFFFFF" w:themeFill="background1"/>
          </w:tcPr>
          <w:p w:rsidR="00835EAD" w:rsidRPr="00B96188" w:rsidRDefault="00835EAD" w:rsidP="00057368">
            <w:pPr>
              <w:spacing w:after="0" w:line="240" w:lineRule="auto"/>
              <w:rPr>
                <w:rFonts w:ascii="Arial" w:hAnsi="Arial" w:cs="Arial"/>
                <w:sz w:val="20"/>
                <w:szCs w:val="20"/>
                <w:lang w:val="tr-TR" w:eastAsia="en-GB"/>
              </w:rPr>
            </w:pPr>
          </w:p>
        </w:tc>
      </w:tr>
      <w:tr w:rsidR="00835EAD" w:rsidRPr="00B96188" w:rsidTr="00057368">
        <w:trPr>
          <w:trHeight w:val="1407"/>
        </w:trPr>
        <w:tc>
          <w:tcPr>
            <w:tcW w:w="675" w:type="dxa"/>
            <w:shd w:val="clear" w:color="auto" w:fill="D6E9B2"/>
            <w:tcMar>
              <w:top w:w="108" w:type="dxa"/>
              <w:bottom w:w="108" w:type="dxa"/>
            </w:tcMar>
          </w:tcPr>
          <w:p w:rsidR="00835EAD" w:rsidRPr="00B96188" w:rsidRDefault="00835EAD" w:rsidP="00057368">
            <w:pPr>
              <w:spacing w:after="0" w:line="240" w:lineRule="auto"/>
              <w:rPr>
                <w:rFonts w:ascii="Arial" w:hAnsi="Arial" w:cs="Arial"/>
                <w:color w:val="404040"/>
                <w:sz w:val="18"/>
                <w:szCs w:val="18"/>
                <w:lang w:val="tr-TR" w:eastAsia="en-GB"/>
              </w:rPr>
            </w:pPr>
            <w:r w:rsidRPr="00B96188">
              <w:rPr>
                <w:rFonts w:ascii="Arial" w:hAnsi="Arial" w:cs="Arial"/>
                <w:color w:val="404040"/>
                <w:sz w:val="18"/>
                <w:szCs w:val="18"/>
                <w:lang w:val="tr-TR" w:eastAsia="en-GB"/>
              </w:rPr>
              <w:t>1.1.1</w:t>
            </w:r>
          </w:p>
        </w:tc>
        <w:tc>
          <w:tcPr>
            <w:tcW w:w="6237" w:type="dxa"/>
            <w:gridSpan w:val="2"/>
            <w:tcMar>
              <w:top w:w="108" w:type="dxa"/>
              <w:bottom w:w="108" w:type="dxa"/>
            </w:tcMar>
          </w:tcPr>
          <w:p w:rsidR="00835EAD" w:rsidRPr="00B96188" w:rsidRDefault="00835EAD" w:rsidP="00057368">
            <w:pPr>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Tesis, tanımlanmış kalitede güvenli ve yasal ürünler üretme yükümlülüğünü ve müşterilerine karşı sorumluluğunu karşılamak için tesisin niyetini gösteren dokümante edilmiş bir politikaya sahip olacaktır. Bu politika:</w:t>
            </w:r>
          </w:p>
          <w:p w:rsidR="00835EAD" w:rsidRPr="00CB5E32" w:rsidRDefault="00835EAD" w:rsidP="00057368">
            <w:pPr>
              <w:pStyle w:val="ListParagraph"/>
              <w:numPr>
                <w:ilvl w:val="0"/>
                <w:numId w:val="69"/>
              </w:numPr>
              <w:rPr>
                <w:rFonts w:ascii="Arial" w:eastAsia="Frutiger-Light" w:hAnsi="Arial" w:cs="Arial"/>
                <w:lang w:val="tr-TR" w:eastAsia="en-GB"/>
              </w:rPr>
            </w:pPr>
            <w:r w:rsidRPr="00CB5E32">
              <w:rPr>
                <w:rFonts w:ascii="Arial" w:eastAsia="Frutiger-Light" w:hAnsi="Arial" w:cs="Arial"/>
                <w:lang w:val="tr-TR" w:eastAsia="en-GB"/>
              </w:rPr>
              <w:t xml:space="preserve">Tesisin tümünden sorumlu kişi tarafından imzalanacaktır. </w:t>
            </w:r>
          </w:p>
          <w:p w:rsidR="00835EAD" w:rsidRPr="00CB5E32" w:rsidRDefault="00835EAD" w:rsidP="00057368">
            <w:pPr>
              <w:pStyle w:val="ListParagraph"/>
              <w:numPr>
                <w:ilvl w:val="0"/>
                <w:numId w:val="69"/>
              </w:numPr>
              <w:rPr>
                <w:rFonts w:ascii="Arial" w:eastAsia="Frutiger-Light" w:hAnsi="Arial" w:cs="Arial"/>
                <w:lang w:val="tr-TR" w:eastAsia="en-GB"/>
              </w:rPr>
            </w:pPr>
            <w:r w:rsidRPr="00CB5E32">
              <w:rPr>
                <w:rFonts w:ascii="Arial" w:eastAsia="Frutiger-Light" w:hAnsi="Arial" w:cs="Arial"/>
                <w:lang w:val="tr-TR" w:eastAsia="en-GB"/>
              </w:rPr>
              <w:t>Tüm personelle iletişimi yapılacaktır .</w:t>
            </w:r>
          </w:p>
        </w:tc>
        <w:tc>
          <w:tcPr>
            <w:tcW w:w="4253" w:type="dxa"/>
            <w:tcBorders>
              <w:top w:val="single" w:sz="6" w:space="0" w:color="7F7F7F"/>
              <w:bottom w:val="single" w:sz="6" w:space="0" w:color="7F7F7F"/>
            </w:tcBorders>
            <w:shd w:val="clear" w:color="auto" w:fill="FFFFFF" w:themeFill="background1"/>
          </w:tcPr>
          <w:p w:rsidR="00835EAD" w:rsidRPr="00B96188" w:rsidRDefault="00835EAD" w:rsidP="00057368">
            <w:pPr>
              <w:spacing w:after="0" w:line="240" w:lineRule="auto"/>
              <w:jc w:val="center"/>
              <w:rPr>
                <w:rFonts w:ascii="Arial Bold" w:hAnsi="Arial Bold" w:cs="Arial Bold"/>
                <w:color w:val="404040"/>
                <w:sz w:val="18"/>
                <w:szCs w:val="18"/>
                <w:lang w:val="tr-TR"/>
              </w:rPr>
            </w:pPr>
          </w:p>
        </w:tc>
      </w:tr>
      <w:tr w:rsidR="00835EAD" w:rsidRPr="00AA4F9C" w:rsidTr="00557661">
        <w:trPr>
          <w:trHeight w:val="397"/>
        </w:trPr>
        <w:tc>
          <w:tcPr>
            <w:tcW w:w="675" w:type="dxa"/>
            <w:shd w:val="clear" w:color="auto" w:fill="D6E9B2"/>
            <w:tcMar>
              <w:top w:w="108" w:type="dxa"/>
              <w:bottom w:w="108" w:type="dxa"/>
            </w:tcMar>
          </w:tcPr>
          <w:p w:rsidR="00835EAD" w:rsidRPr="00B96188" w:rsidRDefault="00835EAD" w:rsidP="00057368">
            <w:pPr>
              <w:spacing w:after="0" w:line="240" w:lineRule="auto"/>
              <w:rPr>
                <w:rFonts w:ascii="Arial" w:hAnsi="Arial" w:cs="Arial"/>
                <w:color w:val="404040"/>
                <w:sz w:val="18"/>
                <w:szCs w:val="18"/>
                <w:lang w:val="tr-TR" w:eastAsia="en-GB"/>
              </w:rPr>
            </w:pPr>
            <w:r w:rsidRPr="00B96188">
              <w:rPr>
                <w:rFonts w:ascii="Arial" w:hAnsi="Arial" w:cs="Arial"/>
                <w:color w:val="404040"/>
                <w:sz w:val="18"/>
                <w:szCs w:val="18"/>
                <w:lang w:val="tr-TR" w:eastAsia="en-GB"/>
              </w:rPr>
              <w:t>1.1.2</w:t>
            </w:r>
          </w:p>
        </w:tc>
        <w:tc>
          <w:tcPr>
            <w:tcW w:w="6237" w:type="dxa"/>
            <w:gridSpan w:val="2"/>
            <w:tcMar>
              <w:top w:w="108" w:type="dxa"/>
              <w:bottom w:w="108" w:type="dxa"/>
            </w:tcMar>
          </w:tcPr>
          <w:p w:rsidR="00835EAD" w:rsidRPr="00B96188" w:rsidRDefault="00835EAD" w:rsidP="00057368">
            <w:pPr>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Tesisin üst yönetimi, gıda güvenliği ve kalite politikası ile bu standarda uygun olarak üretilen ürünün güvenliğini, yasallığını ve kalitesini sürdürmek ve iyileştirmek için net hedeflerin tanımlanmas</w:t>
            </w:r>
            <w:r w:rsidR="00057368">
              <w:rPr>
                <w:rFonts w:ascii="Arial" w:eastAsia="Frutiger-Light" w:hAnsi="Arial" w:cs="Arial"/>
                <w:sz w:val="20"/>
                <w:szCs w:val="20"/>
                <w:lang w:val="tr-TR" w:eastAsia="en-GB"/>
              </w:rPr>
              <w:t>ını sağlayacaktır. Bu hedefler:</w:t>
            </w:r>
          </w:p>
          <w:p w:rsidR="00835EAD" w:rsidRPr="00B96188" w:rsidRDefault="00835EAD" w:rsidP="00057368">
            <w:pPr>
              <w:pStyle w:val="ListParagraph"/>
              <w:numPr>
                <w:ilvl w:val="0"/>
                <w:numId w:val="1"/>
              </w:numPr>
              <w:rPr>
                <w:rFonts w:ascii="Arial" w:eastAsia="Frutiger-Light" w:hAnsi="Arial" w:cs="Arial"/>
                <w:lang w:val="tr-TR" w:eastAsia="en-GB"/>
              </w:rPr>
            </w:pPr>
            <w:r w:rsidRPr="00B96188">
              <w:rPr>
                <w:rFonts w:ascii="Arial" w:eastAsia="Frutiger-Light" w:hAnsi="Arial" w:cs="Arial"/>
                <w:lang w:val="tr-TR" w:eastAsia="en-GB"/>
              </w:rPr>
              <w:t xml:space="preserve">dokümante edilecek ve başarı için hedefleri veya net önlemleri içerecektir. </w:t>
            </w:r>
          </w:p>
          <w:p w:rsidR="00835EAD" w:rsidRPr="00B96188" w:rsidRDefault="00835EAD" w:rsidP="00057368">
            <w:pPr>
              <w:pStyle w:val="ListParagraph"/>
              <w:numPr>
                <w:ilvl w:val="0"/>
                <w:numId w:val="1"/>
              </w:numPr>
              <w:rPr>
                <w:rFonts w:ascii="Arial" w:eastAsia="Frutiger-Light" w:hAnsi="Arial" w:cs="Arial"/>
                <w:lang w:val="tr-TR" w:eastAsia="en-GB"/>
              </w:rPr>
            </w:pPr>
            <w:r w:rsidRPr="00B96188">
              <w:rPr>
                <w:rFonts w:ascii="Arial" w:eastAsia="Frutiger-Light" w:hAnsi="Arial" w:cs="Arial"/>
                <w:lang w:val="tr-TR" w:eastAsia="en-GB"/>
              </w:rPr>
              <w:t xml:space="preserve">ilgili personelle iletişimi yapılacaktır. </w:t>
            </w:r>
            <w:r w:rsidRPr="00B96188">
              <w:rPr>
                <w:rFonts w:ascii="Arial" w:eastAsia="Frutiger-Light" w:hAnsi="Arial" w:cs="Arial"/>
                <w:lang w:val="tr-TR" w:eastAsia="en-GB"/>
              </w:rPr>
              <w:tab/>
            </w:r>
          </w:p>
          <w:p w:rsidR="00835EAD" w:rsidRPr="00BF3EA6" w:rsidRDefault="00835EAD" w:rsidP="00057368">
            <w:pPr>
              <w:pStyle w:val="ListParagraph"/>
              <w:numPr>
                <w:ilvl w:val="0"/>
                <w:numId w:val="1"/>
              </w:numPr>
              <w:rPr>
                <w:rFonts w:ascii="Arial" w:eastAsia="Frutiger-Light" w:hAnsi="Arial" w:cs="Arial"/>
                <w:b/>
                <w:u w:val="single"/>
                <w:lang w:val="tr-TR" w:eastAsia="en-GB"/>
              </w:rPr>
            </w:pPr>
            <w:r w:rsidRPr="00BF3EA6">
              <w:rPr>
                <w:rFonts w:ascii="Arial" w:eastAsia="Frutiger-Light" w:hAnsi="Arial" w:cs="Arial"/>
                <w:b/>
                <w:u w:val="single"/>
                <w:lang w:val="tr-TR" w:eastAsia="en-GB"/>
              </w:rPr>
              <w:t>izlenecek ve sonuçları en az üç ayda bir tesis üst yönetimine raporlanacaktır.</w:t>
            </w:r>
          </w:p>
        </w:tc>
        <w:tc>
          <w:tcPr>
            <w:tcW w:w="4253" w:type="dxa"/>
            <w:tcBorders>
              <w:top w:val="single" w:sz="6" w:space="0" w:color="7F7F7F"/>
            </w:tcBorders>
          </w:tcPr>
          <w:p w:rsidR="00835EAD" w:rsidRPr="00B96188" w:rsidRDefault="00835EAD" w:rsidP="00057368">
            <w:pPr>
              <w:spacing w:after="0" w:line="240" w:lineRule="auto"/>
              <w:jc w:val="center"/>
              <w:rPr>
                <w:rFonts w:ascii="Arial Bold" w:hAnsi="Arial Bold" w:cs="Arial Bold"/>
                <w:color w:val="404040"/>
                <w:sz w:val="18"/>
                <w:szCs w:val="18"/>
                <w:lang w:val="tr-TR"/>
              </w:rPr>
            </w:pPr>
          </w:p>
        </w:tc>
      </w:tr>
      <w:tr w:rsidR="00835EAD" w:rsidRPr="00AA4F9C" w:rsidTr="00557661">
        <w:trPr>
          <w:trHeight w:val="397"/>
        </w:trPr>
        <w:tc>
          <w:tcPr>
            <w:tcW w:w="675" w:type="dxa"/>
            <w:shd w:val="clear" w:color="auto" w:fill="D6E9B2"/>
            <w:tcMar>
              <w:top w:w="108" w:type="dxa"/>
              <w:bottom w:w="108" w:type="dxa"/>
            </w:tcMar>
          </w:tcPr>
          <w:p w:rsidR="00835EAD" w:rsidRPr="00B96188" w:rsidRDefault="00835EAD" w:rsidP="00057368">
            <w:pPr>
              <w:spacing w:after="0" w:line="240" w:lineRule="auto"/>
              <w:rPr>
                <w:rFonts w:ascii="Arial" w:hAnsi="Arial" w:cs="Arial"/>
                <w:color w:val="404040"/>
                <w:sz w:val="18"/>
                <w:szCs w:val="18"/>
                <w:lang w:val="tr-TR" w:eastAsia="en-GB"/>
              </w:rPr>
            </w:pPr>
            <w:r w:rsidRPr="00B96188">
              <w:rPr>
                <w:rFonts w:ascii="Arial" w:hAnsi="Arial" w:cs="Arial"/>
                <w:color w:val="404040"/>
                <w:sz w:val="18"/>
                <w:szCs w:val="18"/>
                <w:lang w:val="tr-TR" w:eastAsia="en-GB"/>
              </w:rPr>
              <w:t>1.1.3</w:t>
            </w:r>
          </w:p>
        </w:tc>
        <w:tc>
          <w:tcPr>
            <w:tcW w:w="6237" w:type="dxa"/>
            <w:gridSpan w:val="2"/>
            <w:tcMar>
              <w:top w:w="108" w:type="dxa"/>
              <w:bottom w:w="108" w:type="dxa"/>
            </w:tcMar>
          </w:tcPr>
          <w:p w:rsidR="00835EAD" w:rsidRPr="00B96188" w:rsidRDefault="00835EAD" w:rsidP="00057368">
            <w:pPr>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Tesis üst yönetiminin katıldığı yönetimin gözden geçirilmesi toplantıları, tesisin standart gerekliliklerine ve madde 1.1.2’de saptanmış hedeflere göre performansını gözden geçirmek amacıyla minimum yılda 1 kez olmak üzere belirlenen aralıklarla gerçekleştirilecektir. Bu gözden geçirme süreci aşağıdaki konuların değerlendirilmesini içerecektir;</w:t>
            </w:r>
          </w:p>
          <w:p w:rsidR="00835EAD" w:rsidRPr="00B96188" w:rsidRDefault="00835EAD" w:rsidP="00057368">
            <w:pPr>
              <w:pStyle w:val="ListParagraph"/>
              <w:numPr>
                <w:ilvl w:val="0"/>
                <w:numId w:val="2"/>
              </w:numPr>
              <w:rPr>
                <w:rFonts w:ascii="Arial" w:eastAsia="Frutiger-Light" w:hAnsi="Arial" w:cs="Arial"/>
                <w:lang w:val="tr-TR" w:eastAsia="en-GB"/>
              </w:rPr>
            </w:pPr>
            <w:r w:rsidRPr="00B96188">
              <w:rPr>
                <w:rFonts w:ascii="Arial" w:eastAsia="Frutiger-Light" w:hAnsi="Arial" w:cs="Arial"/>
                <w:lang w:val="tr-TR" w:eastAsia="en-GB"/>
              </w:rPr>
              <w:t xml:space="preserve">Bir önceki yönetimi gözden geçirme aksiyon planları ve zaman çizelgeleri </w:t>
            </w:r>
          </w:p>
          <w:p w:rsidR="00835EAD" w:rsidRPr="00B96188" w:rsidRDefault="00835EAD" w:rsidP="00057368">
            <w:pPr>
              <w:pStyle w:val="ListParagraph"/>
              <w:numPr>
                <w:ilvl w:val="0"/>
                <w:numId w:val="2"/>
              </w:numPr>
              <w:rPr>
                <w:rFonts w:ascii="Arial" w:eastAsia="Frutiger-Light" w:hAnsi="Arial" w:cs="Arial"/>
                <w:lang w:val="tr-TR" w:eastAsia="en-GB"/>
              </w:rPr>
            </w:pPr>
            <w:r w:rsidRPr="00B96188">
              <w:rPr>
                <w:rFonts w:ascii="Arial" w:eastAsia="Frutiger-Light" w:hAnsi="Arial" w:cs="Arial"/>
                <w:lang w:val="tr-TR" w:eastAsia="en-GB"/>
              </w:rPr>
              <w:t xml:space="preserve">Birinci, ikinci ve/veya üçüncü taraf denetim sonuçları </w:t>
            </w:r>
          </w:p>
          <w:p w:rsidR="00835EAD" w:rsidRPr="00B96188" w:rsidRDefault="00835EAD" w:rsidP="00057368">
            <w:pPr>
              <w:pStyle w:val="ListParagraph"/>
              <w:numPr>
                <w:ilvl w:val="0"/>
                <w:numId w:val="2"/>
              </w:numPr>
              <w:rPr>
                <w:rFonts w:ascii="Arial" w:eastAsia="Frutiger-Light" w:hAnsi="Arial" w:cs="Arial"/>
                <w:lang w:val="tr-TR" w:eastAsia="en-GB"/>
              </w:rPr>
            </w:pPr>
            <w:r w:rsidRPr="00B96188">
              <w:rPr>
                <w:rFonts w:ascii="Arial" w:eastAsia="Frutiger-Light" w:hAnsi="Arial" w:cs="Arial"/>
                <w:lang w:val="tr-TR" w:eastAsia="en-GB"/>
              </w:rPr>
              <w:t xml:space="preserve">Müşteri şikâyetleri ve herhangi bir müşteri geribildiriminin sonuçları </w:t>
            </w:r>
          </w:p>
          <w:p w:rsidR="00835EAD" w:rsidRPr="00B96188" w:rsidRDefault="00835EAD" w:rsidP="00057368">
            <w:pPr>
              <w:pStyle w:val="ListParagraph"/>
              <w:numPr>
                <w:ilvl w:val="0"/>
                <w:numId w:val="2"/>
              </w:numPr>
              <w:rPr>
                <w:rFonts w:ascii="Arial" w:eastAsia="Frutiger-Light" w:hAnsi="Arial" w:cs="Arial"/>
                <w:lang w:val="tr-TR" w:eastAsia="en-GB"/>
              </w:rPr>
            </w:pPr>
            <w:r w:rsidRPr="00B96188">
              <w:rPr>
                <w:rFonts w:ascii="Arial" w:eastAsia="Frutiger-Light" w:hAnsi="Arial" w:cs="Arial"/>
                <w:lang w:val="tr-TR" w:eastAsia="en-GB"/>
              </w:rPr>
              <w:t xml:space="preserve">Vakalar, düzeltici faaliyetler, spesifikasyon dışı sonuçlar ve uygun olmayan malzemeler </w:t>
            </w:r>
          </w:p>
          <w:p w:rsidR="00835EAD" w:rsidRPr="00B96188" w:rsidRDefault="00835EAD" w:rsidP="00057368">
            <w:pPr>
              <w:pStyle w:val="ListParagraph"/>
              <w:numPr>
                <w:ilvl w:val="0"/>
                <w:numId w:val="2"/>
              </w:numPr>
              <w:rPr>
                <w:rFonts w:ascii="Arial" w:eastAsia="Frutiger-Light" w:hAnsi="Arial" w:cs="Arial"/>
                <w:lang w:val="tr-TR" w:eastAsia="en-GB"/>
              </w:rPr>
            </w:pPr>
            <w:r w:rsidRPr="00B96188">
              <w:rPr>
                <w:rFonts w:ascii="Arial" w:eastAsia="Frutiger-Light" w:hAnsi="Arial" w:cs="Arial"/>
                <w:lang w:val="tr-TR" w:eastAsia="en-GB"/>
              </w:rPr>
              <w:t xml:space="preserve">HACCP, gıda emniyeti ve otantisitesi (ürün doğruluğu) sistemlerinin yönetimin gözden geçirilmesi. </w:t>
            </w:r>
          </w:p>
          <w:p w:rsidR="00835EAD" w:rsidRPr="00B96188" w:rsidRDefault="00835EAD" w:rsidP="00057368">
            <w:pPr>
              <w:pStyle w:val="ListParagraph"/>
              <w:numPr>
                <w:ilvl w:val="0"/>
                <w:numId w:val="2"/>
              </w:numPr>
              <w:rPr>
                <w:rFonts w:ascii="Arial" w:eastAsia="Frutiger-Light" w:hAnsi="Arial" w:cs="Arial"/>
                <w:lang w:val="tr-TR" w:eastAsia="en-GB"/>
              </w:rPr>
            </w:pPr>
            <w:r w:rsidRPr="00B96188">
              <w:rPr>
                <w:rFonts w:ascii="Arial" w:eastAsia="Frutiger-Light" w:hAnsi="Arial" w:cs="Arial"/>
                <w:lang w:val="tr-TR" w:eastAsia="en-GB"/>
              </w:rPr>
              <w:t>Kaynak gereklilikleri.</w:t>
            </w:r>
          </w:p>
          <w:p w:rsidR="00835EAD" w:rsidRPr="00B96188" w:rsidRDefault="00835EAD" w:rsidP="00057368">
            <w:pPr>
              <w:spacing w:before="120"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 xml:space="preserve">Toplantının kayıtları dokümante edilecek ve hedeflerin revize edilmesi için kullanılacaktır. Gözden geçirme sürecinde mutabık kalınan kararlar ve aksiyonların uygun personelle etkin iletişimi yapılacak ve mutabık kalınmış zaman çizelgeleri </w:t>
            </w:r>
            <w:proofErr w:type="gramStart"/>
            <w:r w:rsidRPr="00B96188">
              <w:rPr>
                <w:rFonts w:ascii="Arial" w:eastAsia="Frutiger-Light" w:hAnsi="Arial" w:cs="Arial"/>
                <w:sz w:val="20"/>
                <w:szCs w:val="20"/>
                <w:lang w:val="tr-TR" w:eastAsia="en-GB"/>
              </w:rPr>
              <w:t>dahilinde</w:t>
            </w:r>
            <w:proofErr w:type="gramEnd"/>
            <w:r w:rsidRPr="00B96188">
              <w:rPr>
                <w:rFonts w:ascii="Arial" w:eastAsia="Frutiger-Light" w:hAnsi="Arial" w:cs="Arial"/>
                <w:sz w:val="20"/>
                <w:szCs w:val="20"/>
                <w:lang w:val="tr-TR" w:eastAsia="en-GB"/>
              </w:rPr>
              <w:t xml:space="preserve"> aksiyonların uygulanması sağlanacaktır.</w:t>
            </w:r>
          </w:p>
        </w:tc>
        <w:tc>
          <w:tcPr>
            <w:tcW w:w="4253" w:type="dxa"/>
          </w:tcPr>
          <w:p w:rsidR="00835EAD" w:rsidRPr="00B96188" w:rsidRDefault="00835EAD" w:rsidP="00057368">
            <w:pPr>
              <w:spacing w:after="0" w:line="240" w:lineRule="auto"/>
              <w:jc w:val="center"/>
              <w:rPr>
                <w:rFonts w:ascii="Arial Bold" w:hAnsi="Arial Bold" w:cs="Arial Bold"/>
                <w:color w:val="404040"/>
                <w:sz w:val="18"/>
                <w:szCs w:val="18"/>
                <w:lang w:val="tr-TR"/>
              </w:rPr>
            </w:pPr>
          </w:p>
        </w:tc>
      </w:tr>
      <w:tr w:rsidR="00835EAD" w:rsidRPr="00AA4F9C" w:rsidTr="00557661">
        <w:trPr>
          <w:trHeight w:val="397"/>
        </w:trPr>
        <w:tc>
          <w:tcPr>
            <w:tcW w:w="675" w:type="dxa"/>
            <w:shd w:val="clear" w:color="auto" w:fill="D6E9B2"/>
            <w:tcMar>
              <w:top w:w="108" w:type="dxa"/>
              <w:bottom w:w="108" w:type="dxa"/>
            </w:tcMar>
          </w:tcPr>
          <w:p w:rsidR="00835EAD" w:rsidRPr="00B96188" w:rsidRDefault="00835EAD" w:rsidP="00057368">
            <w:pPr>
              <w:spacing w:after="0" w:line="240" w:lineRule="auto"/>
              <w:rPr>
                <w:rFonts w:ascii="Arial" w:hAnsi="Arial" w:cs="Arial"/>
                <w:color w:val="404040"/>
                <w:sz w:val="18"/>
                <w:szCs w:val="18"/>
                <w:lang w:val="tr-TR" w:eastAsia="en-GB"/>
              </w:rPr>
            </w:pPr>
            <w:r w:rsidRPr="00B96188">
              <w:rPr>
                <w:rFonts w:ascii="Arial" w:hAnsi="Arial" w:cs="Arial"/>
                <w:color w:val="404040"/>
                <w:sz w:val="18"/>
                <w:szCs w:val="18"/>
                <w:lang w:val="tr-TR" w:eastAsia="en-GB"/>
              </w:rPr>
              <w:lastRenderedPageBreak/>
              <w:t>1.1.4</w:t>
            </w:r>
          </w:p>
        </w:tc>
        <w:tc>
          <w:tcPr>
            <w:tcW w:w="6237" w:type="dxa"/>
            <w:gridSpan w:val="2"/>
            <w:tcMar>
              <w:top w:w="108" w:type="dxa"/>
              <w:bottom w:w="108" w:type="dxa"/>
            </w:tcMar>
            <w:vAlign w:val="center"/>
          </w:tcPr>
          <w:p w:rsidR="00835EAD" w:rsidRPr="00B96188" w:rsidRDefault="00835EAD" w:rsidP="00057368">
            <w:pPr>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Tesis, gıda güvenliği, yasallığı ve kalitesi ile ilgili konuların, an az ayda bir olmak üzere üst yönetiminin dikkatine sunduğu ve acil aksiyon gereken konuların çözülmesini sağlayacak kanıtlanabilir bir toplantı programına sahip olacaktır.</w:t>
            </w:r>
          </w:p>
        </w:tc>
        <w:tc>
          <w:tcPr>
            <w:tcW w:w="4253" w:type="dxa"/>
          </w:tcPr>
          <w:p w:rsidR="00835EAD" w:rsidRPr="00B96188" w:rsidRDefault="00835EAD" w:rsidP="00057368">
            <w:pPr>
              <w:spacing w:after="0" w:line="240" w:lineRule="auto"/>
              <w:jc w:val="center"/>
              <w:rPr>
                <w:rFonts w:ascii="Arial Bold" w:hAnsi="Arial Bold" w:cs="Arial Bold"/>
                <w:color w:val="404040"/>
                <w:sz w:val="18"/>
                <w:szCs w:val="18"/>
                <w:lang w:val="tr-TR"/>
              </w:rPr>
            </w:pPr>
          </w:p>
        </w:tc>
      </w:tr>
      <w:tr w:rsidR="00835EAD" w:rsidRPr="00AA4F9C" w:rsidTr="00557661">
        <w:trPr>
          <w:trHeight w:val="397"/>
        </w:trPr>
        <w:tc>
          <w:tcPr>
            <w:tcW w:w="675" w:type="dxa"/>
            <w:shd w:val="clear" w:color="auto" w:fill="D6E9B2"/>
            <w:tcMar>
              <w:top w:w="108" w:type="dxa"/>
              <w:bottom w:w="108" w:type="dxa"/>
            </w:tcMar>
          </w:tcPr>
          <w:p w:rsidR="00835EAD" w:rsidRPr="00B96188" w:rsidRDefault="00835EAD" w:rsidP="00057368">
            <w:pPr>
              <w:spacing w:after="0" w:line="240" w:lineRule="auto"/>
              <w:rPr>
                <w:rFonts w:ascii="Arial" w:hAnsi="Arial" w:cs="Arial"/>
                <w:color w:val="404040"/>
                <w:sz w:val="18"/>
                <w:szCs w:val="18"/>
                <w:lang w:val="tr-TR" w:eastAsia="en-GB"/>
              </w:rPr>
            </w:pPr>
            <w:r w:rsidRPr="00B96188">
              <w:rPr>
                <w:rFonts w:ascii="Arial" w:hAnsi="Arial" w:cs="Arial"/>
                <w:color w:val="404040"/>
                <w:sz w:val="18"/>
                <w:szCs w:val="18"/>
                <w:lang w:val="tr-TR" w:eastAsia="en-GB"/>
              </w:rPr>
              <w:t>1.1.5</w:t>
            </w:r>
          </w:p>
        </w:tc>
        <w:tc>
          <w:tcPr>
            <w:tcW w:w="6237" w:type="dxa"/>
            <w:gridSpan w:val="2"/>
            <w:tcMar>
              <w:top w:w="108" w:type="dxa"/>
              <w:bottom w:w="108" w:type="dxa"/>
            </w:tcMar>
          </w:tcPr>
          <w:p w:rsidR="00835EAD" w:rsidRPr="00B96188" w:rsidRDefault="00835EAD" w:rsidP="00057368">
            <w:pPr>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Kuruluşun üst yönetimi, gıda güvenliğini ve bu standardın gerekliliklerine uygunluğu sağlamak için gerekli olan insan ve finansal kaynakları sağlayacaktır.</w:t>
            </w:r>
          </w:p>
        </w:tc>
        <w:tc>
          <w:tcPr>
            <w:tcW w:w="4253" w:type="dxa"/>
          </w:tcPr>
          <w:p w:rsidR="00835EAD" w:rsidRPr="00B96188" w:rsidRDefault="00835EAD" w:rsidP="00057368">
            <w:pPr>
              <w:spacing w:after="0" w:line="240" w:lineRule="auto"/>
              <w:jc w:val="center"/>
              <w:rPr>
                <w:rFonts w:ascii="Arial Bold" w:hAnsi="Arial Bold" w:cs="Arial Bold"/>
                <w:color w:val="404040"/>
                <w:sz w:val="18"/>
                <w:szCs w:val="18"/>
                <w:lang w:val="tr-TR"/>
              </w:rPr>
            </w:pPr>
          </w:p>
        </w:tc>
      </w:tr>
      <w:tr w:rsidR="00835EAD" w:rsidRPr="00AA4F9C" w:rsidTr="00557661">
        <w:trPr>
          <w:trHeight w:val="397"/>
        </w:trPr>
        <w:tc>
          <w:tcPr>
            <w:tcW w:w="675" w:type="dxa"/>
            <w:shd w:val="clear" w:color="auto" w:fill="D6E9B2"/>
            <w:tcMar>
              <w:top w:w="108" w:type="dxa"/>
              <w:bottom w:w="108" w:type="dxa"/>
            </w:tcMar>
          </w:tcPr>
          <w:p w:rsidR="00835EAD" w:rsidRPr="00B96188" w:rsidRDefault="00835EAD" w:rsidP="00057368">
            <w:pPr>
              <w:spacing w:after="0" w:line="240" w:lineRule="auto"/>
              <w:rPr>
                <w:rFonts w:ascii="Arial" w:hAnsi="Arial" w:cs="Arial"/>
                <w:color w:val="404040"/>
                <w:sz w:val="18"/>
                <w:szCs w:val="18"/>
                <w:lang w:val="tr-TR" w:eastAsia="en-GB"/>
              </w:rPr>
            </w:pPr>
            <w:r w:rsidRPr="00B96188">
              <w:rPr>
                <w:rFonts w:ascii="Arial" w:hAnsi="Arial" w:cs="Arial"/>
                <w:color w:val="404040"/>
                <w:sz w:val="18"/>
                <w:szCs w:val="18"/>
                <w:lang w:val="tr-TR" w:eastAsia="en-GB"/>
              </w:rPr>
              <w:t>1.1.6</w:t>
            </w:r>
          </w:p>
        </w:tc>
        <w:tc>
          <w:tcPr>
            <w:tcW w:w="6237" w:type="dxa"/>
            <w:gridSpan w:val="2"/>
            <w:tcMar>
              <w:top w:w="108" w:type="dxa"/>
              <w:bottom w:w="108" w:type="dxa"/>
            </w:tcMar>
            <w:vAlign w:val="center"/>
          </w:tcPr>
          <w:p w:rsidR="00835EAD" w:rsidRPr="00B96188" w:rsidRDefault="00835EAD" w:rsidP="00057368">
            <w:pPr>
              <w:spacing w:after="120" w:line="240" w:lineRule="auto"/>
              <w:rPr>
                <w:rFonts w:ascii="Arial" w:eastAsia="Frutiger-Light" w:hAnsi="Arial" w:cs="Arial"/>
                <w:sz w:val="20"/>
                <w:szCs w:val="20"/>
                <w:lang w:val="tr-TR"/>
              </w:rPr>
            </w:pPr>
            <w:r w:rsidRPr="00B96188">
              <w:rPr>
                <w:rFonts w:ascii="Arial" w:eastAsia="Frutiger-Light" w:hAnsi="Arial" w:cs="Arial"/>
                <w:sz w:val="20"/>
                <w:szCs w:val="20"/>
                <w:lang w:val="tr-TR"/>
              </w:rPr>
              <w:t>Kuruluş üst yönetimi, tesisin aşağıdaki konulardaki bilgilerin güncelliğini ve gözden geçirilmesini sağlayacak bir sistemin yürü</w:t>
            </w:r>
            <w:r w:rsidR="00057368">
              <w:rPr>
                <w:rFonts w:ascii="Arial" w:eastAsia="Frutiger-Light" w:hAnsi="Arial" w:cs="Arial"/>
                <w:sz w:val="20"/>
                <w:szCs w:val="20"/>
                <w:lang w:val="tr-TR"/>
              </w:rPr>
              <w:t xml:space="preserve">rlükte olmasını sağlayacaktır; </w:t>
            </w:r>
          </w:p>
          <w:p w:rsidR="00835EAD" w:rsidRPr="00B96188" w:rsidRDefault="00835EAD" w:rsidP="00057368">
            <w:pPr>
              <w:pStyle w:val="ListParagraph"/>
              <w:numPr>
                <w:ilvl w:val="0"/>
                <w:numId w:val="3"/>
              </w:numPr>
              <w:rPr>
                <w:rFonts w:ascii="Arial" w:eastAsia="Frutiger-Light" w:hAnsi="Arial" w:cs="Arial"/>
                <w:lang w:val="tr-TR"/>
              </w:rPr>
            </w:pPr>
            <w:r w:rsidRPr="00B96188">
              <w:rPr>
                <w:rFonts w:ascii="Arial" w:eastAsia="Frutiger-Light" w:hAnsi="Arial" w:cs="Arial"/>
                <w:lang w:val="tr-TR"/>
              </w:rPr>
              <w:t xml:space="preserve">Bilimsel ve Teknik gelişmeler </w:t>
            </w:r>
          </w:p>
          <w:p w:rsidR="00835EAD" w:rsidRPr="00B96188" w:rsidRDefault="00835EAD" w:rsidP="00057368">
            <w:pPr>
              <w:pStyle w:val="ListParagraph"/>
              <w:numPr>
                <w:ilvl w:val="0"/>
                <w:numId w:val="3"/>
              </w:numPr>
              <w:rPr>
                <w:rFonts w:ascii="Arial" w:eastAsia="Frutiger-Light" w:hAnsi="Arial" w:cs="Arial"/>
                <w:lang w:val="tr-TR"/>
              </w:rPr>
            </w:pPr>
            <w:r w:rsidRPr="00B96188">
              <w:rPr>
                <w:rFonts w:ascii="Arial" w:eastAsia="Frutiger-Light" w:hAnsi="Arial" w:cs="Arial"/>
                <w:lang w:val="tr-TR"/>
              </w:rPr>
              <w:t xml:space="preserve">Endüstri yel uygulama rehberleri </w:t>
            </w:r>
          </w:p>
          <w:p w:rsidR="00835EAD" w:rsidRPr="00BF3EA6" w:rsidRDefault="00835EAD" w:rsidP="00057368">
            <w:pPr>
              <w:pStyle w:val="ListParagraph"/>
              <w:numPr>
                <w:ilvl w:val="0"/>
                <w:numId w:val="3"/>
              </w:numPr>
              <w:rPr>
                <w:rFonts w:ascii="Arial" w:eastAsia="Frutiger-Light" w:hAnsi="Arial" w:cs="Arial"/>
                <w:b/>
                <w:u w:val="single"/>
                <w:lang w:val="tr-TR"/>
              </w:rPr>
            </w:pPr>
            <w:r w:rsidRPr="00BF3EA6">
              <w:rPr>
                <w:rFonts w:ascii="Arial" w:eastAsia="Frutiger-Light" w:hAnsi="Arial" w:cs="Arial"/>
                <w:b/>
                <w:u w:val="single"/>
                <w:lang w:val="tr-TR"/>
              </w:rPr>
              <w:t xml:space="preserve">Hammaddelerin otantisitesine yönelik yeni riskler </w:t>
            </w:r>
          </w:p>
          <w:p w:rsidR="00835EAD" w:rsidRPr="00B96188" w:rsidRDefault="00835EAD" w:rsidP="00057368">
            <w:pPr>
              <w:pStyle w:val="ListParagraph"/>
              <w:numPr>
                <w:ilvl w:val="0"/>
                <w:numId w:val="3"/>
              </w:numPr>
              <w:rPr>
                <w:rFonts w:ascii="Arial" w:eastAsia="Frutiger-Light" w:hAnsi="Arial" w:cs="Arial"/>
                <w:lang w:val="tr-TR"/>
              </w:rPr>
            </w:pPr>
            <w:r w:rsidRPr="00B96188">
              <w:rPr>
                <w:rFonts w:ascii="Arial" w:eastAsia="Frutiger-Light" w:hAnsi="Arial" w:cs="Arial"/>
                <w:lang w:val="tr-TR"/>
              </w:rPr>
              <w:t>Hammaddenin tedarik edildiği, üretim yapıldığı ve bilindiği durumlarda ürünün satıldığı  ülkelerde uygulanmakta olan ilgili tüm yasal mevzuat</w:t>
            </w:r>
          </w:p>
        </w:tc>
        <w:tc>
          <w:tcPr>
            <w:tcW w:w="4253" w:type="dxa"/>
          </w:tcPr>
          <w:p w:rsidR="00835EAD" w:rsidRPr="00B96188" w:rsidRDefault="00835EAD" w:rsidP="00057368">
            <w:pPr>
              <w:spacing w:after="0" w:line="240" w:lineRule="auto"/>
              <w:jc w:val="center"/>
              <w:rPr>
                <w:rFonts w:ascii="Arial Bold" w:hAnsi="Arial Bold" w:cs="Arial Bold"/>
                <w:color w:val="404040"/>
                <w:sz w:val="18"/>
                <w:szCs w:val="18"/>
                <w:lang w:val="tr-TR"/>
              </w:rPr>
            </w:pPr>
          </w:p>
        </w:tc>
      </w:tr>
      <w:tr w:rsidR="00835EAD" w:rsidRPr="00AA4F9C" w:rsidTr="00557661">
        <w:trPr>
          <w:trHeight w:val="397"/>
        </w:trPr>
        <w:tc>
          <w:tcPr>
            <w:tcW w:w="675" w:type="dxa"/>
            <w:shd w:val="clear" w:color="auto" w:fill="D6E9B2"/>
            <w:tcMar>
              <w:top w:w="108" w:type="dxa"/>
              <w:bottom w:w="108" w:type="dxa"/>
            </w:tcMar>
          </w:tcPr>
          <w:p w:rsidR="00835EAD" w:rsidRPr="00B96188" w:rsidRDefault="00835EAD" w:rsidP="00057368">
            <w:pPr>
              <w:spacing w:after="0" w:line="240" w:lineRule="auto"/>
              <w:rPr>
                <w:rFonts w:ascii="Arial" w:hAnsi="Arial" w:cs="Arial"/>
                <w:color w:val="404040"/>
                <w:sz w:val="18"/>
                <w:szCs w:val="18"/>
                <w:lang w:val="tr-TR" w:eastAsia="en-GB"/>
              </w:rPr>
            </w:pPr>
            <w:r w:rsidRPr="00B96188">
              <w:rPr>
                <w:rFonts w:ascii="Arial" w:hAnsi="Arial" w:cs="Arial"/>
                <w:color w:val="404040"/>
                <w:sz w:val="18"/>
                <w:szCs w:val="18"/>
                <w:lang w:val="tr-TR" w:eastAsia="en-GB"/>
              </w:rPr>
              <w:t>1.1.7</w:t>
            </w:r>
          </w:p>
        </w:tc>
        <w:tc>
          <w:tcPr>
            <w:tcW w:w="6237" w:type="dxa"/>
            <w:gridSpan w:val="2"/>
            <w:tcMar>
              <w:top w:w="108" w:type="dxa"/>
              <w:bottom w:w="108" w:type="dxa"/>
            </w:tcMar>
            <w:vAlign w:val="center"/>
          </w:tcPr>
          <w:p w:rsidR="00835EAD" w:rsidRPr="00B96188" w:rsidRDefault="00835EAD" w:rsidP="00057368">
            <w:pPr>
              <w:spacing w:after="0" w:line="240" w:lineRule="auto"/>
              <w:rPr>
                <w:rFonts w:ascii="Arial" w:eastAsia="Frutiger-Light" w:hAnsi="Arial" w:cs="Arial"/>
                <w:sz w:val="20"/>
                <w:szCs w:val="20"/>
                <w:lang w:val="tr-TR"/>
              </w:rPr>
            </w:pPr>
            <w:r w:rsidRPr="00B96188">
              <w:rPr>
                <w:rFonts w:ascii="Arial" w:eastAsia="Frutiger-Light" w:hAnsi="Arial" w:cs="Arial"/>
                <w:sz w:val="20"/>
                <w:szCs w:val="20"/>
                <w:lang w:val="tr-TR"/>
              </w:rPr>
              <w:t xml:space="preserve">Tesis, gerçek ve orijinal haliyle mevcut standardın basılı ya da elektronik olarak yürürlükteki </w:t>
            </w:r>
            <w:proofErr w:type="gramStart"/>
            <w:r w:rsidRPr="00B96188">
              <w:rPr>
                <w:rFonts w:ascii="Arial" w:eastAsia="Frutiger-Light" w:hAnsi="Arial" w:cs="Arial"/>
                <w:sz w:val="20"/>
                <w:szCs w:val="20"/>
                <w:lang w:val="tr-TR"/>
              </w:rPr>
              <w:t>versiyonuna</w:t>
            </w:r>
            <w:proofErr w:type="gramEnd"/>
            <w:r w:rsidRPr="00B96188">
              <w:rPr>
                <w:rFonts w:ascii="Arial" w:eastAsia="Frutiger-Light" w:hAnsi="Arial" w:cs="Arial"/>
                <w:sz w:val="20"/>
                <w:szCs w:val="20"/>
                <w:lang w:val="tr-TR"/>
              </w:rPr>
              <w:t xml:space="preserve"> ve </w:t>
            </w:r>
            <w:r w:rsidRPr="00BF3EA6">
              <w:rPr>
                <w:rFonts w:ascii="Arial" w:eastAsia="Frutiger-Light" w:hAnsi="Arial" w:cs="Arial"/>
                <w:b/>
                <w:sz w:val="20"/>
                <w:szCs w:val="20"/>
                <w:u w:val="single"/>
                <w:lang w:val="tr-TR"/>
              </w:rPr>
              <w:t>BRC web sitesinde yayımlanmış olan protokol veya standarttaki değişiklikler</w:t>
            </w:r>
            <w:r w:rsidRPr="00B96188">
              <w:rPr>
                <w:rFonts w:ascii="Arial" w:eastAsia="Frutiger-Light" w:hAnsi="Arial" w:cs="Arial"/>
                <w:sz w:val="20"/>
                <w:szCs w:val="20"/>
                <w:lang w:val="tr-TR"/>
              </w:rPr>
              <w:t xml:space="preserve"> konusunda farkındalığa sahip olacaktır.</w:t>
            </w:r>
          </w:p>
        </w:tc>
        <w:tc>
          <w:tcPr>
            <w:tcW w:w="4253" w:type="dxa"/>
          </w:tcPr>
          <w:p w:rsidR="00835EAD" w:rsidRPr="00B96188" w:rsidRDefault="00835EAD" w:rsidP="00057368">
            <w:pPr>
              <w:spacing w:after="0" w:line="240" w:lineRule="auto"/>
              <w:jc w:val="center"/>
              <w:rPr>
                <w:rFonts w:ascii="Arial Bold" w:hAnsi="Arial Bold" w:cs="Arial Bold"/>
                <w:color w:val="404040"/>
                <w:sz w:val="18"/>
                <w:szCs w:val="18"/>
                <w:lang w:val="tr-TR"/>
              </w:rPr>
            </w:pPr>
          </w:p>
        </w:tc>
      </w:tr>
      <w:tr w:rsidR="00835EAD" w:rsidRPr="00AA4F9C" w:rsidTr="00557661">
        <w:trPr>
          <w:trHeight w:val="397"/>
        </w:trPr>
        <w:tc>
          <w:tcPr>
            <w:tcW w:w="675" w:type="dxa"/>
            <w:shd w:val="clear" w:color="auto" w:fill="D6E9B2"/>
            <w:tcMar>
              <w:top w:w="108" w:type="dxa"/>
              <w:bottom w:w="108" w:type="dxa"/>
            </w:tcMar>
          </w:tcPr>
          <w:p w:rsidR="00835EAD" w:rsidRPr="00B96188" w:rsidRDefault="00835EAD" w:rsidP="00057368">
            <w:pPr>
              <w:spacing w:after="0" w:line="240" w:lineRule="auto"/>
              <w:rPr>
                <w:rFonts w:ascii="Arial" w:hAnsi="Arial" w:cs="Arial"/>
                <w:color w:val="404040"/>
                <w:sz w:val="18"/>
                <w:szCs w:val="18"/>
                <w:lang w:val="tr-TR" w:eastAsia="en-GB"/>
              </w:rPr>
            </w:pPr>
            <w:r w:rsidRPr="00B96188">
              <w:rPr>
                <w:rFonts w:ascii="Arial" w:hAnsi="Arial" w:cs="Arial"/>
                <w:color w:val="404040"/>
                <w:sz w:val="18"/>
                <w:szCs w:val="18"/>
                <w:lang w:val="tr-TR" w:eastAsia="en-GB"/>
              </w:rPr>
              <w:t>1.1.8</w:t>
            </w:r>
          </w:p>
        </w:tc>
        <w:tc>
          <w:tcPr>
            <w:tcW w:w="6237" w:type="dxa"/>
            <w:gridSpan w:val="2"/>
            <w:tcMar>
              <w:top w:w="108" w:type="dxa"/>
              <w:bottom w:w="108" w:type="dxa"/>
            </w:tcMar>
            <w:vAlign w:val="center"/>
          </w:tcPr>
          <w:p w:rsidR="00835EAD" w:rsidRPr="00B96188" w:rsidRDefault="00835EAD" w:rsidP="00057368">
            <w:pPr>
              <w:spacing w:after="0" w:line="240" w:lineRule="auto"/>
              <w:rPr>
                <w:rFonts w:ascii="Arial" w:eastAsia="Frutiger-Light" w:hAnsi="Arial" w:cs="Arial"/>
                <w:sz w:val="20"/>
                <w:szCs w:val="20"/>
                <w:lang w:val="tr-TR"/>
              </w:rPr>
            </w:pPr>
            <w:r w:rsidRPr="00B96188">
              <w:rPr>
                <w:rFonts w:ascii="Arial" w:eastAsia="Frutiger-Light" w:hAnsi="Arial" w:cs="Arial"/>
                <w:sz w:val="20"/>
                <w:szCs w:val="20"/>
                <w:lang w:val="tr-TR"/>
              </w:rPr>
              <w:t>Tesisin, standarda göre belgelendirildiği durumlarda, haberli yeniden belgelendirme denetimlerinin sertifika üzerinde belirtilen son tarihte veya daha önce gerçekleştirilmesi sağlanacaktır.</w:t>
            </w:r>
          </w:p>
        </w:tc>
        <w:tc>
          <w:tcPr>
            <w:tcW w:w="4253" w:type="dxa"/>
          </w:tcPr>
          <w:p w:rsidR="00835EAD" w:rsidRPr="00B96188" w:rsidRDefault="00835EAD" w:rsidP="00057368">
            <w:pPr>
              <w:spacing w:after="0" w:line="240" w:lineRule="auto"/>
              <w:jc w:val="center"/>
              <w:rPr>
                <w:rFonts w:ascii="Arial Bold" w:hAnsi="Arial Bold" w:cs="Arial Bold"/>
                <w:color w:val="404040"/>
                <w:sz w:val="18"/>
                <w:szCs w:val="18"/>
                <w:lang w:val="tr-TR"/>
              </w:rPr>
            </w:pPr>
          </w:p>
        </w:tc>
      </w:tr>
      <w:tr w:rsidR="00835EAD" w:rsidRPr="00AA4F9C" w:rsidTr="00057368">
        <w:trPr>
          <w:trHeight w:val="397"/>
        </w:trPr>
        <w:tc>
          <w:tcPr>
            <w:tcW w:w="675" w:type="dxa"/>
            <w:shd w:val="clear" w:color="auto" w:fill="D6E9B2"/>
            <w:tcMar>
              <w:top w:w="108" w:type="dxa"/>
              <w:bottom w:w="108" w:type="dxa"/>
            </w:tcMar>
          </w:tcPr>
          <w:p w:rsidR="00835EAD" w:rsidRPr="00B96188" w:rsidRDefault="00835EAD" w:rsidP="00057368">
            <w:pPr>
              <w:spacing w:after="0" w:line="240" w:lineRule="auto"/>
              <w:rPr>
                <w:rFonts w:ascii="Arial" w:hAnsi="Arial" w:cs="Arial"/>
                <w:color w:val="404040"/>
                <w:sz w:val="18"/>
                <w:szCs w:val="18"/>
                <w:lang w:val="tr-TR" w:eastAsia="en-GB"/>
              </w:rPr>
            </w:pPr>
            <w:r w:rsidRPr="00B96188">
              <w:rPr>
                <w:rFonts w:ascii="Arial" w:hAnsi="Arial" w:cs="Arial"/>
                <w:color w:val="404040"/>
                <w:sz w:val="18"/>
                <w:szCs w:val="18"/>
                <w:lang w:val="tr-TR" w:eastAsia="en-GB"/>
              </w:rPr>
              <w:t>1.1.9</w:t>
            </w:r>
          </w:p>
        </w:tc>
        <w:tc>
          <w:tcPr>
            <w:tcW w:w="284" w:type="dxa"/>
            <w:shd w:val="clear" w:color="auto" w:fill="FBD4B4"/>
          </w:tcPr>
          <w:p w:rsidR="00835EAD" w:rsidRPr="00B96188" w:rsidRDefault="00835EAD" w:rsidP="00057368">
            <w:pPr>
              <w:spacing w:after="0" w:line="240" w:lineRule="auto"/>
              <w:rPr>
                <w:rFonts w:ascii="Arial" w:hAnsi="Arial" w:cs="Arial"/>
                <w:color w:val="404040"/>
                <w:sz w:val="18"/>
                <w:szCs w:val="18"/>
                <w:lang w:val="tr-TR" w:eastAsia="en-GB"/>
              </w:rPr>
            </w:pPr>
          </w:p>
        </w:tc>
        <w:tc>
          <w:tcPr>
            <w:tcW w:w="5953" w:type="dxa"/>
            <w:tcMar>
              <w:top w:w="108" w:type="dxa"/>
              <w:bottom w:w="108" w:type="dxa"/>
            </w:tcMar>
            <w:vAlign w:val="center"/>
          </w:tcPr>
          <w:p w:rsidR="00835EAD" w:rsidRPr="00B96188" w:rsidRDefault="00835EAD" w:rsidP="00057368">
            <w:pPr>
              <w:autoSpaceDE w:val="0"/>
              <w:autoSpaceDN w:val="0"/>
              <w:adjustRightInd w:val="0"/>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 xml:space="preserve">Tesisteki en üst düzey üretim ve operasyonel yöneticiler Gıda Güvenliği için Küresel Standart denetiminin açılış ve kapanış toplantılarına katılacaklardır. İlgili bölüm yöneticileri veya vekilleri denetim süresince gerekli olduğu </w:t>
            </w:r>
            <w:proofErr w:type="gramStart"/>
            <w:r w:rsidRPr="00B96188">
              <w:rPr>
                <w:rFonts w:ascii="Arial" w:eastAsia="Frutiger-Light" w:hAnsi="Arial" w:cs="Arial"/>
                <w:sz w:val="20"/>
                <w:szCs w:val="20"/>
                <w:lang w:val="tr-TR" w:eastAsia="en-GB"/>
              </w:rPr>
              <w:t>taktirde</w:t>
            </w:r>
            <w:proofErr w:type="gramEnd"/>
            <w:r w:rsidRPr="00B96188">
              <w:rPr>
                <w:rFonts w:ascii="Arial" w:eastAsia="Frutiger-Light" w:hAnsi="Arial" w:cs="Arial"/>
                <w:sz w:val="20"/>
                <w:szCs w:val="20"/>
                <w:lang w:val="tr-TR" w:eastAsia="en-GB"/>
              </w:rPr>
              <w:t xml:space="preserve"> hazır bulunacaklardır.  </w:t>
            </w:r>
          </w:p>
        </w:tc>
        <w:tc>
          <w:tcPr>
            <w:tcW w:w="4253" w:type="dxa"/>
          </w:tcPr>
          <w:p w:rsidR="00835EAD" w:rsidRPr="00B96188" w:rsidRDefault="00835EAD" w:rsidP="00057368">
            <w:pPr>
              <w:spacing w:after="0" w:line="240" w:lineRule="auto"/>
              <w:jc w:val="center"/>
              <w:rPr>
                <w:rFonts w:ascii="Arial Bold" w:hAnsi="Arial Bold" w:cs="Arial Bold"/>
                <w:color w:val="404040"/>
                <w:sz w:val="18"/>
                <w:szCs w:val="18"/>
                <w:lang w:val="tr-TR"/>
              </w:rPr>
            </w:pPr>
          </w:p>
        </w:tc>
      </w:tr>
      <w:tr w:rsidR="00835EAD" w:rsidRPr="00AA4F9C" w:rsidTr="00057368">
        <w:trPr>
          <w:trHeight w:val="397"/>
        </w:trPr>
        <w:tc>
          <w:tcPr>
            <w:tcW w:w="675" w:type="dxa"/>
            <w:shd w:val="clear" w:color="auto" w:fill="D6E9B2"/>
            <w:tcMar>
              <w:top w:w="108" w:type="dxa"/>
              <w:bottom w:w="108" w:type="dxa"/>
            </w:tcMar>
          </w:tcPr>
          <w:p w:rsidR="00835EAD" w:rsidRPr="00B96188" w:rsidRDefault="00835EAD" w:rsidP="00057368">
            <w:pPr>
              <w:spacing w:after="0" w:line="240" w:lineRule="auto"/>
              <w:rPr>
                <w:rFonts w:ascii="Arial" w:hAnsi="Arial" w:cs="Arial"/>
                <w:color w:val="404040"/>
                <w:sz w:val="18"/>
                <w:szCs w:val="18"/>
                <w:lang w:val="tr-TR" w:eastAsia="en-GB"/>
              </w:rPr>
            </w:pPr>
            <w:r w:rsidRPr="00B96188">
              <w:rPr>
                <w:rFonts w:ascii="Arial" w:hAnsi="Arial" w:cs="Arial"/>
                <w:color w:val="404040"/>
                <w:sz w:val="18"/>
                <w:szCs w:val="18"/>
                <w:lang w:val="tr-TR" w:eastAsia="en-GB"/>
              </w:rPr>
              <w:t>1.1.10</w:t>
            </w:r>
          </w:p>
        </w:tc>
        <w:tc>
          <w:tcPr>
            <w:tcW w:w="284" w:type="dxa"/>
            <w:shd w:val="clear" w:color="auto" w:fill="FBD4B4"/>
          </w:tcPr>
          <w:p w:rsidR="00835EAD" w:rsidRPr="00B96188" w:rsidRDefault="00835EAD" w:rsidP="00057368">
            <w:pPr>
              <w:spacing w:after="0" w:line="240" w:lineRule="auto"/>
              <w:rPr>
                <w:rFonts w:ascii="Arial" w:hAnsi="Arial" w:cs="Arial"/>
                <w:color w:val="404040"/>
                <w:sz w:val="18"/>
                <w:szCs w:val="18"/>
                <w:lang w:val="tr-TR" w:eastAsia="en-GB"/>
              </w:rPr>
            </w:pPr>
          </w:p>
        </w:tc>
        <w:tc>
          <w:tcPr>
            <w:tcW w:w="5953" w:type="dxa"/>
            <w:tcMar>
              <w:top w:w="108" w:type="dxa"/>
              <w:bottom w:w="108" w:type="dxa"/>
            </w:tcMar>
            <w:vAlign w:val="center"/>
          </w:tcPr>
          <w:p w:rsidR="00835EAD" w:rsidRPr="00B96188" w:rsidRDefault="00835EAD" w:rsidP="00057368">
            <w:pPr>
              <w:autoSpaceDE w:val="0"/>
              <w:autoSpaceDN w:val="0"/>
              <w:adjustRightInd w:val="0"/>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 xml:space="preserve">Tesis üst yönetimi, standarda göre bir önceki denetimde belirlenen uygunsuzlukların kök nedenlerinin, tekrarını engelleyecek şekilde etkin olarak ele alınmasını sağlayacaktır.   </w:t>
            </w:r>
          </w:p>
        </w:tc>
        <w:tc>
          <w:tcPr>
            <w:tcW w:w="4253" w:type="dxa"/>
          </w:tcPr>
          <w:p w:rsidR="00835EAD" w:rsidRPr="00B96188" w:rsidRDefault="00835EAD" w:rsidP="00057368">
            <w:pPr>
              <w:spacing w:after="0" w:line="240" w:lineRule="auto"/>
              <w:jc w:val="center"/>
              <w:rPr>
                <w:rFonts w:ascii="Arial Bold" w:hAnsi="Arial Bold" w:cs="Arial Bold"/>
                <w:color w:val="404040"/>
                <w:sz w:val="18"/>
                <w:szCs w:val="18"/>
                <w:lang w:val="tr-TR"/>
              </w:rPr>
            </w:pPr>
          </w:p>
        </w:tc>
      </w:tr>
    </w:tbl>
    <w:p w:rsidR="00FD067E" w:rsidRPr="00AA4F9C" w:rsidRDefault="00FD067E" w:rsidP="00FD067E">
      <w:pPr>
        <w:spacing w:after="0" w:line="240" w:lineRule="auto"/>
        <w:rPr>
          <w:sz w:val="2"/>
          <w:lang w:val="tr-TR"/>
        </w:rPr>
      </w:pPr>
    </w:p>
    <w:tbl>
      <w:tblPr>
        <w:tblpPr w:leftFromText="180" w:rightFromText="180" w:vertAnchor="text" w:horzAnchor="margin" w:tblpX="-954" w:tblpY="361"/>
        <w:tblW w:w="1116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1135"/>
        <w:gridCol w:w="5777"/>
        <w:gridCol w:w="4253"/>
      </w:tblGrid>
      <w:tr w:rsidR="00835EAD" w:rsidRPr="00B96188" w:rsidTr="00835EAD">
        <w:trPr>
          <w:trHeight w:val="397"/>
        </w:trPr>
        <w:tc>
          <w:tcPr>
            <w:tcW w:w="1135" w:type="dxa"/>
            <w:shd w:val="clear" w:color="auto" w:fill="A1CE4E"/>
            <w:tcMar>
              <w:top w:w="0" w:type="dxa"/>
              <w:bottom w:w="0" w:type="dxa"/>
            </w:tcMar>
            <w:vAlign w:val="center"/>
          </w:tcPr>
          <w:p w:rsidR="00835EAD" w:rsidRPr="00B96188" w:rsidRDefault="00835EAD" w:rsidP="00057368">
            <w:pPr>
              <w:spacing w:after="0" w:line="240" w:lineRule="auto"/>
              <w:rPr>
                <w:rFonts w:ascii="Arial" w:hAnsi="Arial" w:cs="Arial"/>
                <w:color w:val="FFFFFF"/>
                <w:sz w:val="18"/>
                <w:szCs w:val="18"/>
                <w:lang w:val="tr-TR"/>
              </w:rPr>
            </w:pPr>
            <w:r w:rsidRPr="00B96188">
              <w:rPr>
                <w:rFonts w:ascii="Arial" w:hAnsi="Arial" w:cs="Arial"/>
                <w:color w:val="FFFFFF"/>
                <w:sz w:val="18"/>
                <w:szCs w:val="18"/>
                <w:lang w:val="tr-TR"/>
              </w:rPr>
              <w:t xml:space="preserve">1.2   </w:t>
            </w:r>
          </w:p>
        </w:tc>
        <w:tc>
          <w:tcPr>
            <w:tcW w:w="10030" w:type="dxa"/>
            <w:gridSpan w:val="2"/>
            <w:shd w:val="clear" w:color="auto" w:fill="A1CE4E"/>
            <w:vAlign w:val="center"/>
          </w:tcPr>
          <w:p w:rsidR="00835EAD" w:rsidRPr="00B96188" w:rsidRDefault="00835EAD" w:rsidP="00057368">
            <w:pPr>
              <w:spacing w:after="0" w:line="240" w:lineRule="auto"/>
              <w:rPr>
                <w:rFonts w:ascii="Arial" w:hAnsi="Arial" w:cs="Arial"/>
                <w:color w:val="FFFFFF"/>
                <w:sz w:val="18"/>
                <w:szCs w:val="18"/>
                <w:lang w:val="tr-TR"/>
              </w:rPr>
            </w:pPr>
            <w:r w:rsidRPr="00B96188">
              <w:rPr>
                <w:rFonts w:ascii="Arial" w:hAnsi="Arial" w:cs="Arial"/>
                <w:color w:val="FFFFFF"/>
                <w:sz w:val="18"/>
                <w:szCs w:val="18"/>
                <w:lang w:val="tr-TR"/>
              </w:rPr>
              <w:t>Organizasyonel Yapı, Sorumluluklar Ve Yönetim Kurumu</w:t>
            </w:r>
          </w:p>
        </w:tc>
      </w:tr>
      <w:tr w:rsidR="00835EAD" w:rsidRPr="00AA4F9C" w:rsidTr="00835EAD">
        <w:trPr>
          <w:trHeight w:val="397"/>
        </w:trPr>
        <w:tc>
          <w:tcPr>
            <w:tcW w:w="1135" w:type="dxa"/>
            <w:shd w:val="clear" w:color="auto" w:fill="D6E9B2"/>
            <w:tcMar>
              <w:top w:w="108" w:type="dxa"/>
              <w:bottom w:w="108" w:type="dxa"/>
            </w:tcMar>
          </w:tcPr>
          <w:p w:rsidR="00835EAD" w:rsidRPr="00B96188" w:rsidRDefault="00835EAD" w:rsidP="00057368">
            <w:pPr>
              <w:spacing w:after="0" w:line="240" w:lineRule="auto"/>
              <w:rPr>
                <w:rFonts w:ascii="Arial" w:hAnsi="Arial" w:cs="Arial"/>
                <w:sz w:val="18"/>
                <w:szCs w:val="18"/>
                <w:lang w:val="tr-TR"/>
              </w:rPr>
            </w:pPr>
            <w:r w:rsidRPr="00CB5E32">
              <w:rPr>
                <w:rFonts w:ascii="Arial" w:hAnsi="Arial" w:cs="Arial"/>
                <w:sz w:val="14"/>
                <w:szCs w:val="14"/>
                <w:lang w:val="tr-TR"/>
              </w:rPr>
              <w:t>Niyet Beyanı</w:t>
            </w:r>
          </w:p>
        </w:tc>
        <w:tc>
          <w:tcPr>
            <w:tcW w:w="5777" w:type="dxa"/>
            <w:shd w:val="clear" w:color="auto" w:fill="D6E9B2"/>
            <w:tcMar>
              <w:top w:w="108" w:type="dxa"/>
              <w:bottom w:w="108" w:type="dxa"/>
            </w:tcMar>
          </w:tcPr>
          <w:p w:rsidR="00835EAD" w:rsidRPr="00B96188" w:rsidRDefault="00835EAD" w:rsidP="00057368">
            <w:pPr>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Kuruluş, net bir organizasyon yapısına ve urun güvenliği, yasallığı ve kalitesinin etkin yönetimine imkân verecek iletişim kanallarına sahip olacaktır.</w:t>
            </w:r>
          </w:p>
        </w:tc>
        <w:tc>
          <w:tcPr>
            <w:tcW w:w="4253" w:type="dxa"/>
            <w:tcBorders>
              <w:top w:val="single" w:sz="6" w:space="0" w:color="7F7F7F"/>
              <w:bottom w:val="single" w:sz="6" w:space="0" w:color="7F7F7F"/>
            </w:tcBorders>
            <w:shd w:val="clear" w:color="auto" w:fill="FFFFFF" w:themeFill="background1"/>
          </w:tcPr>
          <w:p w:rsidR="00835EAD" w:rsidRPr="00B96188" w:rsidRDefault="00835EAD" w:rsidP="00057368">
            <w:pPr>
              <w:spacing w:after="0" w:line="240" w:lineRule="auto"/>
              <w:rPr>
                <w:rFonts w:ascii="Arial" w:eastAsia="Frutiger-Light" w:hAnsi="Arial" w:cs="Arial"/>
                <w:sz w:val="20"/>
                <w:szCs w:val="20"/>
                <w:lang w:val="tr-TR" w:eastAsia="en-GB"/>
              </w:rPr>
            </w:pPr>
          </w:p>
        </w:tc>
      </w:tr>
      <w:tr w:rsidR="00835EAD" w:rsidRPr="00AA4F9C" w:rsidTr="00835EAD">
        <w:trPr>
          <w:trHeight w:val="397"/>
        </w:trPr>
        <w:tc>
          <w:tcPr>
            <w:tcW w:w="1135" w:type="dxa"/>
            <w:shd w:val="clear" w:color="auto" w:fill="D6E9B2"/>
            <w:tcMar>
              <w:top w:w="108" w:type="dxa"/>
              <w:bottom w:w="108" w:type="dxa"/>
            </w:tcMar>
          </w:tcPr>
          <w:p w:rsidR="00835EAD" w:rsidRPr="00B96188" w:rsidRDefault="00835EAD" w:rsidP="00057368">
            <w:pPr>
              <w:spacing w:after="0" w:line="240" w:lineRule="auto"/>
              <w:rPr>
                <w:rFonts w:ascii="Arial" w:hAnsi="Arial" w:cs="Arial"/>
                <w:color w:val="404040"/>
                <w:sz w:val="18"/>
                <w:szCs w:val="18"/>
                <w:lang w:val="tr-TR" w:eastAsia="en-GB"/>
              </w:rPr>
            </w:pPr>
            <w:r w:rsidRPr="00B96188">
              <w:rPr>
                <w:rFonts w:ascii="Arial" w:hAnsi="Arial" w:cs="Arial"/>
                <w:color w:val="404040"/>
                <w:sz w:val="18"/>
                <w:szCs w:val="18"/>
                <w:lang w:val="tr-TR" w:eastAsia="en-GB"/>
              </w:rPr>
              <w:t>1.2.1</w:t>
            </w:r>
          </w:p>
        </w:tc>
        <w:tc>
          <w:tcPr>
            <w:tcW w:w="5777" w:type="dxa"/>
            <w:tcMar>
              <w:top w:w="108" w:type="dxa"/>
              <w:bottom w:w="108" w:type="dxa"/>
            </w:tcMar>
          </w:tcPr>
          <w:p w:rsidR="00835EAD" w:rsidRPr="00B96188" w:rsidRDefault="00835EAD" w:rsidP="00057368">
            <w:pPr>
              <w:spacing w:after="0" w:line="240" w:lineRule="auto"/>
              <w:rPr>
                <w:rFonts w:ascii="Arial" w:eastAsia="Frutiger-Light" w:hAnsi="Arial" w:cs="Arial"/>
                <w:sz w:val="20"/>
                <w:szCs w:val="20"/>
                <w:lang w:val="tr-TR"/>
              </w:rPr>
            </w:pPr>
            <w:r w:rsidRPr="00B96188">
              <w:rPr>
                <w:rFonts w:ascii="Arial" w:eastAsia="Frutiger-Light" w:hAnsi="Arial" w:cs="Arial"/>
                <w:sz w:val="20"/>
                <w:szCs w:val="20"/>
                <w:lang w:val="tr-TR"/>
              </w:rPr>
              <w:t>Kuruluş, kuruluşun yönetim yapısını gösteren bir organizasyon şemasına sahip olacaktır. Gıda güvenliği, yasallığı ve kalitesini sağlayan aktivitelerin yönetimi için sorumluluklar net olarak tayin edilecek ve sorumlu yöneticiler tarafından anlaşılmış olacaktır. Sorumlu kişinin yokluğunda kimin vekâlet edeceği net olarak dokümante edilecektir.</w:t>
            </w:r>
          </w:p>
        </w:tc>
        <w:tc>
          <w:tcPr>
            <w:tcW w:w="4253" w:type="dxa"/>
            <w:tcBorders>
              <w:top w:val="single" w:sz="6" w:space="0" w:color="7F7F7F"/>
              <w:bottom w:val="single" w:sz="6" w:space="0" w:color="7F7F7F"/>
            </w:tcBorders>
            <w:shd w:val="clear" w:color="auto" w:fill="FFFFFF" w:themeFill="background1"/>
          </w:tcPr>
          <w:p w:rsidR="00835EAD" w:rsidRPr="00B96188" w:rsidRDefault="00835EAD" w:rsidP="00057368">
            <w:pPr>
              <w:spacing w:after="0" w:line="240" w:lineRule="auto"/>
              <w:jc w:val="center"/>
              <w:rPr>
                <w:rFonts w:ascii="Arial Bold" w:hAnsi="Arial Bold" w:cs="Arial Bold"/>
                <w:color w:val="404040"/>
                <w:sz w:val="18"/>
                <w:szCs w:val="18"/>
                <w:lang w:val="tr-TR"/>
              </w:rPr>
            </w:pPr>
          </w:p>
        </w:tc>
      </w:tr>
      <w:tr w:rsidR="00835EAD" w:rsidRPr="00AA4F9C" w:rsidTr="00835EAD">
        <w:trPr>
          <w:trHeight w:val="397"/>
        </w:trPr>
        <w:tc>
          <w:tcPr>
            <w:tcW w:w="1135" w:type="dxa"/>
            <w:shd w:val="clear" w:color="auto" w:fill="FBD4B4"/>
            <w:tcMar>
              <w:top w:w="108" w:type="dxa"/>
              <w:bottom w:w="108" w:type="dxa"/>
            </w:tcMar>
          </w:tcPr>
          <w:p w:rsidR="00835EAD" w:rsidRPr="00B96188" w:rsidRDefault="00835EAD" w:rsidP="00057368">
            <w:pPr>
              <w:spacing w:after="0" w:line="240" w:lineRule="auto"/>
              <w:rPr>
                <w:rFonts w:ascii="Arial" w:hAnsi="Arial" w:cs="Arial"/>
                <w:color w:val="404040"/>
                <w:sz w:val="18"/>
                <w:szCs w:val="18"/>
                <w:lang w:val="tr-TR" w:eastAsia="en-GB"/>
              </w:rPr>
            </w:pPr>
            <w:r w:rsidRPr="00B96188">
              <w:rPr>
                <w:rFonts w:ascii="Arial" w:hAnsi="Arial" w:cs="Arial"/>
                <w:color w:val="404040"/>
                <w:sz w:val="18"/>
                <w:szCs w:val="18"/>
                <w:lang w:val="tr-TR" w:eastAsia="en-GB"/>
              </w:rPr>
              <w:t>1.2.2</w:t>
            </w:r>
          </w:p>
        </w:tc>
        <w:tc>
          <w:tcPr>
            <w:tcW w:w="5777" w:type="dxa"/>
            <w:tcMar>
              <w:top w:w="108" w:type="dxa"/>
              <w:bottom w:w="108" w:type="dxa"/>
            </w:tcMar>
          </w:tcPr>
          <w:p w:rsidR="00835EAD" w:rsidRPr="00B96188" w:rsidRDefault="00835EAD" w:rsidP="00057368">
            <w:pPr>
              <w:autoSpaceDE w:val="0"/>
              <w:autoSpaceDN w:val="0"/>
              <w:adjustRightInd w:val="0"/>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Tesis üst yönetimi, tüm çalışanların sorumluluklarının farkında olmasını sağlayacaktır. Yürütülen aktivite ile ilgili iş talimatlarının bulunduğu yerlerde, ilgili personelin bu talimatlara erişimi olacak ve yürütülmekte olan işin bu talimatlara göre yapıldığını gösterebilecektir.</w:t>
            </w:r>
          </w:p>
        </w:tc>
        <w:tc>
          <w:tcPr>
            <w:tcW w:w="4253" w:type="dxa"/>
            <w:tcBorders>
              <w:top w:val="single" w:sz="6" w:space="0" w:color="7F7F7F"/>
              <w:bottom w:val="single" w:sz="18" w:space="0" w:color="7F7F7F"/>
            </w:tcBorders>
            <w:shd w:val="clear" w:color="auto" w:fill="FFFFFF" w:themeFill="background1"/>
          </w:tcPr>
          <w:p w:rsidR="00835EAD" w:rsidRPr="00B96188" w:rsidRDefault="00835EAD" w:rsidP="00057368">
            <w:pPr>
              <w:spacing w:after="0" w:line="240" w:lineRule="auto"/>
              <w:jc w:val="center"/>
              <w:rPr>
                <w:rFonts w:ascii="Arial Bold" w:hAnsi="Arial Bold" w:cs="Arial Bold"/>
                <w:color w:val="404040"/>
                <w:sz w:val="18"/>
                <w:szCs w:val="18"/>
                <w:lang w:val="tr-TR"/>
              </w:rPr>
            </w:pPr>
          </w:p>
        </w:tc>
      </w:tr>
    </w:tbl>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5671"/>
        <w:gridCol w:w="425"/>
        <w:gridCol w:w="4253"/>
      </w:tblGrid>
      <w:tr w:rsidR="00AF5DB7" w:rsidRPr="00B96188" w:rsidTr="00835EAD">
        <w:trPr>
          <w:trHeight w:val="397"/>
        </w:trPr>
        <w:tc>
          <w:tcPr>
            <w:tcW w:w="11058" w:type="dxa"/>
            <w:gridSpan w:val="4"/>
            <w:tcBorders>
              <w:top w:val="single" w:sz="18" w:space="0" w:color="7F7F7F"/>
            </w:tcBorders>
            <w:shd w:val="clear" w:color="auto" w:fill="8CC63E"/>
            <w:tcMar>
              <w:top w:w="108" w:type="dxa"/>
              <w:bottom w:w="108" w:type="dxa"/>
            </w:tcMar>
            <w:vAlign w:val="center"/>
          </w:tcPr>
          <w:p w:rsidR="00AF5DB7" w:rsidRPr="00B96188" w:rsidRDefault="002733BE" w:rsidP="009B685F">
            <w:pPr>
              <w:spacing w:after="0" w:line="240" w:lineRule="auto"/>
              <w:rPr>
                <w:rFonts w:ascii="Arial Bold" w:hAnsi="Arial Bold" w:cs="Arial Bold"/>
                <w:color w:val="FFFFFF"/>
                <w:sz w:val="24"/>
                <w:szCs w:val="24"/>
                <w:lang w:val="tr-TR"/>
              </w:rPr>
            </w:pPr>
            <w:r w:rsidRPr="00B96188">
              <w:rPr>
                <w:rFonts w:ascii="Arial Bold" w:hAnsi="Arial Bold" w:cs="Arial Bold"/>
                <w:color w:val="FFFFFF"/>
                <w:sz w:val="24"/>
                <w:szCs w:val="24"/>
                <w:lang w:val="tr-TR"/>
              </w:rPr>
              <w:lastRenderedPageBreak/>
              <w:t>2 Gıda</w:t>
            </w:r>
            <w:r w:rsidR="00D82A66" w:rsidRPr="00B96188">
              <w:rPr>
                <w:rFonts w:ascii="Arial Bold" w:hAnsi="Arial Bold" w:cs="Arial Bold"/>
                <w:color w:val="FFFFFF"/>
                <w:sz w:val="24"/>
                <w:szCs w:val="24"/>
                <w:lang w:val="tr-TR"/>
              </w:rPr>
              <w:t xml:space="preserve"> Güvenliği Planı  - HACCP</w:t>
            </w:r>
          </w:p>
        </w:tc>
      </w:tr>
      <w:tr w:rsidR="00D833A6" w:rsidRPr="00AA4F9C" w:rsidTr="00057368">
        <w:trPr>
          <w:trHeight w:val="397"/>
        </w:trPr>
        <w:tc>
          <w:tcPr>
            <w:tcW w:w="709" w:type="dxa"/>
            <w:shd w:val="clear" w:color="auto" w:fill="D6E9B2"/>
            <w:tcMar>
              <w:top w:w="108" w:type="dxa"/>
              <w:bottom w:w="108" w:type="dxa"/>
            </w:tcMar>
          </w:tcPr>
          <w:p w:rsidR="008F3C68" w:rsidRDefault="006C52E3" w:rsidP="009B685F">
            <w:pPr>
              <w:spacing w:after="0" w:line="240" w:lineRule="auto"/>
              <w:rPr>
                <w:rFonts w:ascii="Arial" w:hAnsi="Arial" w:cs="Arial"/>
                <w:b/>
                <w:bCs/>
                <w:sz w:val="12"/>
                <w:szCs w:val="12"/>
                <w:lang w:val="tr-TR"/>
              </w:rPr>
            </w:pPr>
            <w:r>
              <w:rPr>
                <w:rFonts w:ascii="Arial" w:hAnsi="Arial" w:cs="Arial"/>
                <w:b/>
                <w:bCs/>
                <w:sz w:val="12"/>
                <w:szCs w:val="12"/>
                <w:lang w:val="tr-TR"/>
              </w:rPr>
              <w:t>TEMEL</w:t>
            </w:r>
          </w:p>
          <w:p w:rsidR="008F3C68" w:rsidRDefault="006C52E3" w:rsidP="009B685F">
            <w:pPr>
              <w:spacing w:after="0" w:line="240" w:lineRule="auto"/>
              <w:rPr>
                <w:rFonts w:ascii="Arial" w:hAnsi="Arial" w:cs="Arial"/>
                <w:b/>
                <w:sz w:val="12"/>
                <w:szCs w:val="12"/>
                <w:lang w:val="tr-TR"/>
              </w:rPr>
            </w:pPr>
            <w:r>
              <w:rPr>
                <w:rFonts w:ascii="Arial" w:hAnsi="Arial" w:cs="Arial"/>
                <w:b/>
                <w:sz w:val="12"/>
                <w:szCs w:val="12"/>
                <w:lang w:val="tr-TR"/>
              </w:rPr>
              <w:t xml:space="preserve">Niyet </w:t>
            </w:r>
          </w:p>
          <w:p w:rsidR="00D833A6" w:rsidRPr="00B96188" w:rsidRDefault="006C52E3" w:rsidP="009B685F">
            <w:pPr>
              <w:spacing w:after="0" w:line="240" w:lineRule="auto"/>
              <w:rPr>
                <w:rFonts w:ascii="Arial" w:hAnsi="Arial" w:cs="Arial"/>
                <w:b/>
                <w:sz w:val="18"/>
                <w:szCs w:val="18"/>
                <w:lang w:val="tr-TR"/>
              </w:rPr>
            </w:pPr>
            <w:r>
              <w:rPr>
                <w:rFonts w:ascii="Arial" w:hAnsi="Arial" w:cs="Arial"/>
                <w:b/>
                <w:sz w:val="12"/>
                <w:szCs w:val="12"/>
                <w:lang w:val="tr-TR"/>
              </w:rPr>
              <w:t>Beyanı</w:t>
            </w:r>
          </w:p>
        </w:tc>
        <w:tc>
          <w:tcPr>
            <w:tcW w:w="5671" w:type="dxa"/>
            <w:shd w:val="clear" w:color="auto" w:fill="D6E9B2"/>
            <w:tcMar>
              <w:top w:w="108" w:type="dxa"/>
              <w:bottom w:w="108" w:type="dxa"/>
            </w:tcMar>
          </w:tcPr>
          <w:p w:rsidR="00D833A6" w:rsidRPr="00B96188" w:rsidRDefault="00D82A66" w:rsidP="009B685F">
            <w:pPr>
              <w:spacing w:after="0" w:line="240" w:lineRule="auto"/>
              <w:rPr>
                <w:rFonts w:ascii="Arial" w:hAnsi="Arial" w:cs="Arial"/>
                <w:sz w:val="20"/>
                <w:szCs w:val="20"/>
                <w:lang w:val="tr-TR"/>
              </w:rPr>
            </w:pPr>
            <w:r w:rsidRPr="00B96188">
              <w:rPr>
                <w:rFonts w:ascii="Arial" w:eastAsia="Frutiger-Light" w:hAnsi="Arial" w:cs="Arial"/>
                <w:sz w:val="20"/>
                <w:szCs w:val="20"/>
                <w:lang w:val="tr-TR"/>
              </w:rPr>
              <w:t>Kuruluş, Codex Alimentarius HACCP prensiplerini temel alan, tam ve etkin olarak uygulanmış bir gıda güvenliği planına sahip olacaktır.</w:t>
            </w:r>
          </w:p>
        </w:tc>
        <w:tc>
          <w:tcPr>
            <w:tcW w:w="425" w:type="dxa"/>
            <w:shd w:val="clear" w:color="auto" w:fill="D6E9B2"/>
          </w:tcPr>
          <w:p w:rsidR="00D833A6" w:rsidRPr="00B96188" w:rsidRDefault="00D833A6" w:rsidP="009B685F">
            <w:pPr>
              <w:spacing w:after="0" w:line="240" w:lineRule="auto"/>
              <w:rPr>
                <w:rFonts w:ascii="Arial" w:hAnsi="Arial" w:cs="Arial"/>
                <w:sz w:val="20"/>
                <w:szCs w:val="20"/>
                <w:lang w:val="tr-TR"/>
              </w:rPr>
            </w:pPr>
          </w:p>
        </w:tc>
        <w:tc>
          <w:tcPr>
            <w:tcW w:w="4253" w:type="dxa"/>
            <w:tcBorders>
              <w:top w:val="single" w:sz="6" w:space="0" w:color="7F7F7F"/>
              <w:bottom w:val="single" w:sz="6" w:space="0" w:color="7F7F7F"/>
            </w:tcBorders>
            <w:shd w:val="clear" w:color="auto" w:fill="FFFFFF" w:themeFill="background1"/>
          </w:tcPr>
          <w:p w:rsidR="00D833A6" w:rsidRPr="00B96188" w:rsidRDefault="00D833A6" w:rsidP="009B685F">
            <w:pPr>
              <w:spacing w:after="0" w:line="240" w:lineRule="auto"/>
              <w:rPr>
                <w:rFonts w:ascii="Arial" w:hAnsi="Arial" w:cs="Arial"/>
                <w:sz w:val="20"/>
                <w:szCs w:val="20"/>
                <w:lang w:val="tr-TR"/>
              </w:rPr>
            </w:pPr>
          </w:p>
        </w:tc>
      </w:tr>
      <w:tr w:rsidR="00AF5DB7" w:rsidRPr="00AA4F9C" w:rsidTr="00057368">
        <w:trPr>
          <w:trHeight w:val="397"/>
        </w:trPr>
        <w:tc>
          <w:tcPr>
            <w:tcW w:w="709" w:type="dxa"/>
            <w:shd w:val="clear" w:color="auto" w:fill="A1CE4E"/>
            <w:tcMar>
              <w:top w:w="0" w:type="dxa"/>
              <w:bottom w:w="0" w:type="dxa"/>
            </w:tcMar>
            <w:vAlign w:val="center"/>
          </w:tcPr>
          <w:p w:rsidR="00AF5DB7" w:rsidRPr="00B96188" w:rsidRDefault="00AF5DB7"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 xml:space="preserve">2.1   </w:t>
            </w:r>
          </w:p>
        </w:tc>
        <w:tc>
          <w:tcPr>
            <w:tcW w:w="10349" w:type="dxa"/>
            <w:gridSpan w:val="3"/>
            <w:shd w:val="clear" w:color="auto" w:fill="A1CE4E"/>
            <w:vAlign w:val="center"/>
          </w:tcPr>
          <w:p w:rsidR="00AF5DB7" w:rsidRPr="00B96188" w:rsidRDefault="00385EAC" w:rsidP="009B685F">
            <w:pPr>
              <w:spacing w:after="0" w:line="240" w:lineRule="auto"/>
              <w:rPr>
                <w:rFonts w:ascii="Arial Bold" w:hAnsi="Arial Bold" w:cs="Arial Bold"/>
                <w:b/>
                <w:color w:val="FFFFFF"/>
                <w:sz w:val="18"/>
                <w:szCs w:val="18"/>
                <w:lang w:val="tr-TR"/>
              </w:rPr>
            </w:pPr>
            <w:r w:rsidRPr="00385EAC">
              <w:rPr>
                <w:rFonts w:ascii="Arial Bold" w:hAnsi="Arial Bold" w:cs="Arial Bold"/>
                <w:b/>
                <w:color w:val="FFFFFF"/>
                <w:sz w:val="18"/>
                <w:szCs w:val="18"/>
                <w:lang w:val="tr-TR"/>
              </w:rPr>
              <w:t xml:space="preserve">Haccp Gıda Güvenliği Ekibi - Codex </w:t>
            </w:r>
            <w:r w:rsidR="002733BE" w:rsidRPr="00385EAC">
              <w:rPr>
                <w:rFonts w:ascii="Arial Bold" w:hAnsi="Arial Bold" w:cs="Arial Bold"/>
                <w:b/>
                <w:color w:val="FFFFFF"/>
                <w:sz w:val="18"/>
                <w:szCs w:val="18"/>
                <w:lang w:val="tr-TR"/>
              </w:rPr>
              <w:t>Alimentarius</w:t>
            </w:r>
            <w:r w:rsidRPr="00385EAC">
              <w:rPr>
                <w:rFonts w:ascii="Arial Bold" w:hAnsi="Arial Bold" w:cs="Arial Bold"/>
                <w:b/>
                <w:color w:val="FFFFFF"/>
                <w:sz w:val="18"/>
                <w:szCs w:val="18"/>
                <w:lang w:val="tr-TR"/>
              </w:rPr>
              <w:t xml:space="preserve"> Aşama 1</w:t>
            </w:r>
          </w:p>
        </w:tc>
      </w:tr>
      <w:tr w:rsidR="00835EAD" w:rsidRPr="00AA4F9C" w:rsidTr="00057368">
        <w:trPr>
          <w:trHeight w:val="397"/>
        </w:trPr>
        <w:tc>
          <w:tcPr>
            <w:tcW w:w="709" w:type="dxa"/>
            <w:shd w:val="clear" w:color="auto" w:fill="D6E9B2"/>
            <w:tcMar>
              <w:top w:w="108" w:type="dxa"/>
              <w:bottom w:w="108" w:type="dxa"/>
            </w:tcMar>
          </w:tcPr>
          <w:p w:rsidR="00835EAD" w:rsidRPr="00B96188" w:rsidRDefault="00835EAD"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2.1.1</w:t>
            </w:r>
          </w:p>
        </w:tc>
        <w:tc>
          <w:tcPr>
            <w:tcW w:w="6096" w:type="dxa"/>
            <w:gridSpan w:val="2"/>
            <w:tcMar>
              <w:top w:w="108" w:type="dxa"/>
              <w:bottom w:w="108" w:type="dxa"/>
            </w:tcMar>
          </w:tcPr>
          <w:p w:rsidR="00835EAD" w:rsidRPr="00B96188" w:rsidRDefault="00835EAD" w:rsidP="00D82A66">
            <w:pPr>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 xml:space="preserve">HACCP planı, kalite/teknik, üretim operasyonları, mühendislik ve diğer ilgili fonksiyonların sorumlularının </w:t>
            </w:r>
            <w:proofErr w:type="gramStart"/>
            <w:r w:rsidRPr="00B96188">
              <w:rPr>
                <w:rFonts w:ascii="Arial" w:eastAsia="Frutiger-Light" w:hAnsi="Arial" w:cs="Arial"/>
                <w:sz w:val="20"/>
                <w:szCs w:val="20"/>
                <w:lang w:val="tr-TR" w:eastAsia="en-GB"/>
              </w:rPr>
              <w:t>dahil</w:t>
            </w:r>
            <w:proofErr w:type="gramEnd"/>
            <w:r w:rsidRPr="00B96188">
              <w:rPr>
                <w:rFonts w:ascii="Arial" w:eastAsia="Frutiger-Light" w:hAnsi="Arial" w:cs="Arial"/>
                <w:sz w:val="20"/>
                <w:szCs w:val="20"/>
                <w:lang w:val="tr-TR" w:eastAsia="en-GB"/>
              </w:rPr>
              <w:t xml:space="preserve"> olduğu farklı fonksiyonlardan oluşan bir gıda güvenliği ekibi tarafından geliştirilecek ve uygulanacaktır.  </w:t>
            </w:r>
          </w:p>
          <w:p w:rsidR="00835EAD" w:rsidRPr="00B96188" w:rsidRDefault="00835EAD" w:rsidP="00D82A66">
            <w:pPr>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 xml:space="preserve">Ekip lideri HACCP konusunda derinlemesine bilgi sahibi olacak, yetkinliği ve tecrübesini kanıtlayabilecektir.  </w:t>
            </w:r>
          </w:p>
          <w:p w:rsidR="00835EAD" w:rsidRPr="00B96188" w:rsidRDefault="00835EAD" w:rsidP="00D82A66">
            <w:pPr>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 xml:space="preserve">Ekip üyeleri HACCP konusunda </w:t>
            </w:r>
            <w:proofErr w:type="gramStart"/>
            <w:r w:rsidRPr="00B96188">
              <w:rPr>
                <w:rFonts w:ascii="Arial" w:eastAsia="Frutiger-Light" w:hAnsi="Arial" w:cs="Arial"/>
                <w:sz w:val="20"/>
                <w:szCs w:val="20"/>
                <w:lang w:val="tr-TR" w:eastAsia="en-GB"/>
              </w:rPr>
              <w:t>spesifik</w:t>
            </w:r>
            <w:proofErr w:type="gramEnd"/>
            <w:r w:rsidRPr="00B96188">
              <w:rPr>
                <w:rFonts w:ascii="Arial" w:eastAsia="Frutiger-Light" w:hAnsi="Arial" w:cs="Arial"/>
                <w:sz w:val="20"/>
                <w:szCs w:val="20"/>
                <w:lang w:val="tr-TR" w:eastAsia="en-GB"/>
              </w:rPr>
              <w:t xml:space="preserve">, ürün prosesler ve ilgili tehlikeler hakkında ilgili bilgiye sahip olacaktır. </w:t>
            </w:r>
          </w:p>
          <w:p w:rsidR="00835EAD" w:rsidRPr="00B96188" w:rsidRDefault="00835EAD" w:rsidP="00D82A66">
            <w:pPr>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Tesisin kurum içi bilgisisin yetersi olduğu durumlarda dış uzman kullanılabilir ancak gıda güvenliği sisteminin günlük yönetimi kuruluşun sorumluluğunda kalacaktır.</w:t>
            </w:r>
          </w:p>
        </w:tc>
        <w:tc>
          <w:tcPr>
            <w:tcW w:w="4253" w:type="dxa"/>
            <w:vAlign w:val="center"/>
          </w:tcPr>
          <w:p w:rsidR="00835EAD" w:rsidRPr="00B96188" w:rsidRDefault="00835EAD" w:rsidP="009B685F">
            <w:pPr>
              <w:spacing w:after="0" w:line="240" w:lineRule="auto"/>
              <w:jc w:val="center"/>
              <w:rPr>
                <w:rFonts w:ascii="Arial Bold" w:hAnsi="Arial Bold" w:cs="Arial Bold"/>
                <w:color w:val="404040"/>
                <w:sz w:val="18"/>
                <w:szCs w:val="18"/>
                <w:lang w:val="tr-TR"/>
              </w:rPr>
            </w:pPr>
          </w:p>
        </w:tc>
      </w:tr>
      <w:tr w:rsidR="00835EAD" w:rsidRPr="00AA4F9C" w:rsidTr="00057368">
        <w:trPr>
          <w:trHeight w:val="397"/>
        </w:trPr>
        <w:tc>
          <w:tcPr>
            <w:tcW w:w="709" w:type="dxa"/>
            <w:shd w:val="clear" w:color="auto" w:fill="D6E9B2"/>
            <w:tcMar>
              <w:top w:w="108" w:type="dxa"/>
              <w:bottom w:w="108" w:type="dxa"/>
            </w:tcMar>
          </w:tcPr>
          <w:p w:rsidR="00835EAD" w:rsidRPr="00B96188" w:rsidRDefault="00835EAD"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2.1.2</w:t>
            </w:r>
          </w:p>
        </w:tc>
        <w:tc>
          <w:tcPr>
            <w:tcW w:w="6096" w:type="dxa"/>
            <w:gridSpan w:val="2"/>
            <w:tcMar>
              <w:top w:w="108" w:type="dxa"/>
              <w:bottom w:w="108" w:type="dxa"/>
            </w:tcMar>
          </w:tcPr>
          <w:p w:rsidR="00835EAD" w:rsidRPr="005B6B92" w:rsidRDefault="00835EAD" w:rsidP="005D1AF2">
            <w:pPr>
              <w:spacing w:after="0" w:line="240" w:lineRule="auto"/>
              <w:rPr>
                <w:rFonts w:ascii="Arial" w:eastAsia="Frutiger-Light" w:hAnsi="Arial" w:cs="Arial"/>
                <w:b/>
                <w:sz w:val="20"/>
                <w:szCs w:val="20"/>
                <w:u w:val="single"/>
                <w:lang w:val="tr-TR" w:eastAsia="en-GB"/>
              </w:rPr>
            </w:pPr>
            <w:r w:rsidRPr="005B6B92">
              <w:rPr>
                <w:rFonts w:ascii="Arial" w:eastAsia="Frutiger-Light" w:hAnsi="Arial" w:cs="Arial"/>
                <w:b/>
                <w:sz w:val="20"/>
                <w:szCs w:val="20"/>
                <w:u w:val="single"/>
                <w:lang w:val="tr-TR" w:eastAsia="en-GB"/>
              </w:rPr>
              <w:t xml:space="preserve">HACCP planının kapsamı, kapsadığı ürünler ve proseslerde </w:t>
            </w:r>
            <w:proofErr w:type="gramStart"/>
            <w:r w:rsidRPr="005B6B92">
              <w:rPr>
                <w:rFonts w:ascii="Arial" w:eastAsia="Frutiger-Light" w:hAnsi="Arial" w:cs="Arial"/>
                <w:b/>
                <w:sz w:val="20"/>
                <w:szCs w:val="20"/>
                <w:u w:val="single"/>
                <w:lang w:val="tr-TR" w:eastAsia="en-GB"/>
              </w:rPr>
              <w:t>dahil</w:t>
            </w:r>
            <w:proofErr w:type="gramEnd"/>
            <w:r w:rsidRPr="005B6B92">
              <w:rPr>
                <w:rFonts w:ascii="Arial" w:eastAsia="Frutiger-Light" w:hAnsi="Arial" w:cs="Arial"/>
                <w:b/>
                <w:sz w:val="20"/>
                <w:szCs w:val="20"/>
                <w:u w:val="single"/>
                <w:lang w:val="tr-TR" w:eastAsia="en-GB"/>
              </w:rPr>
              <w:t xml:space="preserve"> edilecek şekilde tanımlanacaktır.</w:t>
            </w:r>
          </w:p>
        </w:tc>
        <w:tc>
          <w:tcPr>
            <w:tcW w:w="4253" w:type="dxa"/>
            <w:vAlign w:val="center"/>
          </w:tcPr>
          <w:p w:rsidR="00835EAD" w:rsidRPr="00B96188" w:rsidRDefault="00835EAD" w:rsidP="009B685F">
            <w:pPr>
              <w:spacing w:after="0" w:line="240" w:lineRule="auto"/>
              <w:jc w:val="center"/>
              <w:rPr>
                <w:rFonts w:ascii="Arial Bold" w:hAnsi="Arial Bold" w:cs="Arial Bold"/>
                <w:color w:val="404040"/>
                <w:sz w:val="18"/>
                <w:szCs w:val="18"/>
                <w:lang w:val="tr-TR"/>
              </w:rPr>
            </w:pPr>
          </w:p>
        </w:tc>
      </w:tr>
    </w:tbl>
    <w:p w:rsidR="008D6374" w:rsidRPr="00557661" w:rsidRDefault="008D6374" w:rsidP="00835EAD">
      <w:pPr>
        <w:spacing w:after="0"/>
        <w:rPr>
          <w:sz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236"/>
        <w:gridCol w:w="5860"/>
        <w:gridCol w:w="4253"/>
      </w:tblGrid>
      <w:tr w:rsidR="00AF5DB7" w:rsidRPr="00B96188" w:rsidTr="00835EAD">
        <w:trPr>
          <w:trHeight w:val="407"/>
        </w:trPr>
        <w:tc>
          <w:tcPr>
            <w:tcW w:w="709" w:type="dxa"/>
            <w:shd w:val="clear" w:color="auto" w:fill="A1CE4E"/>
            <w:tcMar>
              <w:top w:w="0" w:type="dxa"/>
              <w:bottom w:w="0" w:type="dxa"/>
            </w:tcMar>
            <w:vAlign w:val="center"/>
          </w:tcPr>
          <w:p w:rsidR="00AF5DB7" w:rsidRPr="00B96188" w:rsidRDefault="00AF5DB7"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 xml:space="preserve">2.2   </w:t>
            </w:r>
          </w:p>
        </w:tc>
        <w:tc>
          <w:tcPr>
            <w:tcW w:w="10349" w:type="dxa"/>
            <w:gridSpan w:val="3"/>
            <w:shd w:val="clear" w:color="auto" w:fill="A1CE4E"/>
            <w:vAlign w:val="center"/>
          </w:tcPr>
          <w:p w:rsidR="00AF5DB7" w:rsidRPr="00B96188" w:rsidRDefault="00385EAC" w:rsidP="009B685F">
            <w:pPr>
              <w:spacing w:after="0" w:line="240" w:lineRule="auto"/>
              <w:rPr>
                <w:rFonts w:ascii="Arial Bold" w:hAnsi="Arial Bold" w:cs="Arial Bold"/>
                <w:b/>
                <w:color w:val="FFFFFF"/>
                <w:sz w:val="18"/>
                <w:szCs w:val="18"/>
                <w:lang w:val="tr-TR"/>
              </w:rPr>
            </w:pPr>
            <w:r w:rsidRPr="00385EAC">
              <w:rPr>
                <w:rFonts w:ascii="Arial Bold" w:hAnsi="Arial Bold" w:cs="Arial Bold"/>
                <w:b/>
                <w:color w:val="FFFFFF"/>
                <w:sz w:val="18"/>
                <w:szCs w:val="18"/>
                <w:lang w:val="tr-TR"/>
              </w:rPr>
              <w:t>Ön Gereksinim Programları</w:t>
            </w:r>
          </w:p>
        </w:tc>
      </w:tr>
      <w:tr w:rsidR="00835EAD" w:rsidRPr="00AA4F9C" w:rsidTr="00835EAD">
        <w:trPr>
          <w:trHeight w:val="375"/>
        </w:trPr>
        <w:tc>
          <w:tcPr>
            <w:tcW w:w="709" w:type="dxa"/>
            <w:shd w:val="clear" w:color="auto" w:fill="D6E3BC"/>
            <w:tcMar>
              <w:top w:w="108" w:type="dxa"/>
              <w:bottom w:w="108" w:type="dxa"/>
            </w:tcMar>
          </w:tcPr>
          <w:p w:rsidR="00835EAD" w:rsidRPr="00B96188" w:rsidRDefault="00835EAD"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2.2.1</w:t>
            </w:r>
          </w:p>
        </w:tc>
        <w:tc>
          <w:tcPr>
            <w:tcW w:w="236" w:type="dxa"/>
            <w:shd w:val="clear" w:color="auto" w:fill="FBD4B4"/>
            <w:tcMar>
              <w:top w:w="108" w:type="dxa"/>
              <w:bottom w:w="108" w:type="dxa"/>
            </w:tcMar>
          </w:tcPr>
          <w:p w:rsidR="00835EAD" w:rsidRPr="00B96188" w:rsidRDefault="00835EAD" w:rsidP="009B685F">
            <w:pPr>
              <w:spacing w:after="0" w:line="240" w:lineRule="auto"/>
              <w:rPr>
                <w:rFonts w:ascii="Arial" w:hAnsi="Arial" w:cs="Arial"/>
                <w:b/>
                <w:bCs/>
                <w:sz w:val="18"/>
                <w:szCs w:val="18"/>
                <w:lang w:val="tr-TR"/>
              </w:rPr>
            </w:pPr>
          </w:p>
        </w:tc>
        <w:tc>
          <w:tcPr>
            <w:tcW w:w="5860" w:type="dxa"/>
            <w:tcMar>
              <w:top w:w="108" w:type="dxa"/>
              <w:bottom w:w="108" w:type="dxa"/>
            </w:tcMar>
            <w:vAlign w:val="center"/>
          </w:tcPr>
          <w:p w:rsidR="00835EAD" w:rsidRPr="00B96188" w:rsidRDefault="00835EAD" w:rsidP="002F5F84">
            <w:pPr>
              <w:spacing w:line="240" w:lineRule="auto"/>
              <w:rPr>
                <w:rFonts w:ascii="Arial" w:eastAsia="Frutiger-Light" w:hAnsi="Arial" w:cs="Arial"/>
                <w:sz w:val="20"/>
                <w:szCs w:val="20"/>
                <w:lang w:val="tr-TR"/>
              </w:rPr>
            </w:pPr>
            <w:r w:rsidRPr="00B96188">
              <w:rPr>
                <w:rFonts w:ascii="Arial" w:eastAsia="Frutiger-Light" w:hAnsi="Arial" w:cs="Arial"/>
                <w:sz w:val="20"/>
                <w:szCs w:val="20"/>
                <w:lang w:val="tr-TR"/>
              </w:rPr>
              <w:t>Tesis, güvenli ve yasal gıda ürünleri üretmek için uygun olan ortamı gerçekleştirmek için gerekli olan çevresel ve operasyonel programları oluşturacak ve uygulayacaktır (ön gereksinim programları). Bir rehber olarak bu programlar her ne kadar eksiksiz bir liste olmasa da aşağıdakileri içerebilir;</w:t>
            </w:r>
          </w:p>
          <w:p w:rsidR="00835EAD" w:rsidRPr="00B96188" w:rsidRDefault="00835EAD" w:rsidP="008D3670">
            <w:pPr>
              <w:pStyle w:val="ListParagraph"/>
              <w:numPr>
                <w:ilvl w:val="0"/>
                <w:numId w:val="4"/>
              </w:numPr>
              <w:rPr>
                <w:rFonts w:ascii="Arial" w:eastAsia="Frutiger-Light" w:hAnsi="Arial" w:cs="Arial"/>
                <w:lang w:val="tr-TR"/>
              </w:rPr>
            </w:pPr>
            <w:r w:rsidRPr="00B96188">
              <w:rPr>
                <w:rFonts w:ascii="Arial" w:eastAsia="Frutiger-Light" w:hAnsi="Arial" w:cs="Arial"/>
                <w:lang w:val="tr-TR"/>
              </w:rPr>
              <w:t>Temizlik ve sanitasyon</w:t>
            </w:r>
          </w:p>
          <w:p w:rsidR="00835EAD" w:rsidRPr="00B96188" w:rsidRDefault="00835EAD" w:rsidP="008D3670">
            <w:pPr>
              <w:pStyle w:val="ListParagraph"/>
              <w:numPr>
                <w:ilvl w:val="0"/>
                <w:numId w:val="4"/>
              </w:numPr>
              <w:rPr>
                <w:rFonts w:ascii="Arial" w:eastAsia="Frutiger-Light" w:hAnsi="Arial" w:cs="Arial"/>
                <w:lang w:val="tr-TR"/>
              </w:rPr>
            </w:pPr>
            <w:r w:rsidRPr="00B96188">
              <w:rPr>
                <w:rFonts w:ascii="Arial" w:eastAsia="Frutiger-Light" w:hAnsi="Arial" w:cs="Arial"/>
                <w:lang w:val="tr-TR"/>
              </w:rPr>
              <w:t>Haşere kontrol</w:t>
            </w:r>
          </w:p>
          <w:p w:rsidR="00835EAD" w:rsidRPr="00B96188" w:rsidRDefault="00835EAD" w:rsidP="008D3670">
            <w:pPr>
              <w:pStyle w:val="ListParagraph"/>
              <w:numPr>
                <w:ilvl w:val="0"/>
                <w:numId w:val="4"/>
              </w:numPr>
              <w:rPr>
                <w:rFonts w:ascii="Arial" w:eastAsia="Frutiger-Light" w:hAnsi="Arial" w:cs="Arial"/>
                <w:lang w:val="tr-TR"/>
              </w:rPr>
            </w:pPr>
            <w:r w:rsidRPr="00B96188">
              <w:rPr>
                <w:rFonts w:ascii="Arial" w:eastAsia="Frutiger-Light" w:hAnsi="Arial" w:cs="Arial"/>
                <w:lang w:val="tr-TR"/>
              </w:rPr>
              <w:t>Ekipmanlar ve yapılar için bakım programları</w:t>
            </w:r>
          </w:p>
          <w:p w:rsidR="00835EAD" w:rsidRPr="00B96188" w:rsidRDefault="00835EAD" w:rsidP="008D3670">
            <w:pPr>
              <w:pStyle w:val="ListParagraph"/>
              <w:numPr>
                <w:ilvl w:val="0"/>
                <w:numId w:val="4"/>
              </w:numPr>
              <w:rPr>
                <w:rFonts w:ascii="Arial" w:eastAsia="Frutiger-Light" w:hAnsi="Arial" w:cs="Arial"/>
                <w:lang w:val="tr-TR"/>
              </w:rPr>
            </w:pPr>
            <w:r w:rsidRPr="00B96188">
              <w:rPr>
                <w:rFonts w:ascii="Arial" w:eastAsia="Frutiger-Light" w:hAnsi="Arial" w:cs="Arial"/>
                <w:lang w:val="tr-TR"/>
              </w:rPr>
              <w:t>Personel hijyen gereklilikleri</w:t>
            </w:r>
          </w:p>
          <w:p w:rsidR="00835EAD" w:rsidRPr="00B96188" w:rsidRDefault="00835EAD" w:rsidP="008D3670">
            <w:pPr>
              <w:pStyle w:val="ListParagraph"/>
              <w:numPr>
                <w:ilvl w:val="0"/>
                <w:numId w:val="4"/>
              </w:numPr>
              <w:rPr>
                <w:rFonts w:ascii="Arial" w:eastAsia="Frutiger-Light" w:hAnsi="Arial" w:cs="Arial"/>
                <w:lang w:val="tr-TR"/>
              </w:rPr>
            </w:pPr>
            <w:r w:rsidRPr="00B96188">
              <w:rPr>
                <w:rFonts w:ascii="Arial" w:eastAsia="Frutiger-Light" w:hAnsi="Arial" w:cs="Arial"/>
                <w:lang w:val="tr-TR"/>
              </w:rPr>
              <w:t>Satın alma</w:t>
            </w:r>
          </w:p>
          <w:p w:rsidR="00835EAD" w:rsidRPr="00B96188" w:rsidRDefault="00835EAD" w:rsidP="008D3670">
            <w:pPr>
              <w:pStyle w:val="ListParagraph"/>
              <w:numPr>
                <w:ilvl w:val="0"/>
                <w:numId w:val="4"/>
              </w:numPr>
              <w:rPr>
                <w:rFonts w:ascii="Arial" w:eastAsia="Frutiger-Light" w:hAnsi="Arial" w:cs="Arial"/>
                <w:lang w:val="tr-TR"/>
              </w:rPr>
            </w:pPr>
            <w:r w:rsidRPr="00B96188">
              <w:rPr>
                <w:rFonts w:ascii="Arial" w:eastAsia="Frutiger-Light" w:hAnsi="Arial" w:cs="Arial"/>
                <w:lang w:val="tr-TR"/>
              </w:rPr>
              <w:t>Sevkiyat düzenlemeleri</w:t>
            </w:r>
          </w:p>
          <w:p w:rsidR="00835EAD" w:rsidRPr="00B96188" w:rsidRDefault="00835EAD" w:rsidP="008D3670">
            <w:pPr>
              <w:pStyle w:val="ListParagraph"/>
              <w:numPr>
                <w:ilvl w:val="0"/>
                <w:numId w:val="4"/>
              </w:numPr>
              <w:rPr>
                <w:rFonts w:ascii="Arial" w:eastAsia="Frutiger-Light" w:hAnsi="Arial" w:cs="Arial"/>
                <w:lang w:val="tr-TR"/>
              </w:rPr>
            </w:pPr>
            <w:r w:rsidRPr="00B96188">
              <w:rPr>
                <w:rFonts w:ascii="Arial" w:eastAsia="Frutiger-Light" w:hAnsi="Arial" w:cs="Arial"/>
                <w:lang w:val="tr-TR"/>
              </w:rPr>
              <w:t>Çapraz bulaşmanın engellenmesi için süreçler</w:t>
            </w:r>
          </w:p>
          <w:p w:rsidR="00835EAD" w:rsidRPr="00B96188" w:rsidRDefault="00835EAD" w:rsidP="008D3670">
            <w:pPr>
              <w:pStyle w:val="ListParagraph"/>
              <w:numPr>
                <w:ilvl w:val="0"/>
                <w:numId w:val="4"/>
              </w:numPr>
              <w:rPr>
                <w:rFonts w:ascii="Arial" w:eastAsia="Frutiger-Light" w:hAnsi="Arial" w:cs="Arial"/>
                <w:lang w:val="tr-TR"/>
              </w:rPr>
            </w:pPr>
            <w:r w:rsidRPr="00B96188">
              <w:rPr>
                <w:rFonts w:ascii="Arial" w:eastAsia="Frutiger-Light" w:hAnsi="Arial" w:cs="Arial"/>
                <w:lang w:val="tr-TR"/>
              </w:rPr>
              <w:t>Alerjen kontrolleri</w:t>
            </w:r>
          </w:p>
          <w:p w:rsidR="00835EAD" w:rsidRPr="00835EAD" w:rsidRDefault="00835EAD" w:rsidP="00092399">
            <w:pPr>
              <w:pStyle w:val="ListParagraph"/>
              <w:rPr>
                <w:rFonts w:ascii="Arial" w:eastAsia="Frutiger-Light" w:hAnsi="Arial" w:cs="Arial"/>
                <w:sz w:val="18"/>
                <w:lang w:val="tr-TR"/>
              </w:rPr>
            </w:pPr>
          </w:p>
          <w:p w:rsidR="00835EAD" w:rsidRPr="00B96188" w:rsidRDefault="00835EAD" w:rsidP="00835EAD">
            <w:pPr>
              <w:spacing w:after="0" w:line="240" w:lineRule="auto"/>
              <w:rPr>
                <w:rFonts w:ascii="Arial" w:eastAsia="Frutiger-Light" w:hAnsi="Arial" w:cs="Arial"/>
                <w:sz w:val="20"/>
                <w:szCs w:val="20"/>
                <w:lang w:val="tr-TR"/>
              </w:rPr>
            </w:pPr>
            <w:r w:rsidRPr="00B96188">
              <w:rPr>
                <w:rFonts w:ascii="Arial" w:eastAsia="Frutiger-Light" w:hAnsi="Arial" w:cs="Arial"/>
                <w:sz w:val="20"/>
                <w:szCs w:val="20"/>
                <w:lang w:val="tr-TR"/>
              </w:rPr>
              <w:t xml:space="preserve">Ön gereksinim programlarının kontrol önlemleri ve izleme prosedürleri açıkça dokümante edilmelidir ve HACCP ’in geliştirilmesi ve gözden geçirilmesine </w:t>
            </w:r>
            <w:proofErr w:type="gramStart"/>
            <w:r w:rsidRPr="00B96188">
              <w:rPr>
                <w:rFonts w:ascii="Arial" w:eastAsia="Frutiger-Light" w:hAnsi="Arial" w:cs="Arial"/>
                <w:sz w:val="20"/>
                <w:szCs w:val="20"/>
                <w:lang w:val="tr-TR"/>
              </w:rPr>
              <w:t>dahil</w:t>
            </w:r>
            <w:proofErr w:type="gramEnd"/>
            <w:r w:rsidRPr="00B96188">
              <w:rPr>
                <w:rFonts w:ascii="Arial" w:eastAsia="Frutiger-Light" w:hAnsi="Arial" w:cs="Arial"/>
                <w:sz w:val="20"/>
                <w:szCs w:val="20"/>
                <w:lang w:val="tr-TR"/>
              </w:rPr>
              <w:t xml:space="preserve"> edilecektir.</w:t>
            </w:r>
          </w:p>
        </w:tc>
        <w:tc>
          <w:tcPr>
            <w:tcW w:w="4253" w:type="dxa"/>
            <w:vAlign w:val="center"/>
          </w:tcPr>
          <w:p w:rsidR="00835EAD" w:rsidRPr="00B96188" w:rsidRDefault="00835EAD" w:rsidP="002F5F84">
            <w:pPr>
              <w:spacing w:after="0" w:line="240" w:lineRule="auto"/>
              <w:rPr>
                <w:rFonts w:ascii="Arial Bold" w:hAnsi="Arial Bold" w:cs="Arial Bold"/>
                <w:color w:val="404040"/>
                <w:sz w:val="18"/>
                <w:szCs w:val="18"/>
                <w:lang w:val="tr-TR"/>
              </w:rPr>
            </w:pPr>
          </w:p>
        </w:tc>
      </w:tr>
    </w:tbl>
    <w:p w:rsidR="00057368" w:rsidRPr="00156D7D" w:rsidRDefault="00057368" w:rsidP="00057368">
      <w:pPr>
        <w:spacing w:after="0" w:line="240" w:lineRule="auto"/>
        <w:rPr>
          <w:sz w:val="6"/>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6096"/>
        <w:gridCol w:w="4253"/>
      </w:tblGrid>
      <w:tr w:rsidR="00AF5DB7" w:rsidRPr="00AA4F9C" w:rsidTr="00835EAD">
        <w:trPr>
          <w:trHeight w:val="397"/>
        </w:trPr>
        <w:tc>
          <w:tcPr>
            <w:tcW w:w="709" w:type="dxa"/>
            <w:shd w:val="clear" w:color="auto" w:fill="A1CE4E"/>
            <w:tcMar>
              <w:top w:w="0" w:type="dxa"/>
              <w:bottom w:w="0" w:type="dxa"/>
            </w:tcMar>
            <w:vAlign w:val="center"/>
          </w:tcPr>
          <w:p w:rsidR="00AF5DB7" w:rsidRPr="00B96188" w:rsidRDefault="00AF5DB7"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 xml:space="preserve">2.3   </w:t>
            </w:r>
          </w:p>
        </w:tc>
        <w:tc>
          <w:tcPr>
            <w:tcW w:w="10349" w:type="dxa"/>
            <w:gridSpan w:val="2"/>
            <w:shd w:val="clear" w:color="auto" w:fill="A1CE4E"/>
            <w:vAlign w:val="center"/>
          </w:tcPr>
          <w:p w:rsidR="00AF5DB7" w:rsidRPr="00B96188" w:rsidRDefault="00D82A66" w:rsidP="00D82A66">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Ürünü Tanımla - Codex Alimentarius Aşama</w:t>
            </w:r>
          </w:p>
        </w:tc>
      </w:tr>
      <w:tr w:rsidR="00835EAD" w:rsidRPr="00AA4F9C" w:rsidTr="00835EAD">
        <w:trPr>
          <w:trHeight w:val="397"/>
        </w:trPr>
        <w:tc>
          <w:tcPr>
            <w:tcW w:w="709" w:type="dxa"/>
            <w:shd w:val="clear" w:color="auto" w:fill="D6E9B2"/>
            <w:tcMar>
              <w:top w:w="108" w:type="dxa"/>
              <w:bottom w:w="108" w:type="dxa"/>
            </w:tcMar>
          </w:tcPr>
          <w:p w:rsidR="00835EAD" w:rsidRPr="00B96188" w:rsidRDefault="00835EAD"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2.3.1</w:t>
            </w:r>
          </w:p>
        </w:tc>
        <w:tc>
          <w:tcPr>
            <w:tcW w:w="6096" w:type="dxa"/>
            <w:tcMar>
              <w:top w:w="108" w:type="dxa"/>
              <w:bottom w:w="108" w:type="dxa"/>
            </w:tcMar>
            <w:vAlign w:val="center"/>
          </w:tcPr>
          <w:p w:rsidR="00835EAD" w:rsidRPr="00B96188" w:rsidRDefault="00835EAD" w:rsidP="00FB796B">
            <w:pPr>
              <w:spacing w:after="0" w:line="240" w:lineRule="auto"/>
              <w:rPr>
                <w:rFonts w:ascii="Arial" w:eastAsia="Frutiger-Light" w:hAnsi="Arial" w:cs="Arial"/>
                <w:sz w:val="20"/>
                <w:szCs w:val="20"/>
                <w:lang w:val="tr-TR"/>
              </w:rPr>
            </w:pPr>
            <w:r w:rsidRPr="00B96188">
              <w:rPr>
                <w:rFonts w:ascii="Arial" w:eastAsia="Frutiger-Light" w:hAnsi="Arial" w:cs="Arial"/>
                <w:sz w:val="20"/>
                <w:szCs w:val="20"/>
                <w:lang w:val="tr-TR"/>
              </w:rPr>
              <w:t xml:space="preserve">Gıda güvenliği konusundaki ilgili tüm bilgilerde </w:t>
            </w:r>
            <w:proofErr w:type="gramStart"/>
            <w:r w:rsidRPr="00B96188">
              <w:rPr>
                <w:rFonts w:ascii="Arial" w:eastAsia="Frutiger-Light" w:hAnsi="Arial" w:cs="Arial"/>
                <w:sz w:val="20"/>
                <w:szCs w:val="20"/>
                <w:lang w:val="tr-TR"/>
              </w:rPr>
              <w:t>dahil</w:t>
            </w:r>
            <w:proofErr w:type="gramEnd"/>
            <w:r w:rsidRPr="00B96188">
              <w:rPr>
                <w:rFonts w:ascii="Arial" w:eastAsia="Frutiger-Light" w:hAnsi="Arial" w:cs="Arial"/>
                <w:sz w:val="20"/>
                <w:szCs w:val="20"/>
                <w:lang w:val="tr-TR"/>
              </w:rPr>
              <w:t xml:space="preserve"> olmak üzere her ürün veya ürün grubu için tam bir tanım geliştirilecektir. Bir rehber olarak bu tanım, her ne kadar eksiksiz bir liste olmasa da, aşağıdakileri içerebilir;</w:t>
            </w:r>
          </w:p>
          <w:p w:rsidR="00835EAD" w:rsidRPr="00B96188" w:rsidRDefault="00835EAD" w:rsidP="00FB796B">
            <w:pPr>
              <w:spacing w:after="0" w:line="240" w:lineRule="auto"/>
              <w:rPr>
                <w:rFonts w:ascii="Arial" w:eastAsia="Frutiger-Light" w:hAnsi="Arial" w:cs="Arial"/>
                <w:sz w:val="20"/>
                <w:szCs w:val="20"/>
                <w:lang w:val="tr-TR"/>
              </w:rPr>
            </w:pPr>
          </w:p>
          <w:p w:rsidR="00835EAD" w:rsidRPr="00B96188" w:rsidRDefault="00835EAD" w:rsidP="008D3670">
            <w:pPr>
              <w:pStyle w:val="ListParagraph"/>
              <w:numPr>
                <w:ilvl w:val="1"/>
                <w:numId w:val="5"/>
              </w:numPr>
              <w:rPr>
                <w:rFonts w:ascii="Arial" w:eastAsia="Frutiger-Light" w:hAnsi="Arial" w:cs="Arial"/>
                <w:lang w:val="tr-TR"/>
              </w:rPr>
            </w:pPr>
            <w:r w:rsidRPr="00B96188">
              <w:rPr>
                <w:rFonts w:ascii="Arial" w:eastAsia="Frutiger-Light" w:hAnsi="Arial" w:cs="Arial"/>
                <w:lang w:val="tr-TR"/>
              </w:rPr>
              <w:t>Kompozisyon (örneğin; hammaddeler, bileşenler, alerjenler, reçete)</w:t>
            </w:r>
          </w:p>
          <w:p w:rsidR="00835EAD" w:rsidRPr="00B96188" w:rsidRDefault="00835EAD" w:rsidP="008D3670">
            <w:pPr>
              <w:pStyle w:val="ListParagraph"/>
              <w:numPr>
                <w:ilvl w:val="1"/>
                <w:numId w:val="5"/>
              </w:numPr>
              <w:rPr>
                <w:rFonts w:ascii="Arial" w:eastAsia="Frutiger-Light" w:hAnsi="Arial" w:cs="Arial"/>
                <w:lang w:val="tr-TR"/>
              </w:rPr>
            </w:pPr>
            <w:r w:rsidRPr="00B96188">
              <w:rPr>
                <w:rFonts w:ascii="Arial" w:eastAsia="Frutiger-Light" w:hAnsi="Arial" w:cs="Arial"/>
                <w:lang w:val="tr-TR"/>
              </w:rPr>
              <w:t>Bileşenlerin orijinleri</w:t>
            </w:r>
          </w:p>
          <w:p w:rsidR="00835EAD" w:rsidRPr="00B96188" w:rsidRDefault="00835EAD" w:rsidP="008D3670">
            <w:pPr>
              <w:pStyle w:val="ListParagraph"/>
              <w:numPr>
                <w:ilvl w:val="1"/>
                <w:numId w:val="5"/>
              </w:numPr>
              <w:rPr>
                <w:rFonts w:ascii="Arial" w:eastAsia="Frutiger-Light" w:hAnsi="Arial" w:cs="Arial"/>
                <w:lang w:val="tr-TR"/>
              </w:rPr>
            </w:pPr>
            <w:r w:rsidRPr="00B96188">
              <w:rPr>
                <w:rFonts w:ascii="Arial" w:eastAsia="Frutiger-Light" w:hAnsi="Arial" w:cs="Arial"/>
                <w:lang w:val="tr-TR"/>
              </w:rPr>
              <w:t xml:space="preserve">Gıda güvenliğine etki eden fiziksel veya kimyasal </w:t>
            </w:r>
            <w:r w:rsidRPr="00B96188">
              <w:rPr>
                <w:rFonts w:ascii="Arial" w:eastAsia="Frutiger-Light" w:hAnsi="Arial" w:cs="Arial"/>
                <w:lang w:val="tr-TR"/>
              </w:rPr>
              <w:lastRenderedPageBreak/>
              <w:t>özellikler (örneğin; pH, aw)</w:t>
            </w:r>
          </w:p>
          <w:p w:rsidR="00835EAD" w:rsidRPr="00B96188" w:rsidRDefault="00835EAD" w:rsidP="008D3670">
            <w:pPr>
              <w:pStyle w:val="ListParagraph"/>
              <w:numPr>
                <w:ilvl w:val="1"/>
                <w:numId w:val="5"/>
              </w:numPr>
              <w:rPr>
                <w:rFonts w:ascii="Arial" w:eastAsia="Frutiger-Light" w:hAnsi="Arial" w:cs="Arial"/>
                <w:lang w:val="tr-TR"/>
              </w:rPr>
            </w:pPr>
            <w:r w:rsidRPr="00B96188">
              <w:rPr>
                <w:rFonts w:ascii="Arial" w:eastAsia="Frutiger-Light" w:hAnsi="Arial" w:cs="Arial"/>
                <w:lang w:val="tr-TR"/>
              </w:rPr>
              <w:t>İşlemeler ve prosesler (örneğin; pişirme ve soğutma)</w:t>
            </w:r>
          </w:p>
          <w:p w:rsidR="00835EAD" w:rsidRPr="00B96188" w:rsidRDefault="00835EAD" w:rsidP="008D3670">
            <w:pPr>
              <w:pStyle w:val="ListParagraph"/>
              <w:numPr>
                <w:ilvl w:val="1"/>
                <w:numId w:val="5"/>
              </w:numPr>
              <w:rPr>
                <w:rFonts w:ascii="Arial" w:eastAsia="Frutiger-Light" w:hAnsi="Arial" w:cs="Arial"/>
                <w:lang w:val="tr-TR"/>
              </w:rPr>
            </w:pPr>
            <w:r w:rsidRPr="00B96188">
              <w:rPr>
                <w:rFonts w:ascii="Arial" w:eastAsia="Frutiger-Light" w:hAnsi="Arial" w:cs="Arial"/>
                <w:lang w:val="tr-TR"/>
              </w:rPr>
              <w:t>Ambalajlama sistemi (örneğin; modifiye atmosfer, vakum)</w:t>
            </w:r>
          </w:p>
          <w:p w:rsidR="00835EAD" w:rsidRPr="00B96188" w:rsidRDefault="00835EAD" w:rsidP="008D3670">
            <w:pPr>
              <w:pStyle w:val="ListParagraph"/>
              <w:numPr>
                <w:ilvl w:val="1"/>
                <w:numId w:val="5"/>
              </w:numPr>
              <w:rPr>
                <w:rFonts w:ascii="Arial" w:eastAsia="Frutiger-Light" w:hAnsi="Arial" w:cs="Arial"/>
                <w:lang w:val="tr-TR"/>
              </w:rPr>
            </w:pPr>
            <w:r w:rsidRPr="00B96188">
              <w:rPr>
                <w:rFonts w:ascii="Arial" w:eastAsia="Frutiger-Light" w:hAnsi="Arial" w:cs="Arial"/>
                <w:lang w:val="tr-TR"/>
              </w:rPr>
              <w:t>Depolama ve dağıtım koşulları (örneğin; soğutulmuş, ortam sıcaklığında)</w:t>
            </w:r>
          </w:p>
          <w:p w:rsidR="00835EAD" w:rsidRPr="00B96188" w:rsidRDefault="00835EAD" w:rsidP="008D3670">
            <w:pPr>
              <w:pStyle w:val="ListParagraph"/>
              <w:numPr>
                <w:ilvl w:val="1"/>
                <w:numId w:val="5"/>
              </w:numPr>
              <w:rPr>
                <w:rFonts w:ascii="Arial" w:eastAsia="Frutiger-Light" w:hAnsi="Arial" w:cs="Arial"/>
                <w:lang w:val="tr-TR"/>
              </w:rPr>
            </w:pPr>
            <w:r w:rsidRPr="00B96188">
              <w:rPr>
                <w:rFonts w:ascii="Arial" w:eastAsia="Frutiger-Light" w:hAnsi="Arial" w:cs="Arial"/>
                <w:lang w:val="tr-TR"/>
              </w:rPr>
              <w:t>Tanımlanmış depolama ve kullanım koşullarında hedef güvenli raf ömrü</w:t>
            </w:r>
          </w:p>
        </w:tc>
        <w:tc>
          <w:tcPr>
            <w:tcW w:w="4253" w:type="dxa"/>
            <w:vAlign w:val="center"/>
          </w:tcPr>
          <w:p w:rsidR="00835EAD" w:rsidRPr="00B96188" w:rsidRDefault="00835EAD" w:rsidP="009B685F">
            <w:pPr>
              <w:spacing w:after="0" w:line="240" w:lineRule="auto"/>
              <w:jc w:val="center"/>
              <w:rPr>
                <w:rFonts w:ascii="Arial Bold" w:hAnsi="Arial Bold" w:cs="Arial Bold"/>
                <w:color w:val="404040"/>
                <w:sz w:val="18"/>
                <w:szCs w:val="18"/>
                <w:lang w:val="tr-TR"/>
              </w:rPr>
            </w:pPr>
          </w:p>
        </w:tc>
      </w:tr>
      <w:tr w:rsidR="00835EAD" w:rsidRPr="00B96188" w:rsidTr="00835EAD">
        <w:trPr>
          <w:trHeight w:val="397"/>
        </w:trPr>
        <w:tc>
          <w:tcPr>
            <w:tcW w:w="709" w:type="dxa"/>
            <w:shd w:val="clear" w:color="auto" w:fill="D6E9B2"/>
            <w:tcMar>
              <w:top w:w="108" w:type="dxa"/>
              <w:bottom w:w="108" w:type="dxa"/>
            </w:tcMar>
          </w:tcPr>
          <w:p w:rsidR="00835EAD" w:rsidRPr="00B96188" w:rsidRDefault="00835EAD"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lastRenderedPageBreak/>
              <w:t>2.3.2</w:t>
            </w:r>
          </w:p>
        </w:tc>
        <w:tc>
          <w:tcPr>
            <w:tcW w:w="6096" w:type="dxa"/>
            <w:tcMar>
              <w:top w:w="108" w:type="dxa"/>
              <w:bottom w:w="108" w:type="dxa"/>
            </w:tcMar>
          </w:tcPr>
          <w:p w:rsidR="00835EAD" w:rsidRPr="00B96188" w:rsidRDefault="00835EAD" w:rsidP="00FB796B">
            <w:pPr>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 xml:space="preserve">Tehlike analizine yol göstermek için gerekli olan tüm ilgili bilgiler toplanmalı, muhafaza edilmeli, dokümante edilmeli ve güncellenmelidir. Kuruluş, HACCP planının referans gösterilen ve </w:t>
            </w:r>
            <w:r w:rsidRPr="00BF3EA6">
              <w:rPr>
                <w:rFonts w:ascii="Arial" w:eastAsia="Frutiger-Light" w:hAnsi="Arial" w:cs="Arial"/>
                <w:b/>
                <w:sz w:val="20"/>
                <w:szCs w:val="20"/>
                <w:u w:val="single"/>
                <w:lang w:val="tr-TR" w:eastAsia="en-GB"/>
              </w:rPr>
              <w:t xml:space="preserve">istendiği </w:t>
            </w:r>
            <w:proofErr w:type="gramStart"/>
            <w:r w:rsidRPr="00BF3EA6">
              <w:rPr>
                <w:rFonts w:ascii="Arial" w:eastAsia="Frutiger-Light" w:hAnsi="Arial" w:cs="Arial"/>
                <w:b/>
                <w:sz w:val="20"/>
                <w:szCs w:val="20"/>
                <w:u w:val="single"/>
                <w:lang w:val="tr-TR" w:eastAsia="en-GB"/>
              </w:rPr>
              <w:t>taktirde</w:t>
            </w:r>
            <w:proofErr w:type="gramEnd"/>
            <w:r w:rsidRPr="00BF3EA6">
              <w:rPr>
                <w:rFonts w:ascii="Arial" w:eastAsia="Frutiger-Light" w:hAnsi="Arial" w:cs="Arial"/>
                <w:b/>
                <w:sz w:val="20"/>
                <w:szCs w:val="20"/>
                <w:u w:val="single"/>
                <w:lang w:val="tr-TR" w:eastAsia="en-GB"/>
              </w:rPr>
              <w:t xml:space="preserve"> hazır bulundurulan kapsamlı bilgi kaynaklarını temel almasını sağlamalıdır.</w:t>
            </w:r>
            <w:r w:rsidRPr="005B6B92">
              <w:rPr>
                <w:rFonts w:ascii="Arial" w:eastAsia="Frutiger-Light" w:hAnsi="Arial" w:cs="Arial"/>
                <w:b/>
                <w:sz w:val="20"/>
                <w:szCs w:val="20"/>
                <w:lang w:val="tr-TR" w:eastAsia="en-GB"/>
              </w:rPr>
              <w:t xml:space="preserve"> </w:t>
            </w:r>
            <w:r w:rsidRPr="00B96188">
              <w:rPr>
                <w:rFonts w:ascii="Arial" w:eastAsia="Frutiger-Light" w:hAnsi="Arial" w:cs="Arial"/>
                <w:sz w:val="20"/>
                <w:szCs w:val="20"/>
                <w:lang w:val="tr-TR" w:eastAsia="en-GB"/>
              </w:rPr>
              <w:t>Bir rehber olarak bu kaynaklar, her ne kadar eksiksiz bir liste olmasa da, aşağıdakileri içerebilir:</w:t>
            </w:r>
          </w:p>
          <w:p w:rsidR="00835EAD" w:rsidRPr="00B96188" w:rsidRDefault="00835EAD" w:rsidP="00FB796B">
            <w:pPr>
              <w:spacing w:after="0" w:line="240" w:lineRule="auto"/>
              <w:rPr>
                <w:rFonts w:ascii="Arial" w:eastAsia="Frutiger-Light" w:hAnsi="Arial" w:cs="Arial"/>
                <w:sz w:val="20"/>
                <w:szCs w:val="20"/>
                <w:lang w:val="tr-TR" w:eastAsia="en-GB"/>
              </w:rPr>
            </w:pPr>
          </w:p>
          <w:p w:rsidR="00835EAD" w:rsidRPr="00B96188" w:rsidRDefault="00835EAD" w:rsidP="008D3670">
            <w:pPr>
              <w:pStyle w:val="ListParagraph"/>
              <w:numPr>
                <w:ilvl w:val="0"/>
                <w:numId w:val="6"/>
              </w:numPr>
              <w:rPr>
                <w:rFonts w:ascii="Arial" w:eastAsia="Frutiger-Light" w:hAnsi="Arial" w:cs="Arial"/>
                <w:lang w:val="tr-TR" w:eastAsia="en-GB"/>
              </w:rPr>
            </w:pPr>
            <w:r w:rsidRPr="00B96188">
              <w:rPr>
                <w:rFonts w:ascii="Arial" w:eastAsia="Frutiger-Light" w:hAnsi="Arial" w:cs="Arial"/>
                <w:lang w:val="tr-TR" w:eastAsia="en-GB"/>
              </w:rPr>
              <w:t>En son bilimsel literatür</w:t>
            </w:r>
          </w:p>
          <w:p w:rsidR="00835EAD" w:rsidRPr="00B96188" w:rsidRDefault="00835EAD" w:rsidP="008D3670">
            <w:pPr>
              <w:pStyle w:val="ListParagraph"/>
              <w:numPr>
                <w:ilvl w:val="0"/>
                <w:numId w:val="6"/>
              </w:numPr>
              <w:rPr>
                <w:rFonts w:ascii="Arial" w:eastAsia="Frutiger-Light" w:hAnsi="Arial" w:cs="Arial"/>
                <w:lang w:val="tr-TR" w:eastAsia="en-GB"/>
              </w:rPr>
            </w:pPr>
            <w:r w:rsidRPr="00B96188">
              <w:rPr>
                <w:rFonts w:ascii="Arial" w:eastAsia="Frutiger-Light" w:hAnsi="Arial" w:cs="Arial"/>
                <w:lang w:val="tr-TR" w:eastAsia="en-GB"/>
              </w:rPr>
              <w:t>Spesifik gıda ürünleri ile ilgili geçmiş ve bilinen tehlikeler</w:t>
            </w:r>
          </w:p>
          <w:p w:rsidR="00835EAD" w:rsidRPr="00B96188" w:rsidRDefault="00835EAD" w:rsidP="008D3670">
            <w:pPr>
              <w:pStyle w:val="ListParagraph"/>
              <w:numPr>
                <w:ilvl w:val="0"/>
                <w:numId w:val="6"/>
              </w:numPr>
              <w:rPr>
                <w:rFonts w:ascii="Arial" w:eastAsia="Frutiger-Light" w:hAnsi="Arial" w:cs="Arial"/>
                <w:lang w:val="tr-TR" w:eastAsia="en-GB"/>
              </w:rPr>
            </w:pPr>
            <w:r w:rsidRPr="00B96188">
              <w:rPr>
                <w:rFonts w:ascii="Arial" w:eastAsia="Frutiger-Light" w:hAnsi="Arial" w:cs="Arial"/>
                <w:lang w:val="tr-TR" w:eastAsia="en-GB"/>
              </w:rPr>
              <w:t>İlgili uygulama rehberleri</w:t>
            </w:r>
          </w:p>
          <w:p w:rsidR="00835EAD" w:rsidRPr="00B96188" w:rsidRDefault="00835EAD" w:rsidP="008D3670">
            <w:pPr>
              <w:pStyle w:val="ListParagraph"/>
              <w:numPr>
                <w:ilvl w:val="0"/>
                <w:numId w:val="6"/>
              </w:numPr>
              <w:rPr>
                <w:rFonts w:ascii="Arial" w:eastAsia="Frutiger-Light" w:hAnsi="Arial" w:cs="Arial"/>
                <w:lang w:val="tr-TR" w:eastAsia="en-GB"/>
              </w:rPr>
            </w:pPr>
            <w:r w:rsidRPr="00B96188">
              <w:rPr>
                <w:rFonts w:ascii="Arial" w:eastAsia="Frutiger-Light" w:hAnsi="Arial" w:cs="Arial"/>
                <w:lang w:val="tr-TR" w:eastAsia="en-GB"/>
              </w:rPr>
              <w:t>Onaylı rehberler</w:t>
            </w:r>
          </w:p>
          <w:p w:rsidR="00835EAD" w:rsidRPr="00B96188" w:rsidRDefault="00835EAD" w:rsidP="008D3670">
            <w:pPr>
              <w:pStyle w:val="ListParagraph"/>
              <w:numPr>
                <w:ilvl w:val="0"/>
                <w:numId w:val="6"/>
              </w:numPr>
              <w:rPr>
                <w:rFonts w:ascii="Arial" w:eastAsia="Frutiger-Light" w:hAnsi="Arial" w:cs="Arial"/>
                <w:lang w:val="tr-TR" w:eastAsia="en-GB"/>
              </w:rPr>
            </w:pPr>
            <w:r w:rsidRPr="00B96188">
              <w:rPr>
                <w:rFonts w:ascii="Arial" w:eastAsia="Frutiger-Light" w:hAnsi="Arial" w:cs="Arial"/>
                <w:lang w:val="tr-TR" w:eastAsia="en-GB"/>
              </w:rPr>
              <w:t>Ürünlerin üretimi ve satışı ile ilgili gıda güvenliği mevzuatı</w:t>
            </w:r>
          </w:p>
          <w:p w:rsidR="00835EAD" w:rsidRPr="00B96188" w:rsidRDefault="00835EAD" w:rsidP="008D3670">
            <w:pPr>
              <w:pStyle w:val="ListParagraph"/>
              <w:numPr>
                <w:ilvl w:val="0"/>
                <w:numId w:val="6"/>
              </w:numPr>
              <w:rPr>
                <w:rFonts w:ascii="Arial" w:eastAsia="Frutiger-Light" w:hAnsi="Arial" w:cs="Arial"/>
                <w:lang w:val="tr-TR" w:eastAsia="en-GB"/>
              </w:rPr>
            </w:pPr>
            <w:r w:rsidRPr="00B96188">
              <w:rPr>
                <w:rFonts w:ascii="Arial" w:eastAsia="Frutiger-Light" w:hAnsi="Arial" w:cs="Arial"/>
                <w:lang w:val="tr-TR" w:eastAsia="en-GB"/>
              </w:rPr>
              <w:t>Müşteri gereklilikleri</w:t>
            </w:r>
          </w:p>
        </w:tc>
        <w:tc>
          <w:tcPr>
            <w:tcW w:w="4253" w:type="dxa"/>
            <w:vAlign w:val="center"/>
          </w:tcPr>
          <w:p w:rsidR="00835EAD" w:rsidRPr="00B96188" w:rsidRDefault="00835EAD" w:rsidP="009B685F">
            <w:pPr>
              <w:spacing w:after="0" w:line="240" w:lineRule="auto"/>
              <w:jc w:val="center"/>
              <w:rPr>
                <w:rFonts w:ascii="Arial Bold" w:hAnsi="Arial Bold" w:cs="Arial Bold"/>
                <w:color w:val="404040"/>
                <w:sz w:val="18"/>
                <w:szCs w:val="18"/>
                <w:lang w:val="tr-TR"/>
              </w:rPr>
            </w:pPr>
          </w:p>
        </w:tc>
      </w:tr>
    </w:tbl>
    <w:p w:rsidR="008D6374" w:rsidRPr="00057368" w:rsidRDefault="008D6374" w:rsidP="00835EAD">
      <w:pPr>
        <w:spacing w:after="0"/>
        <w:rPr>
          <w:sz w:val="14"/>
          <w:szCs w:val="14"/>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6096"/>
        <w:gridCol w:w="4253"/>
      </w:tblGrid>
      <w:tr w:rsidR="00AF5DB7" w:rsidRPr="00AA4F9C" w:rsidTr="00835EAD">
        <w:trPr>
          <w:trHeight w:val="397"/>
        </w:trPr>
        <w:tc>
          <w:tcPr>
            <w:tcW w:w="709" w:type="dxa"/>
            <w:shd w:val="clear" w:color="auto" w:fill="A1CE4E"/>
            <w:tcMar>
              <w:top w:w="0" w:type="dxa"/>
              <w:bottom w:w="0" w:type="dxa"/>
            </w:tcMar>
            <w:vAlign w:val="center"/>
          </w:tcPr>
          <w:p w:rsidR="00AF5DB7" w:rsidRPr="00B96188" w:rsidRDefault="00AF5DB7"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 xml:space="preserve">2.4   </w:t>
            </w:r>
          </w:p>
        </w:tc>
        <w:tc>
          <w:tcPr>
            <w:tcW w:w="10349" w:type="dxa"/>
            <w:gridSpan w:val="2"/>
            <w:shd w:val="clear" w:color="auto" w:fill="A1CE4E"/>
            <w:vAlign w:val="center"/>
          </w:tcPr>
          <w:p w:rsidR="00AF5DB7" w:rsidRPr="00B96188" w:rsidRDefault="00B96188"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Amaçlanan Kullanımı Tanımla - Codex Alimentarius Aşama 3</w:t>
            </w:r>
          </w:p>
        </w:tc>
      </w:tr>
      <w:tr w:rsidR="00835EAD" w:rsidRPr="00AA4F9C" w:rsidTr="00835EAD">
        <w:trPr>
          <w:trHeight w:val="397"/>
        </w:trPr>
        <w:tc>
          <w:tcPr>
            <w:tcW w:w="709" w:type="dxa"/>
            <w:shd w:val="clear" w:color="auto" w:fill="D6E9B2"/>
            <w:tcMar>
              <w:top w:w="108" w:type="dxa"/>
              <w:bottom w:w="108" w:type="dxa"/>
            </w:tcMar>
          </w:tcPr>
          <w:p w:rsidR="00835EAD" w:rsidRPr="00B96188" w:rsidRDefault="00835EAD"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2.4.1</w:t>
            </w:r>
          </w:p>
        </w:tc>
        <w:tc>
          <w:tcPr>
            <w:tcW w:w="6096" w:type="dxa"/>
            <w:tcMar>
              <w:top w:w="108" w:type="dxa"/>
              <w:bottom w:w="108" w:type="dxa"/>
            </w:tcMar>
          </w:tcPr>
          <w:p w:rsidR="00835EAD" w:rsidRPr="00B96188" w:rsidRDefault="00835EAD" w:rsidP="00FB796B">
            <w:pPr>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 xml:space="preserve">Ürünün müşteri tarafından amaçlanan kullanımı ve </w:t>
            </w:r>
            <w:r w:rsidRPr="00BF3EA6">
              <w:rPr>
                <w:rFonts w:ascii="Arial" w:eastAsia="Frutiger-Light" w:hAnsi="Arial" w:cs="Arial"/>
                <w:b/>
                <w:sz w:val="20"/>
                <w:szCs w:val="20"/>
                <w:u w:val="single"/>
                <w:lang w:val="tr-TR" w:eastAsia="en-GB"/>
              </w:rPr>
              <w:t>bilinen herhangi bir alternatif kullanımı</w:t>
            </w:r>
            <w:r w:rsidRPr="00B96188">
              <w:rPr>
                <w:rFonts w:ascii="Arial" w:eastAsia="Frutiger-Light" w:hAnsi="Arial" w:cs="Arial"/>
                <w:sz w:val="20"/>
                <w:szCs w:val="20"/>
                <w:lang w:val="tr-TR" w:eastAsia="en-GB"/>
              </w:rPr>
              <w:t>, halkın içerisindeki hassas gruplar (örneğin; bebekler, yaşlılar, alerjisi olanlar)  için ürün uygunluğunu da kapsayacak ve hedef tüketici gruplarını da belirleyecek şekilde tanımlanacaktır</w:t>
            </w:r>
          </w:p>
        </w:tc>
        <w:tc>
          <w:tcPr>
            <w:tcW w:w="4253" w:type="dxa"/>
            <w:vAlign w:val="center"/>
          </w:tcPr>
          <w:p w:rsidR="00835EAD" w:rsidRPr="00B96188" w:rsidRDefault="00835EAD" w:rsidP="009B685F">
            <w:pPr>
              <w:spacing w:after="0" w:line="240" w:lineRule="auto"/>
              <w:jc w:val="center"/>
              <w:rPr>
                <w:rFonts w:ascii="Arial Bold" w:hAnsi="Arial Bold" w:cs="Arial Bold"/>
                <w:color w:val="404040"/>
                <w:sz w:val="18"/>
                <w:szCs w:val="18"/>
                <w:lang w:val="tr-TR"/>
              </w:rPr>
            </w:pPr>
          </w:p>
        </w:tc>
      </w:tr>
    </w:tbl>
    <w:p w:rsidR="0068212D" w:rsidRPr="00057368" w:rsidRDefault="0068212D">
      <w:pPr>
        <w:spacing w:after="0" w:line="240" w:lineRule="auto"/>
        <w:rPr>
          <w:sz w:val="1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284"/>
        <w:gridCol w:w="5812"/>
        <w:gridCol w:w="4253"/>
      </w:tblGrid>
      <w:tr w:rsidR="00AF5DB7" w:rsidRPr="00AA4F9C" w:rsidTr="00057368">
        <w:trPr>
          <w:trHeight w:val="397"/>
        </w:trPr>
        <w:tc>
          <w:tcPr>
            <w:tcW w:w="709" w:type="dxa"/>
            <w:shd w:val="clear" w:color="auto" w:fill="A1CE4E"/>
            <w:tcMar>
              <w:top w:w="0" w:type="dxa"/>
              <w:bottom w:w="0" w:type="dxa"/>
            </w:tcMar>
            <w:vAlign w:val="center"/>
          </w:tcPr>
          <w:p w:rsidR="00AF5DB7" w:rsidRPr="00B96188" w:rsidRDefault="00AF5DB7"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 xml:space="preserve">2.5   </w:t>
            </w:r>
          </w:p>
        </w:tc>
        <w:tc>
          <w:tcPr>
            <w:tcW w:w="10349" w:type="dxa"/>
            <w:gridSpan w:val="3"/>
            <w:shd w:val="clear" w:color="auto" w:fill="A1CE4E"/>
            <w:vAlign w:val="center"/>
          </w:tcPr>
          <w:p w:rsidR="00AF5DB7" w:rsidRPr="00B96188" w:rsidRDefault="00B96188"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Bir Proses Akış Şeması Oluştur - Codex Alimentarius Aşama 4</w:t>
            </w:r>
          </w:p>
        </w:tc>
      </w:tr>
      <w:tr w:rsidR="00835EAD" w:rsidRPr="00AA4F9C" w:rsidTr="00835EAD">
        <w:trPr>
          <w:trHeight w:val="397"/>
        </w:trPr>
        <w:tc>
          <w:tcPr>
            <w:tcW w:w="709" w:type="dxa"/>
            <w:shd w:val="clear" w:color="auto" w:fill="D6E3BC"/>
            <w:tcMar>
              <w:top w:w="108" w:type="dxa"/>
              <w:bottom w:w="108" w:type="dxa"/>
            </w:tcMar>
          </w:tcPr>
          <w:p w:rsidR="00835EAD" w:rsidRPr="00B96188" w:rsidRDefault="00835EAD"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2.5.1</w:t>
            </w:r>
          </w:p>
        </w:tc>
        <w:tc>
          <w:tcPr>
            <w:tcW w:w="284" w:type="dxa"/>
            <w:shd w:val="clear" w:color="auto" w:fill="FBD4B4"/>
            <w:tcMar>
              <w:top w:w="108" w:type="dxa"/>
              <w:bottom w:w="108" w:type="dxa"/>
            </w:tcMar>
          </w:tcPr>
          <w:p w:rsidR="00835EAD" w:rsidRPr="00B96188" w:rsidRDefault="00835EAD" w:rsidP="009B685F">
            <w:pPr>
              <w:spacing w:after="0" w:line="240" w:lineRule="auto"/>
              <w:rPr>
                <w:rFonts w:ascii="Arial Bold" w:hAnsi="Arial Bold" w:cs="Arial Bold"/>
                <w:b/>
                <w:sz w:val="18"/>
                <w:szCs w:val="18"/>
                <w:lang w:val="tr-TR"/>
              </w:rPr>
            </w:pPr>
          </w:p>
        </w:tc>
        <w:tc>
          <w:tcPr>
            <w:tcW w:w="5812" w:type="dxa"/>
            <w:tcMar>
              <w:top w:w="108" w:type="dxa"/>
              <w:bottom w:w="108" w:type="dxa"/>
            </w:tcMar>
          </w:tcPr>
          <w:p w:rsidR="00835EAD" w:rsidRPr="00B96188" w:rsidRDefault="00835EAD" w:rsidP="00057368">
            <w:pPr>
              <w:spacing w:after="12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 xml:space="preserve">Her bir ürünü, ürün kategorisini veya </w:t>
            </w:r>
            <w:proofErr w:type="gramStart"/>
            <w:r w:rsidRPr="00B96188">
              <w:rPr>
                <w:rFonts w:ascii="Arial" w:eastAsia="Frutiger-Light" w:hAnsi="Arial" w:cs="Arial"/>
                <w:sz w:val="20"/>
                <w:szCs w:val="20"/>
                <w:lang w:val="tr-TR" w:eastAsia="en-GB"/>
              </w:rPr>
              <w:t>prosesi</w:t>
            </w:r>
            <w:proofErr w:type="gramEnd"/>
            <w:r w:rsidRPr="00B96188">
              <w:rPr>
                <w:rFonts w:ascii="Arial" w:eastAsia="Frutiger-Light" w:hAnsi="Arial" w:cs="Arial"/>
                <w:sz w:val="20"/>
                <w:szCs w:val="20"/>
                <w:lang w:val="tr-TR" w:eastAsia="en-GB"/>
              </w:rPr>
              <w:t xml:space="preserve"> kapsayacak şekilde bir akış şeması hazırlanacaktır. Bu akış şeması, HACCP kapsamında olan ve hammaddenin kabulünden işleme, depolama ve dağıtıma kadar olan gıda işleme operasyonunun tüm boyutlarını gösterecektir. Bir rehber olarak akış şeması, her ne kadar eksiksiz bir liste olmas</w:t>
            </w:r>
            <w:r w:rsidR="00057368">
              <w:rPr>
                <w:rFonts w:ascii="Arial" w:eastAsia="Frutiger-Light" w:hAnsi="Arial" w:cs="Arial"/>
                <w:sz w:val="20"/>
                <w:szCs w:val="20"/>
                <w:lang w:val="tr-TR" w:eastAsia="en-GB"/>
              </w:rPr>
              <w:t>a da, aşağıdakileri içerebilir:</w:t>
            </w:r>
          </w:p>
          <w:p w:rsidR="00835EAD" w:rsidRPr="00B96188" w:rsidRDefault="00835EAD" w:rsidP="008D3670">
            <w:pPr>
              <w:pStyle w:val="ListParagraph"/>
              <w:numPr>
                <w:ilvl w:val="0"/>
                <w:numId w:val="8"/>
              </w:numPr>
              <w:rPr>
                <w:rFonts w:ascii="Arial" w:eastAsia="Frutiger-Light" w:hAnsi="Arial" w:cs="Arial"/>
                <w:lang w:val="tr-TR" w:eastAsia="en-GB"/>
              </w:rPr>
            </w:pPr>
            <w:r w:rsidRPr="00B96188">
              <w:rPr>
                <w:rFonts w:ascii="Arial" w:eastAsia="Frutiger-Light" w:hAnsi="Arial" w:cs="Arial"/>
                <w:lang w:val="tr-TR" w:eastAsia="en-GB"/>
              </w:rPr>
              <w:t>Tesislerin ve ekipman yerleşiminin planı</w:t>
            </w:r>
          </w:p>
          <w:p w:rsidR="00835EAD" w:rsidRPr="00B96188" w:rsidRDefault="00835EAD" w:rsidP="008D3670">
            <w:pPr>
              <w:pStyle w:val="ListParagraph"/>
              <w:numPr>
                <w:ilvl w:val="0"/>
                <w:numId w:val="8"/>
              </w:numPr>
              <w:rPr>
                <w:rFonts w:ascii="Arial" w:eastAsia="Frutiger-Light" w:hAnsi="Arial" w:cs="Arial"/>
                <w:lang w:val="tr-TR" w:eastAsia="en-GB"/>
              </w:rPr>
            </w:pPr>
            <w:r w:rsidRPr="00B96188">
              <w:rPr>
                <w:rFonts w:ascii="Arial" w:eastAsia="Frutiger-Light" w:hAnsi="Arial" w:cs="Arial"/>
                <w:lang w:val="tr-TR" w:eastAsia="en-GB"/>
              </w:rPr>
              <w:t>Kullanım malzemeleri ve diğer temas eden materyallerin girişi de dahil olmak üzere hammaddeler(örneğin; su ve ambalaj)</w:t>
            </w:r>
          </w:p>
          <w:p w:rsidR="00835EAD" w:rsidRPr="00B96188" w:rsidRDefault="00835EAD" w:rsidP="008D3670">
            <w:pPr>
              <w:pStyle w:val="ListParagraph"/>
              <w:numPr>
                <w:ilvl w:val="0"/>
                <w:numId w:val="8"/>
              </w:numPr>
              <w:rPr>
                <w:rFonts w:ascii="Arial" w:eastAsia="Frutiger-Light" w:hAnsi="Arial" w:cs="Arial"/>
                <w:lang w:val="tr-TR" w:eastAsia="en-GB"/>
              </w:rPr>
            </w:pPr>
            <w:r w:rsidRPr="00B96188">
              <w:rPr>
                <w:rFonts w:ascii="Arial" w:eastAsia="Frutiger-Light" w:hAnsi="Arial" w:cs="Arial"/>
                <w:lang w:val="tr-TR" w:eastAsia="en-GB"/>
              </w:rPr>
              <w:t xml:space="preserve">Tüm proses aşamalarının sıralanışı ve etkileşimi </w:t>
            </w:r>
          </w:p>
          <w:p w:rsidR="00835EAD" w:rsidRPr="00B96188" w:rsidRDefault="00835EAD" w:rsidP="008D3670">
            <w:pPr>
              <w:pStyle w:val="ListParagraph"/>
              <w:numPr>
                <w:ilvl w:val="0"/>
                <w:numId w:val="8"/>
              </w:numPr>
              <w:rPr>
                <w:rFonts w:ascii="Arial" w:eastAsia="Frutiger-Light" w:hAnsi="Arial" w:cs="Arial"/>
                <w:lang w:val="tr-TR" w:eastAsia="en-GB"/>
              </w:rPr>
            </w:pPr>
            <w:r w:rsidRPr="00B96188">
              <w:rPr>
                <w:rFonts w:ascii="Arial" w:eastAsia="Frutiger-Light" w:hAnsi="Arial" w:cs="Arial"/>
                <w:lang w:val="tr-TR" w:eastAsia="en-GB"/>
              </w:rPr>
              <w:t>Dış kaynaklı prosesler ve taşere edilmiş işler</w:t>
            </w:r>
          </w:p>
          <w:p w:rsidR="00835EAD" w:rsidRPr="00B96188" w:rsidRDefault="00835EAD" w:rsidP="008D3670">
            <w:pPr>
              <w:pStyle w:val="ListParagraph"/>
              <w:numPr>
                <w:ilvl w:val="0"/>
                <w:numId w:val="8"/>
              </w:numPr>
              <w:rPr>
                <w:rFonts w:ascii="Arial" w:eastAsia="Frutiger-Light" w:hAnsi="Arial" w:cs="Arial"/>
                <w:lang w:val="tr-TR" w:eastAsia="en-GB"/>
              </w:rPr>
            </w:pPr>
            <w:r w:rsidRPr="00B96188">
              <w:rPr>
                <w:rFonts w:ascii="Arial" w:eastAsia="Frutiger-Light" w:hAnsi="Arial" w:cs="Arial"/>
                <w:lang w:val="tr-TR" w:eastAsia="en-GB"/>
              </w:rPr>
              <w:t>Proses gecikmesi potansiyeli</w:t>
            </w:r>
          </w:p>
          <w:p w:rsidR="00835EAD" w:rsidRPr="00B96188" w:rsidRDefault="00835EAD" w:rsidP="008D3670">
            <w:pPr>
              <w:pStyle w:val="ListParagraph"/>
              <w:numPr>
                <w:ilvl w:val="0"/>
                <w:numId w:val="8"/>
              </w:numPr>
              <w:rPr>
                <w:rFonts w:ascii="Arial" w:eastAsia="Frutiger-Light" w:hAnsi="Arial" w:cs="Arial"/>
                <w:lang w:val="tr-TR" w:eastAsia="en-GB"/>
              </w:rPr>
            </w:pPr>
            <w:r w:rsidRPr="00B96188">
              <w:rPr>
                <w:rFonts w:ascii="Arial" w:eastAsia="Frutiger-Light" w:hAnsi="Arial" w:cs="Arial"/>
                <w:lang w:val="tr-TR" w:eastAsia="en-GB"/>
              </w:rPr>
              <w:t>Geri işleme ve geri dönüşüm</w:t>
            </w:r>
          </w:p>
          <w:p w:rsidR="00835EAD" w:rsidRPr="00B96188" w:rsidRDefault="00835EAD" w:rsidP="008D3670">
            <w:pPr>
              <w:pStyle w:val="ListParagraph"/>
              <w:numPr>
                <w:ilvl w:val="0"/>
                <w:numId w:val="8"/>
              </w:numPr>
              <w:rPr>
                <w:rFonts w:ascii="Arial" w:eastAsia="Frutiger-Light" w:hAnsi="Arial" w:cs="Arial"/>
                <w:lang w:val="tr-TR" w:eastAsia="en-GB"/>
              </w:rPr>
            </w:pPr>
            <w:r w:rsidRPr="00B96188">
              <w:rPr>
                <w:rFonts w:ascii="Arial" w:eastAsia="Frutiger-Light" w:hAnsi="Arial" w:cs="Arial"/>
                <w:lang w:val="tr-TR" w:eastAsia="en-GB"/>
              </w:rPr>
              <w:t>Düşük risk / yüksek risk / yüksek dikkat gerektiren alan ayrımları</w:t>
            </w:r>
          </w:p>
          <w:p w:rsidR="00835EAD" w:rsidRPr="00B96188" w:rsidRDefault="00835EAD" w:rsidP="008D3670">
            <w:pPr>
              <w:numPr>
                <w:ilvl w:val="0"/>
                <w:numId w:val="8"/>
              </w:numPr>
              <w:spacing w:after="0" w:line="240" w:lineRule="auto"/>
              <w:rPr>
                <w:rFonts w:ascii="Arial" w:eastAsia="Frutiger-Light" w:hAnsi="Arial" w:cs="Arial"/>
                <w:color w:val="000000"/>
                <w:sz w:val="20"/>
                <w:szCs w:val="20"/>
                <w:lang w:val="tr-TR" w:eastAsia="en-GB"/>
              </w:rPr>
            </w:pPr>
            <w:r w:rsidRPr="00557661">
              <w:rPr>
                <w:rFonts w:ascii="Arial" w:eastAsia="Frutiger-Light" w:hAnsi="Arial" w:cs="Arial"/>
                <w:noProof/>
                <w:sz w:val="20"/>
                <w:szCs w:val="20"/>
                <w:lang w:val="tr-TR" w:eastAsia="en-GB"/>
              </w:rPr>
              <w:t>Son ürünler,  yarı/yarı işlenmiş ürünler, yan ürünler ve atıklar</w:t>
            </w:r>
            <w:r w:rsidRPr="00B96188">
              <w:rPr>
                <w:rFonts w:ascii="Arial" w:eastAsia="Frutiger-Light" w:hAnsi="Arial" w:cs="Arial"/>
                <w:noProof/>
                <w:sz w:val="20"/>
                <w:szCs w:val="20"/>
                <w:lang w:val="tr-TR" w:eastAsia="en-GB"/>
              </w:rPr>
              <w:t>.</w:t>
            </w:r>
          </w:p>
        </w:tc>
        <w:tc>
          <w:tcPr>
            <w:tcW w:w="4253" w:type="dxa"/>
            <w:vAlign w:val="center"/>
          </w:tcPr>
          <w:p w:rsidR="00835EAD" w:rsidRPr="00B96188" w:rsidRDefault="00835EAD" w:rsidP="009B685F">
            <w:pPr>
              <w:spacing w:after="0" w:line="240" w:lineRule="auto"/>
              <w:jc w:val="center"/>
              <w:rPr>
                <w:rFonts w:ascii="Arial Bold" w:hAnsi="Arial Bold" w:cs="Arial Bold"/>
                <w:color w:val="404040"/>
                <w:sz w:val="18"/>
                <w:szCs w:val="18"/>
                <w:lang w:val="tr-TR"/>
              </w:rPr>
            </w:pPr>
          </w:p>
        </w:tc>
      </w:tr>
    </w:tbl>
    <w:p w:rsidR="008D6374" w:rsidRDefault="008D6374" w:rsidP="00835EAD">
      <w:pPr>
        <w:spacing w:after="0"/>
        <w:rPr>
          <w:lang w:val="tr-TR"/>
        </w:rPr>
      </w:pPr>
    </w:p>
    <w:p w:rsidR="00FD067E" w:rsidRDefault="00FD067E" w:rsidP="00835EAD">
      <w:pPr>
        <w:spacing w:after="0"/>
        <w:rPr>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6096"/>
        <w:gridCol w:w="4253"/>
      </w:tblGrid>
      <w:tr w:rsidR="00AF5DB7" w:rsidRPr="00AA4F9C" w:rsidTr="00835EAD">
        <w:trPr>
          <w:trHeight w:val="397"/>
        </w:trPr>
        <w:tc>
          <w:tcPr>
            <w:tcW w:w="709" w:type="dxa"/>
            <w:shd w:val="clear" w:color="auto" w:fill="A1CE4E"/>
            <w:tcMar>
              <w:top w:w="0" w:type="dxa"/>
              <w:bottom w:w="0" w:type="dxa"/>
            </w:tcMar>
            <w:vAlign w:val="center"/>
          </w:tcPr>
          <w:p w:rsidR="00AF5DB7" w:rsidRPr="00B96188" w:rsidRDefault="00AF5DB7"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 xml:space="preserve">2.6   </w:t>
            </w:r>
          </w:p>
        </w:tc>
        <w:tc>
          <w:tcPr>
            <w:tcW w:w="10349" w:type="dxa"/>
            <w:gridSpan w:val="2"/>
            <w:shd w:val="clear" w:color="auto" w:fill="A1CE4E"/>
            <w:vAlign w:val="center"/>
          </w:tcPr>
          <w:p w:rsidR="00AF5DB7" w:rsidRPr="00B96188" w:rsidRDefault="004145A3" w:rsidP="009B685F">
            <w:pPr>
              <w:spacing w:after="0" w:line="240" w:lineRule="auto"/>
              <w:rPr>
                <w:rFonts w:ascii="Arial Bold" w:hAnsi="Arial Bold" w:cs="Arial Bold"/>
                <w:b/>
                <w:color w:val="FFFFFF"/>
                <w:sz w:val="18"/>
                <w:szCs w:val="18"/>
                <w:lang w:val="tr-TR"/>
              </w:rPr>
            </w:pPr>
            <w:r w:rsidRPr="004145A3">
              <w:rPr>
                <w:rFonts w:ascii="Arial Bold" w:hAnsi="Arial Bold" w:cs="Arial Bold"/>
                <w:b/>
                <w:color w:val="FFFFFF"/>
                <w:sz w:val="18"/>
                <w:szCs w:val="18"/>
                <w:lang w:val="tr-TR"/>
              </w:rPr>
              <w:t>Akış Şemasını Doğrula - Codex Alimentarius Aşama 5</w:t>
            </w:r>
          </w:p>
        </w:tc>
      </w:tr>
      <w:tr w:rsidR="00835EAD" w:rsidRPr="00AA4F9C" w:rsidTr="00835EAD">
        <w:trPr>
          <w:trHeight w:val="397"/>
        </w:trPr>
        <w:tc>
          <w:tcPr>
            <w:tcW w:w="709" w:type="dxa"/>
            <w:shd w:val="clear" w:color="auto" w:fill="D6E9B2"/>
            <w:tcMar>
              <w:top w:w="108" w:type="dxa"/>
              <w:bottom w:w="108" w:type="dxa"/>
            </w:tcMar>
          </w:tcPr>
          <w:p w:rsidR="00835EAD" w:rsidRPr="00B96188" w:rsidRDefault="00835EAD"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2.6.1</w:t>
            </w:r>
          </w:p>
        </w:tc>
        <w:tc>
          <w:tcPr>
            <w:tcW w:w="6096" w:type="dxa"/>
            <w:tcMar>
              <w:top w:w="108" w:type="dxa"/>
              <w:bottom w:w="108" w:type="dxa"/>
            </w:tcMar>
          </w:tcPr>
          <w:p w:rsidR="00835EAD" w:rsidRPr="00B96188" w:rsidRDefault="00835EAD" w:rsidP="00FB796B">
            <w:pPr>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HACCP gıda güvenliği ekibi, akış şemalarının hatasız olduğunu saha denetimi yoluyla doğrulayacak ve bunu en az yılda 1 kez gerçekleştirecektir. Günlük ve sezonluk değişimler göz önünde bulundurulacak ve değerlendirilecektir. Doğrulanmış akış şemalarının kayıtları muhafaza edilecektir.</w:t>
            </w:r>
          </w:p>
        </w:tc>
        <w:tc>
          <w:tcPr>
            <w:tcW w:w="4253" w:type="dxa"/>
            <w:vAlign w:val="center"/>
          </w:tcPr>
          <w:p w:rsidR="00835EAD" w:rsidRPr="00B96188" w:rsidRDefault="00835EAD" w:rsidP="009B685F">
            <w:pPr>
              <w:spacing w:after="0" w:line="240" w:lineRule="auto"/>
              <w:jc w:val="center"/>
              <w:rPr>
                <w:rFonts w:ascii="Arial Bold" w:hAnsi="Arial Bold" w:cs="Arial Bold"/>
                <w:color w:val="404040"/>
                <w:sz w:val="18"/>
                <w:szCs w:val="18"/>
                <w:lang w:val="tr-TR"/>
              </w:rPr>
            </w:pPr>
          </w:p>
        </w:tc>
      </w:tr>
    </w:tbl>
    <w:p w:rsidR="008D6374" w:rsidRPr="00156D7D" w:rsidRDefault="008D6374" w:rsidP="00835EAD">
      <w:pPr>
        <w:spacing w:after="0"/>
        <w:rPr>
          <w:sz w:val="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6096"/>
        <w:gridCol w:w="4253"/>
      </w:tblGrid>
      <w:tr w:rsidR="00AF5DB7" w:rsidRPr="00AA4F9C" w:rsidTr="00835EAD">
        <w:trPr>
          <w:trHeight w:val="397"/>
        </w:trPr>
        <w:tc>
          <w:tcPr>
            <w:tcW w:w="709" w:type="dxa"/>
            <w:shd w:val="clear" w:color="auto" w:fill="A1CE4E"/>
            <w:tcMar>
              <w:top w:w="108" w:type="dxa"/>
              <w:bottom w:w="108" w:type="dxa"/>
            </w:tcMar>
            <w:vAlign w:val="center"/>
          </w:tcPr>
          <w:p w:rsidR="00AF5DB7" w:rsidRPr="00B96188" w:rsidRDefault="00AF5DB7"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 xml:space="preserve">2.7   </w:t>
            </w:r>
          </w:p>
        </w:tc>
        <w:tc>
          <w:tcPr>
            <w:tcW w:w="10349" w:type="dxa"/>
            <w:gridSpan w:val="2"/>
            <w:shd w:val="clear" w:color="auto" w:fill="A1CE4E"/>
            <w:tcMar>
              <w:top w:w="108" w:type="dxa"/>
              <w:bottom w:w="108" w:type="dxa"/>
            </w:tcMar>
            <w:vAlign w:val="center"/>
          </w:tcPr>
          <w:p w:rsidR="00AF5DB7" w:rsidRPr="00B96188" w:rsidRDefault="00B96188"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Her Proses Aşamasına Ait Potansiyel Tehlikeleri Listele, Bir Tehlike Analizi Gerçekleştir Ve Tanımlanan Tehlikelerin Kontrolü İçin Önlemleri Göz Önünde Bulundur - Codex Alimentarius Aşama 6, Prensip 1</w:t>
            </w:r>
          </w:p>
        </w:tc>
      </w:tr>
      <w:tr w:rsidR="00835EAD" w:rsidRPr="00AA4F9C" w:rsidTr="00557661">
        <w:trPr>
          <w:trHeight w:val="397"/>
        </w:trPr>
        <w:tc>
          <w:tcPr>
            <w:tcW w:w="709" w:type="dxa"/>
            <w:shd w:val="clear" w:color="auto" w:fill="D6E9B2"/>
            <w:tcMar>
              <w:top w:w="108" w:type="dxa"/>
              <w:bottom w:w="108" w:type="dxa"/>
            </w:tcMar>
          </w:tcPr>
          <w:p w:rsidR="00835EAD" w:rsidRPr="00B96188" w:rsidRDefault="00835EAD"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2.7.1</w:t>
            </w:r>
          </w:p>
        </w:tc>
        <w:tc>
          <w:tcPr>
            <w:tcW w:w="6096" w:type="dxa"/>
            <w:tcMar>
              <w:top w:w="108" w:type="dxa"/>
              <w:bottom w:w="108" w:type="dxa"/>
            </w:tcMar>
          </w:tcPr>
          <w:p w:rsidR="00835EAD" w:rsidRPr="00B96188" w:rsidRDefault="00835EAD" w:rsidP="00FB796B">
            <w:pPr>
              <w:spacing w:after="0" w:line="240" w:lineRule="auto"/>
              <w:rPr>
                <w:rFonts w:ascii="Arial" w:eastAsia="Frutiger-Light" w:hAnsi="Arial" w:cs="Arial"/>
                <w:sz w:val="20"/>
                <w:szCs w:val="20"/>
                <w:lang w:val="tr-TR" w:eastAsia="en-GB"/>
              </w:rPr>
            </w:pPr>
            <w:r w:rsidRPr="00B96188">
              <w:rPr>
                <w:rFonts w:ascii="Arial" w:eastAsia="Frutiger-Light" w:hAnsi="Arial" w:cs="Arial"/>
                <w:sz w:val="20"/>
                <w:szCs w:val="20"/>
                <w:lang w:val="tr-TR" w:eastAsia="en-GB"/>
              </w:rPr>
              <w:t xml:space="preserve">HACCP gıda güvenliği ekibi, ürün, </w:t>
            </w:r>
            <w:proofErr w:type="gramStart"/>
            <w:r w:rsidRPr="00B96188">
              <w:rPr>
                <w:rFonts w:ascii="Arial" w:eastAsia="Frutiger-Light" w:hAnsi="Arial" w:cs="Arial"/>
                <w:sz w:val="20"/>
                <w:szCs w:val="20"/>
                <w:lang w:val="tr-TR" w:eastAsia="en-GB"/>
              </w:rPr>
              <w:t>proses</w:t>
            </w:r>
            <w:proofErr w:type="gramEnd"/>
            <w:r w:rsidRPr="00B96188">
              <w:rPr>
                <w:rFonts w:ascii="Arial" w:eastAsia="Frutiger-Light" w:hAnsi="Arial" w:cs="Arial"/>
                <w:sz w:val="20"/>
                <w:szCs w:val="20"/>
                <w:lang w:val="tr-TR" w:eastAsia="en-GB"/>
              </w:rPr>
              <w:t xml:space="preserve"> ve tesisiler ile ilgili olarak her basamakta oluşması mantıki olarak beklenen tüm potansiyel tehlikeleri tanımlayacak ve kayıt edecektir.  Buna hammaddelerden, </w:t>
            </w:r>
            <w:proofErr w:type="gramStart"/>
            <w:r w:rsidRPr="00B96188">
              <w:rPr>
                <w:rFonts w:ascii="Arial" w:eastAsia="Frutiger-Light" w:hAnsi="Arial" w:cs="Arial"/>
                <w:sz w:val="20"/>
                <w:szCs w:val="20"/>
                <w:lang w:val="tr-TR" w:eastAsia="en-GB"/>
              </w:rPr>
              <w:t>proses</w:t>
            </w:r>
            <w:proofErr w:type="gramEnd"/>
            <w:r w:rsidRPr="00B96188">
              <w:rPr>
                <w:rFonts w:ascii="Arial" w:eastAsia="Frutiger-Light" w:hAnsi="Arial" w:cs="Arial"/>
                <w:sz w:val="20"/>
                <w:szCs w:val="20"/>
                <w:lang w:val="tr-TR" w:eastAsia="en-GB"/>
              </w:rPr>
              <w:t xml:space="preserve"> süresince ortaya çıkan veya proses aşamalarında varlığını sürdüren ve alerjen riskleri ile ilgili tehlikelerde dahil edilecektir. (Madde </w:t>
            </w:r>
            <w:proofErr w:type="gramStart"/>
            <w:r w:rsidRPr="00B96188">
              <w:rPr>
                <w:rFonts w:ascii="Arial" w:eastAsia="Frutiger-Light" w:hAnsi="Arial" w:cs="Arial"/>
                <w:sz w:val="20"/>
                <w:szCs w:val="20"/>
                <w:lang w:val="tr-TR" w:eastAsia="en-GB"/>
              </w:rPr>
              <w:t>5.3</w:t>
            </w:r>
            <w:proofErr w:type="gramEnd"/>
            <w:r w:rsidRPr="00B96188">
              <w:rPr>
                <w:rFonts w:ascii="Arial" w:eastAsia="Frutiger-Light" w:hAnsi="Arial" w:cs="Arial"/>
                <w:sz w:val="20"/>
                <w:szCs w:val="20"/>
                <w:lang w:val="tr-TR" w:eastAsia="en-GB"/>
              </w:rPr>
              <w:t xml:space="preserve">). Tehlike analizlerinde ayrıca </w:t>
            </w:r>
            <w:proofErr w:type="gramStart"/>
            <w:r w:rsidRPr="00B96188">
              <w:rPr>
                <w:rFonts w:ascii="Arial" w:eastAsia="Frutiger-Light" w:hAnsi="Arial" w:cs="Arial"/>
                <w:sz w:val="20"/>
                <w:szCs w:val="20"/>
                <w:lang w:val="tr-TR" w:eastAsia="en-GB"/>
              </w:rPr>
              <w:t>proses</w:t>
            </w:r>
            <w:proofErr w:type="gramEnd"/>
            <w:r w:rsidRPr="00B96188">
              <w:rPr>
                <w:rFonts w:ascii="Arial" w:eastAsia="Frutiger-Light" w:hAnsi="Arial" w:cs="Arial"/>
                <w:sz w:val="20"/>
                <w:szCs w:val="20"/>
                <w:lang w:val="tr-TR" w:eastAsia="en-GB"/>
              </w:rPr>
              <w:t xml:space="preserve"> zincirinin önceki ve sonraki basamakları da dikkate alınacaktır.</w:t>
            </w:r>
          </w:p>
        </w:tc>
        <w:tc>
          <w:tcPr>
            <w:tcW w:w="4253" w:type="dxa"/>
            <w:vAlign w:val="center"/>
          </w:tcPr>
          <w:p w:rsidR="00835EAD" w:rsidRPr="00B96188" w:rsidRDefault="00835EAD" w:rsidP="009B685F">
            <w:pPr>
              <w:spacing w:after="0" w:line="240" w:lineRule="auto"/>
              <w:jc w:val="center"/>
              <w:rPr>
                <w:rFonts w:ascii="Arial Bold" w:hAnsi="Arial Bold" w:cs="Arial Bold"/>
                <w:color w:val="404040"/>
                <w:sz w:val="18"/>
                <w:szCs w:val="18"/>
                <w:lang w:val="tr-TR"/>
              </w:rPr>
            </w:pPr>
          </w:p>
        </w:tc>
      </w:tr>
      <w:tr w:rsidR="00557661" w:rsidRPr="00AA4F9C" w:rsidTr="00557661">
        <w:trPr>
          <w:trHeight w:val="397"/>
        </w:trPr>
        <w:tc>
          <w:tcPr>
            <w:tcW w:w="709" w:type="dxa"/>
            <w:shd w:val="clear" w:color="auto" w:fill="D6E9B2"/>
            <w:tcMar>
              <w:top w:w="108" w:type="dxa"/>
              <w:bottom w:w="108" w:type="dxa"/>
            </w:tcMar>
          </w:tcPr>
          <w:p w:rsidR="00557661" w:rsidRPr="00B96188" w:rsidRDefault="00557661"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2.7.2</w:t>
            </w:r>
          </w:p>
        </w:tc>
        <w:tc>
          <w:tcPr>
            <w:tcW w:w="6096" w:type="dxa"/>
            <w:tcMar>
              <w:top w:w="108" w:type="dxa"/>
              <w:bottom w:w="108" w:type="dxa"/>
            </w:tcMar>
          </w:tcPr>
          <w:p w:rsidR="00557661" w:rsidRPr="00B96188" w:rsidRDefault="00557661" w:rsidP="00557661">
            <w:pPr>
              <w:spacing w:after="120" w:line="240" w:lineRule="auto"/>
              <w:rPr>
                <w:rFonts w:ascii="Arial" w:eastAsia="Frutiger-Light" w:hAnsi="Arial" w:cs="Arial"/>
                <w:sz w:val="20"/>
                <w:szCs w:val="20"/>
                <w:lang w:val="tr-TR" w:eastAsia="en-GB"/>
              </w:rPr>
            </w:pPr>
            <w:r w:rsidRPr="004145A3">
              <w:rPr>
                <w:rFonts w:ascii="Arial" w:eastAsia="Frutiger-Light" w:hAnsi="Arial" w:cs="Arial"/>
                <w:sz w:val="20"/>
                <w:szCs w:val="20"/>
                <w:lang w:val="tr-TR" w:eastAsia="en-GB"/>
              </w:rPr>
              <w:t>HACCP gıda güvenliği ekibi, engellenmesi, ortadan kaldırılması veya kabul edilebilir seviyeye düşürülmesi gerek tehlikeleri tanımlayan bir tehlike analizi gerçekleştirecektir. Aşağıdaki konular göz önünde bulundurulacaktır</w:t>
            </w:r>
            <w:r w:rsidRPr="00B96188">
              <w:rPr>
                <w:rFonts w:ascii="Arial" w:eastAsia="Frutiger-Light" w:hAnsi="Arial" w:cs="Arial"/>
                <w:sz w:val="20"/>
                <w:szCs w:val="20"/>
                <w:lang w:val="tr-TR" w:eastAsia="en-GB"/>
              </w:rPr>
              <w:t>:</w:t>
            </w:r>
          </w:p>
          <w:p w:rsidR="00557661" w:rsidRPr="004145A3" w:rsidRDefault="00557661" w:rsidP="008D3670">
            <w:pPr>
              <w:pStyle w:val="ListParagraph"/>
              <w:numPr>
                <w:ilvl w:val="0"/>
                <w:numId w:val="7"/>
              </w:numPr>
              <w:rPr>
                <w:rFonts w:ascii="Arial" w:eastAsia="Frutiger-Light" w:hAnsi="Arial" w:cs="Arial"/>
                <w:lang w:val="tr-TR" w:eastAsia="en-GB"/>
              </w:rPr>
            </w:pPr>
            <w:r w:rsidRPr="004145A3">
              <w:rPr>
                <w:rFonts w:ascii="Arial" w:eastAsia="Frutiger-Light" w:hAnsi="Arial" w:cs="Arial"/>
                <w:lang w:val="tr-TR" w:eastAsia="en-GB"/>
              </w:rPr>
              <w:t>Tehlikenin oluşma ihtimali</w:t>
            </w:r>
          </w:p>
          <w:p w:rsidR="00557661" w:rsidRPr="004145A3" w:rsidRDefault="00557661" w:rsidP="008D3670">
            <w:pPr>
              <w:pStyle w:val="ListParagraph"/>
              <w:numPr>
                <w:ilvl w:val="0"/>
                <w:numId w:val="7"/>
              </w:numPr>
              <w:rPr>
                <w:rFonts w:ascii="Arial" w:eastAsia="Frutiger-Light" w:hAnsi="Arial" w:cs="Arial"/>
                <w:lang w:val="tr-TR" w:eastAsia="en-GB"/>
              </w:rPr>
            </w:pPr>
            <w:r w:rsidRPr="004145A3">
              <w:rPr>
                <w:rFonts w:ascii="Arial" w:eastAsia="Frutiger-Light" w:hAnsi="Arial" w:cs="Arial"/>
                <w:lang w:val="tr-TR" w:eastAsia="en-GB"/>
              </w:rPr>
              <w:t>Tüketicinin güvenliği üzerindeki etkilerinin ciddiyeti</w:t>
            </w:r>
          </w:p>
          <w:p w:rsidR="00557661" w:rsidRPr="004145A3" w:rsidRDefault="00557661" w:rsidP="008D3670">
            <w:pPr>
              <w:pStyle w:val="ListParagraph"/>
              <w:numPr>
                <w:ilvl w:val="0"/>
                <w:numId w:val="7"/>
              </w:numPr>
              <w:rPr>
                <w:rFonts w:ascii="Arial" w:eastAsia="Frutiger-Light" w:hAnsi="Arial" w:cs="Arial"/>
                <w:lang w:val="tr-TR" w:eastAsia="en-GB"/>
              </w:rPr>
            </w:pPr>
            <w:r w:rsidRPr="004145A3">
              <w:rPr>
                <w:rFonts w:ascii="Arial" w:eastAsia="Frutiger-Light" w:hAnsi="Arial" w:cs="Arial"/>
                <w:lang w:val="tr-TR" w:eastAsia="en-GB"/>
              </w:rPr>
              <w:t>Buna maruz kalanların hassasiyeti</w:t>
            </w:r>
          </w:p>
          <w:p w:rsidR="00557661" w:rsidRPr="004145A3" w:rsidRDefault="00557661" w:rsidP="008D3670">
            <w:pPr>
              <w:pStyle w:val="ListParagraph"/>
              <w:numPr>
                <w:ilvl w:val="0"/>
                <w:numId w:val="7"/>
              </w:numPr>
              <w:rPr>
                <w:rFonts w:ascii="Arial" w:eastAsia="Frutiger-Light" w:hAnsi="Arial" w:cs="Arial"/>
                <w:lang w:val="tr-TR" w:eastAsia="en-GB"/>
              </w:rPr>
            </w:pPr>
            <w:r w:rsidRPr="004145A3">
              <w:rPr>
                <w:rFonts w:ascii="Arial" w:eastAsia="Frutiger-Light" w:hAnsi="Arial" w:cs="Arial"/>
                <w:lang w:val="tr-TR" w:eastAsia="en-GB"/>
              </w:rPr>
              <w:t>Ürüne özgü mikroorganizmaların yaşamını sürdürmesi ve çoğalması</w:t>
            </w:r>
          </w:p>
          <w:p w:rsidR="00557661" w:rsidRPr="004145A3" w:rsidRDefault="00557661" w:rsidP="008D3670">
            <w:pPr>
              <w:pStyle w:val="ListParagraph"/>
              <w:numPr>
                <w:ilvl w:val="0"/>
                <w:numId w:val="7"/>
              </w:numPr>
              <w:rPr>
                <w:rFonts w:ascii="Arial" w:eastAsia="Frutiger-Light" w:hAnsi="Arial" w:cs="Arial"/>
                <w:lang w:val="tr-TR" w:eastAsia="en-GB"/>
              </w:rPr>
            </w:pPr>
            <w:r w:rsidRPr="004145A3">
              <w:rPr>
                <w:rFonts w:ascii="Arial" w:eastAsia="Frutiger-Light" w:hAnsi="Arial" w:cs="Arial"/>
                <w:lang w:val="tr-TR" w:eastAsia="en-GB"/>
              </w:rPr>
              <w:t>Toksinlerin, kimyasalların ve yabancı maddelerin varlığı veya oluşumu</w:t>
            </w:r>
          </w:p>
          <w:p w:rsidR="00557661" w:rsidRPr="004145A3" w:rsidRDefault="00557661" w:rsidP="008D3670">
            <w:pPr>
              <w:pStyle w:val="ListParagraph"/>
              <w:numPr>
                <w:ilvl w:val="0"/>
                <w:numId w:val="7"/>
              </w:numPr>
              <w:rPr>
                <w:rFonts w:ascii="Arial" w:eastAsia="Frutiger-Light" w:hAnsi="Arial" w:cs="Arial"/>
                <w:lang w:val="tr-TR" w:eastAsia="en-GB"/>
              </w:rPr>
            </w:pPr>
            <w:r w:rsidRPr="004145A3">
              <w:rPr>
                <w:rFonts w:ascii="Arial" w:eastAsia="Frutiger-Light" w:hAnsi="Arial" w:cs="Arial"/>
                <w:lang w:val="tr-TR" w:eastAsia="en-GB"/>
              </w:rPr>
              <w:t xml:space="preserve">Hammaddelerin,   yarı/yarı işlenmiş ürünlerin veya s on ürünlerin kontaminasyonu </w:t>
            </w:r>
          </w:p>
          <w:p w:rsidR="00557661" w:rsidRPr="00B96188" w:rsidRDefault="00557661" w:rsidP="00557661">
            <w:pPr>
              <w:spacing w:before="120" w:after="0" w:line="240" w:lineRule="auto"/>
              <w:rPr>
                <w:rFonts w:ascii="Arial" w:eastAsia="Frutiger-Light" w:hAnsi="Arial" w:cs="Arial"/>
                <w:sz w:val="20"/>
                <w:szCs w:val="20"/>
                <w:lang w:val="tr-TR" w:eastAsia="en-GB"/>
              </w:rPr>
            </w:pPr>
            <w:r w:rsidRPr="004145A3">
              <w:rPr>
                <w:rFonts w:ascii="Arial" w:eastAsia="Frutiger-Light" w:hAnsi="Arial" w:cs="Arial"/>
                <w:sz w:val="20"/>
                <w:szCs w:val="20"/>
                <w:lang w:val="tr-TR" w:eastAsia="en-GB"/>
              </w:rPr>
              <w:t>Tehlikelerin ortadan kaldırılmasının uygulanabilir olmadığı durumlarda, son üründe tehlikenin kabul edilebilir seviyeleri için gerekçeler saptanacak ve dokümante edilecektir</w:t>
            </w:r>
            <w:r w:rsidRPr="00B96188">
              <w:rPr>
                <w:rFonts w:ascii="Arial" w:eastAsia="Frutiger-Light" w:hAnsi="Arial" w:cs="Arial"/>
                <w:sz w:val="20"/>
                <w:szCs w:val="20"/>
                <w:lang w:val="tr-TR" w:eastAsia="en-GB"/>
              </w:rPr>
              <w:t>.</w:t>
            </w:r>
          </w:p>
        </w:tc>
        <w:tc>
          <w:tcPr>
            <w:tcW w:w="4253" w:type="dxa"/>
            <w:vAlign w:val="center"/>
          </w:tcPr>
          <w:p w:rsidR="00557661" w:rsidRPr="00B96188" w:rsidRDefault="00557661" w:rsidP="009B685F">
            <w:pPr>
              <w:spacing w:after="0" w:line="240" w:lineRule="auto"/>
              <w:jc w:val="center"/>
              <w:rPr>
                <w:rFonts w:ascii="Arial Bold" w:hAnsi="Arial Bold" w:cs="Arial Bold"/>
                <w:color w:val="404040"/>
                <w:sz w:val="18"/>
                <w:szCs w:val="18"/>
                <w:lang w:val="tr-TR"/>
              </w:rPr>
            </w:pPr>
          </w:p>
        </w:tc>
      </w:tr>
      <w:tr w:rsidR="00557661" w:rsidRPr="00B96188" w:rsidTr="00557661">
        <w:trPr>
          <w:trHeight w:val="397"/>
        </w:trPr>
        <w:tc>
          <w:tcPr>
            <w:tcW w:w="709" w:type="dxa"/>
            <w:shd w:val="clear" w:color="auto" w:fill="D6E9B2"/>
            <w:tcMar>
              <w:top w:w="108" w:type="dxa"/>
              <w:bottom w:w="108" w:type="dxa"/>
            </w:tcMar>
          </w:tcPr>
          <w:p w:rsidR="00557661" w:rsidRPr="00B96188" w:rsidRDefault="00557661"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2.7.3</w:t>
            </w:r>
          </w:p>
        </w:tc>
        <w:tc>
          <w:tcPr>
            <w:tcW w:w="6096" w:type="dxa"/>
            <w:tcMar>
              <w:top w:w="108" w:type="dxa"/>
              <w:bottom w:w="108" w:type="dxa"/>
            </w:tcMar>
          </w:tcPr>
          <w:p w:rsidR="00557661" w:rsidRPr="00B96188" w:rsidRDefault="00557661" w:rsidP="00FB796B">
            <w:pPr>
              <w:spacing w:after="0" w:line="240" w:lineRule="auto"/>
              <w:rPr>
                <w:rFonts w:ascii="Arial" w:eastAsia="Frutiger-Light" w:hAnsi="Arial" w:cs="Arial"/>
                <w:sz w:val="20"/>
                <w:szCs w:val="20"/>
                <w:lang w:val="tr-TR" w:eastAsia="en-GB"/>
              </w:rPr>
            </w:pPr>
            <w:r w:rsidRPr="004145A3">
              <w:rPr>
                <w:rFonts w:ascii="Arial" w:eastAsia="Frutiger-Light" w:hAnsi="Arial" w:cs="Arial"/>
                <w:sz w:val="20"/>
                <w:szCs w:val="20"/>
                <w:lang w:val="tr-TR" w:eastAsia="en-GB"/>
              </w:rPr>
              <w:t xml:space="preserve">HACCP gıda güvenliği ekibi bir gıda güvenliği tehlikesinin engellenmesi, ortadan kaldırılması veya kabul edilebilir seviyeye indirilmesi için gerekli olan kontrol önlemlerini göz önünde bulunduracaktır. Kontrolün ön mevcut ön gereksinim programları vasıtasıyla sağlandığı durumlarda bu belirtilecek ve programın bu </w:t>
            </w:r>
            <w:proofErr w:type="gramStart"/>
            <w:r w:rsidRPr="004145A3">
              <w:rPr>
                <w:rFonts w:ascii="Arial" w:eastAsia="Frutiger-Light" w:hAnsi="Arial" w:cs="Arial"/>
                <w:sz w:val="20"/>
                <w:szCs w:val="20"/>
                <w:lang w:val="tr-TR" w:eastAsia="en-GB"/>
              </w:rPr>
              <w:t>spesifik</w:t>
            </w:r>
            <w:proofErr w:type="gramEnd"/>
            <w:r w:rsidRPr="004145A3">
              <w:rPr>
                <w:rFonts w:ascii="Arial" w:eastAsia="Frutiger-Light" w:hAnsi="Arial" w:cs="Arial"/>
                <w:sz w:val="20"/>
                <w:szCs w:val="20"/>
                <w:lang w:val="tr-TR" w:eastAsia="en-GB"/>
              </w:rPr>
              <w:t xml:space="preserve"> tehlikeyi kontrol etmesi konusundaki kesinliği geçerli kılınacaktır. Birden fazla kontrol önleminin kullanımı gönünde bulundurulabilir.</w:t>
            </w:r>
          </w:p>
        </w:tc>
        <w:tc>
          <w:tcPr>
            <w:tcW w:w="4253" w:type="dxa"/>
            <w:vAlign w:val="center"/>
          </w:tcPr>
          <w:p w:rsidR="00557661" w:rsidRPr="00B96188" w:rsidRDefault="00557661" w:rsidP="009B685F">
            <w:pPr>
              <w:spacing w:after="0" w:line="240" w:lineRule="auto"/>
              <w:jc w:val="center"/>
              <w:rPr>
                <w:rFonts w:ascii="Arial Bold" w:hAnsi="Arial Bold" w:cs="Arial Bold"/>
                <w:color w:val="404040"/>
                <w:sz w:val="18"/>
                <w:szCs w:val="18"/>
                <w:lang w:val="tr-TR"/>
              </w:rPr>
            </w:pPr>
          </w:p>
        </w:tc>
      </w:tr>
    </w:tbl>
    <w:p w:rsidR="00FD067E" w:rsidRDefault="00FD067E">
      <w:pPr>
        <w:spacing w:after="0" w:line="240" w:lineRule="auto"/>
        <w:rPr>
          <w:sz w:val="14"/>
        </w:rPr>
      </w:pPr>
    </w:p>
    <w:p w:rsidR="00FD067E" w:rsidRDefault="00FD067E">
      <w:pPr>
        <w:spacing w:after="0" w:line="240" w:lineRule="auto"/>
        <w:rPr>
          <w:sz w:val="14"/>
        </w:rPr>
      </w:pPr>
      <w:r>
        <w:rPr>
          <w:sz w:val="14"/>
        </w:rPr>
        <w:br w:type="page"/>
      </w: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6096"/>
        <w:gridCol w:w="4253"/>
      </w:tblGrid>
      <w:tr w:rsidR="00AF5DB7" w:rsidRPr="00AA4F9C" w:rsidTr="00557661">
        <w:trPr>
          <w:trHeight w:val="397"/>
        </w:trPr>
        <w:tc>
          <w:tcPr>
            <w:tcW w:w="709" w:type="dxa"/>
            <w:shd w:val="clear" w:color="auto" w:fill="A1CE4E"/>
            <w:tcMar>
              <w:top w:w="0" w:type="dxa"/>
              <w:bottom w:w="0" w:type="dxa"/>
            </w:tcMar>
            <w:vAlign w:val="center"/>
          </w:tcPr>
          <w:p w:rsidR="00AF5DB7" w:rsidRPr="00B96188" w:rsidRDefault="00AF5DB7"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lastRenderedPageBreak/>
              <w:t xml:space="preserve">2.8   </w:t>
            </w:r>
          </w:p>
        </w:tc>
        <w:tc>
          <w:tcPr>
            <w:tcW w:w="10349" w:type="dxa"/>
            <w:gridSpan w:val="2"/>
            <w:shd w:val="clear" w:color="auto" w:fill="A1CE4E"/>
            <w:vAlign w:val="center"/>
          </w:tcPr>
          <w:p w:rsidR="00AF5DB7" w:rsidRPr="00B96188" w:rsidRDefault="004145A3" w:rsidP="004145A3">
            <w:pPr>
              <w:spacing w:after="0" w:line="240" w:lineRule="auto"/>
              <w:rPr>
                <w:rFonts w:ascii="Arial Bold" w:hAnsi="Arial Bold" w:cs="Arial Bold"/>
                <w:b/>
                <w:color w:val="FFFFFF"/>
                <w:sz w:val="18"/>
                <w:szCs w:val="18"/>
                <w:lang w:val="tr-TR"/>
              </w:rPr>
            </w:pPr>
            <w:r w:rsidRPr="004145A3">
              <w:rPr>
                <w:rFonts w:ascii="Arial Bold" w:hAnsi="Arial Bold" w:cs="Arial Bold"/>
                <w:b/>
                <w:color w:val="FFFFFF"/>
                <w:sz w:val="18"/>
                <w:szCs w:val="18"/>
                <w:lang w:val="tr-TR"/>
              </w:rPr>
              <w:t>Kritik Kontrol Noktalarını (</w:t>
            </w:r>
            <w:r>
              <w:rPr>
                <w:rFonts w:ascii="Arial Bold" w:hAnsi="Arial Bold" w:cs="Arial Bold"/>
                <w:b/>
                <w:color w:val="FFFFFF"/>
                <w:sz w:val="18"/>
                <w:szCs w:val="18"/>
                <w:lang w:val="tr-TR"/>
              </w:rPr>
              <w:t>KKN</w:t>
            </w:r>
            <w:r w:rsidRPr="004145A3">
              <w:rPr>
                <w:rFonts w:ascii="Arial Bold" w:hAnsi="Arial Bold" w:cs="Arial Bold"/>
                <w:b/>
                <w:color w:val="FFFFFF"/>
                <w:sz w:val="18"/>
                <w:szCs w:val="18"/>
                <w:lang w:val="tr-TR"/>
              </w:rPr>
              <w:t>) Belirle - Codex Alimentarius Aşama 7, Prensip 2</w:t>
            </w:r>
          </w:p>
        </w:tc>
      </w:tr>
      <w:tr w:rsidR="00557661" w:rsidRPr="00AA4F9C" w:rsidTr="00FD067E">
        <w:trPr>
          <w:trHeight w:val="2286"/>
        </w:trPr>
        <w:tc>
          <w:tcPr>
            <w:tcW w:w="709" w:type="dxa"/>
            <w:shd w:val="clear" w:color="auto" w:fill="D6E9B2"/>
            <w:tcMar>
              <w:top w:w="108" w:type="dxa"/>
              <w:bottom w:w="108" w:type="dxa"/>
            </w:tcMar>
          </w:tcPr>
          <w:p w:rsidR="00557661" w:rsidRPr="00B96188" w:rsidRDefault="00557661"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2.8.1</w:t>
            </w:r>
          </w:p>
        </w:tc>
        <w:tc>
          <w:tcPr>
            <w:tcW w:w="6096" w:type="dxa"/>
            <w:tcMar>
              <w:top w:w="108" w:type="dxa"/>
              <w:bottom w:w="108" w:type="dxa"/>
            </w:tcMar>
          </w:tcPr>
          <w:p w:rsidR="00557661" w:rsidRPr="00B96188" w:rsidRDefault="00557661" w:rsidP="008F3C68">
            <w:pPr>
              <w:spacing w:after="0" w:line="240" w:lineRule="auto"/>
              <w:rPr>
                <w:rFonts w:ascii="Arial" w:eastAsia="Frutiger-Light" w:hAnsi="Arial" w:cs="Arial"/>
                <w:sz w:val="20"/>
                <w:szCs w:val="20"/>
                <w:lang w:val="tr-TR"/>
              </w:rPr>
            </w:pPr>
            <w:r w:rsidRPr="004145A3">
              <w:rPr>
                <w:rFonts w:ascii="Arial" w:eastAsia="Frutiger-Light" w:hAnsi="Arial" w:cs="Arial"/>
                <w:sz w:val="20"/>
                <w:szCs w:val="20"/>
                <w:lang w:val="tr-TR"/>
              </w:rPr>
              <w:t xml:space="preserve">Kontrol gerektiren her bir tehlike için, kontrol noktaları kritik olup olmadığını tanımlamak amacıyla gözden geçirilecektir.  Bu işlem mantıki bir yaklaşım gerektirmektedir ve bir karar ağacının kullanımı ile kolaylaştırılabilir.  Kritik kontrol noktaları (KKN), bir gıda güvenliği tehlikesinin engellenmesi, ortadan kaldırılması veya kabul edilebilir seviyeye indirilmesi için gerekli olan kontrol noktalarıdır. Güvenlik için kontrolün gerekli olduğu bir aşamada bir tehlike tanımlanmışsa ancak kontrol mevcut değilse, ürün veya </w:t>
            </w:r>
            <w:proofErr w:type="gramStart"/>
            <w:r w:rsidRPr="004145A3">
              <w:rPr>
                <w:rFonts w:ascii="Arial" w:eastAsia="Frutiger-Light" w:hAnsi="Arial" w:cs="Arial"/>
                <w:sz w:val="20"/>
                <w:szCs w:val="20"/>
                <w:lang w:val="tr-TR"/>
              </w:rPr>
              <w:t>proses</w:t>
            </w:r>
            <w:proofErr w:type="gramEnd"/>
            <w:r w:rsidRPr="004145A3">
              <w:rPr>
                <w:rFonts w:ascii="Arial" w:eastAsia="Frutiger-Light" w:hAnsi="Arial" w:cs="Arial"/>
                <w:sz w:val="20"/>
                <w:szCs w:val="20"/>
                <w:lang w:val="tr-TR"/>
              </w:rPr>
              <w:t xml:space="preserve"> bu aşamada veya bir önceki aşamada bir kontrol önleminin sağlanması amacıyla modifiye edilmelidir</w:t>
            </w:r>
            <w:r w:rsidRPr="00B96188">
              <w:rPr>
                <w:rFonts w:ascii="Arial" w:eastAsia="Frutiger-Light" w:hAnsi="Arial" w:cs="Arial"/>
                <w:sz w:val="20"/>
                <w:szCs w:val="20"/>
                <w:lang w:val="tr-TR"/>
              </w:rPr>
              <w:t>.</w:t>
            </w:r>
          </w:p>
        </w:tc>
        <w:tc>
          <w:tcPr>
            <w:tcW w:w="4253" w:type="dxa"/>
            <w:vAlign w:val="center"/>
          </w:tcPr>
          <w:p w:rsidR="00557661" w:rsidRPr="00B96188" w:rsidRDefault="00557661" w:rsidP="009B685F">
            <w:pPr>
              <w:spacing w:after="0" w:line="240" w:lineRule="auto"/>
              <w:jc w:val="center"/>
              <w:rPr>
                <w:rFonts w:ascii="Arial Bold" w:hAnsi="Arial Bold" w:cs="Arial Bold"/>
                <w:color w:val="404040"/>
                <w:sz w:val="18"/>
                <w:szCs w:val="18"/>
                <w:lang w:val="tr-TR"/>
              </w:rPr>
            </w:pPr>
          </w:p>
          <w:p w:rsidR="00557661" w:rsidRPr="00B96188" w:rsidRDefault="00557661" w:rsidP="009B685F">
            <w:pPr>
              <w:spacing w:after="0" w:line="240" w:lineRule="auto"/>
              <w:jc w:val="center"/>
              <w:rPr>
                <w:rFonts w:ascii="Arial Bold" w:hAnsi="Arial Bold" w:cs="Arial Bold"/>
                <w:color w:val="404040"/>
                <w:sz w:val="18"/>
                <w:szCs w:val="18"/>
                <w:lang w:val="tr-TR"/>
              </w:rPr>
            </w:pPr>
          </w:p>
          <w:p w:rsidR="00557661" w:rsidRPr="00B96188" w:rsidRDefault="00557661" w:rsidP="009B685F">
            <w:pPr>
              <w:spacing w:after="0" w:line="240" w:lineRule="auto"/>
              <w:jc w:val="center"/>
              <w:rPr>
                <w:rFonts w:ascii="Arial Bold" w:hAnsi="Arial Bold" w:cs="Arial Bold"/>
                <w:color w:val="404040"/>
                <w:sz w:val="18"/>
                <w:szCs w:val="18"/>
                <w:lang w:val="tr-TR"/>
              </w:rPr>
            </w:pPr>
          </w:p>
          <w:p w:rsidR="00557661" w:rsidRPr="00B96188" w:rsidRDefault="00557661" w:rsidP="009B685F">
            <w:pPr>
              <w:spacing w:after="0" w:line="240" w:lineRule="auto"/>
              <w:jc w:val="center"/>
              <w:rPr>
                <w:rFonts w:ascii="Arial Bold" w:hAnsi="Arial Bold" w:cs="Arial Bold"/>
                <w:color w:val="404040"/>
                <w:sz w:val="18"/>
                <w:szCs w:val="18"/>
                <w:lang w:val="tr-TR"/>
              </w:rPr>
            </w:pPr>
          </w:p>
          <w:p w:rsidR="00557661" w:rsidRPr="00B96188" w:rsidRDefault="00557661" w:rsidP="009B685F">
            <w:pPr>
              <w:spacing w:after="0" w:line="240" w:lineRule="auto"/>
              <w:jc w:val="center"/>
              <w:rPr>
                <w:rFonts w:ascii="Arial Bold" w:hAnsi="Arial Bold" w:cs="Arial Bold"/>
                <w:color w:val="404040"/>
                <w:sz w:val="18"/>
                <w:szCs w:val="18"/>
                <w:lang w:val="tr-TR"/>
              </w:rPr>
            </w:pPr>
          </w:p>
          <w:p w:rsidR="00557661" w:rsidRPr="00B96188" w:rsidRDefault="00557661" w:rsidP="009B685F">
            <w:pPr>
              <w:spacing w:after="0" w:line="240" w:lineRule="auto"/>
              <w:jc w:val="center"/>
              <w:rPr>
                <w:rFonts w:ascii="Arial Bold" w:hAnsi="Arial Bold" w:cs="Arial Bold"/>
                <w:color w:val="404040"/>
                <w:sz w:val="18"/>
                <w:szCs w:val="18"/>
                <w:lang w:val="tr-TR"/>
              </w:rPr>
            </w:pPr>
          </w:p>
          <w:p w:rsidR="00557661" w:rsidRPr="00B96188" w:rsidRDefault="00557661" w:rsidP="009B685F">
            <w:pPr>
              <w:spacing w:after="0" w:line="240" w:lineRule="auto"/>
              <w:jc w:val="center"/>
              <w:rPr>
                <w:rFonts w:ascii="Arial Bold" w:hAnsi="Arial Bold" w:cs="Arial Bold"/>
                <w:color w:val="404040"/>
                <w:sz w:val="18"/>
                <w:szCs w:val="18"/>
                <w:lang w:val="tr-TR"/>
              </w:rPr>
            </w:pPr>
          </w:p>
          <w:p w:rsidR="00557661" w:rsidRPr="00B96188" w:rsidRDefault="00557661" w:rsidP="009B685F">
            <w:pPr>
              <w:spacing w:after="0" w:line="240" w:lineRule="auto"/>
              <w:jc w:val="center"/>
              <w:rPr>
                <w:rFonts w:ascii="Arial Bold" w:hAnsi="Arial Bold" w:cs="Arial Bold"/>
                <w:color w:val="404040"/>
                <w:sz w:val="18"/>
                <w:szCs w:val="18"/>
                <w:lang w:val="tr-TR"/>
              </w:rPr>
            </w:pPr>
          </w:p>
          <w:p w:rsidR="00557661" w:rsidRPr="00B96188" w:rsidRDefault="00557661" w:rsidP="009B685F">
            <w:pPr>
              <w:spacing w:after="0" w:line="240" w:lineRule="auto"/>
              <w:jc w:val="center"/>
              <w:rPr>
                <w:rFonts w:ascii="Arial Bold" w:hAnsi="Arial Bold" w:cs="Arial Bold"/>
                <w:color w:val="404040"/>
                <w:sz w:val="18"/>
                <w:szCs w:val="18"/>
                <w:lang w:val="tr-TR"/>
              </w:rPr>
            </w:pPr>
          </w:p>
          <w:p w:rsidR="00557661" w:rsidRPr="00385EAC" w:rsidRDefault="00557661" w:rsidP="00385EAC">
            <w:pPr>
              <w:rPr>
                <w:rFonts w:ascii="Arial Bold" w:hAnsi="Arial Bold" w:cs="Arial Bold"/>
                <w:sz w:val="18"/>
                <w:szCs w:val="18"/>
                <w:lang w:val="tr-TR"/>
              </w:rPr>
            </w:pPr>
          </w:p>
        </w:tc>
      </w:tr>
    </w:tbl>
    <w:p w:rsidR="00CB5E32" w:rsidRPr="00557661" w:rsidRDefault="00CB5E32" w:rsidP="00557661">
      <w:pPr>
        <w:spacing w:after="0"/>
        <w:rPr>
          <w:sz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6096"/>
        <w:gridCol w:w="4253"/>
      </w:tblGrid>
      <w:tr w:rsidR="00AF5DB7" w:rsidRPr="00AA4F9C" w:rsidTr="00557661">
        <w:trPr>
          <w:trHeight w:val="397"/>
        </w:trPr>
        <w:tc>
          <w:tcPr>
            <w:tcW w:w="709" w:type="dxa"/>
            <w:shd w:val="clear" w:color="auto" w:fill="A1CE4E"/>
            <w:tcMar>
              <w:top w:w="0" w:type="dxa"/>
              <w:bottom w:w="0" w:type="dxa"/>
            </w:tcMar>
            <w:vAlign w:val="center"/>
          </w:tcPr>
          <w:p w:rsidR="00AF5DB7" w:rsidRPr="00B96188" w:rsidRDefault="00AF5DB7"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 xml:space="preserve">2.9   </w:t>
            </w:r>
          </w:p>
        </w:tc>
        <w:tc>
          <w:tcPr>
            <w:tcW w:w="10349" w:type="dxa"/>
            <w:gridSpan w:val="2"/>
            <w:shd w:val="clear" w:color="auto" w:fill="A1CE4E"/>
            <w:vAlign w:val="center"/>
          </w:tcPr>
          <w:p w:rsidR="00AF5DB7" w:rsidRPr="00B96188" w:rsidRDefault="004145A3" w:rsidP="004145A3">
            <w:pPr>
              <w:spacing w:after="0" w:line="240" w:lineRule="auto"/>
              <w:rPr>
                <w:rFonts w:ascii="Arial Bold" w:hAnsi="Arial Bold" w:cs="Arial Bold"/>
                <w:b/>
                <w:color w:val="FFFFFF"/>
                <w:sz w:val="18"/>
                <w:szCs w:val="18"/>
                <w:lang w:val="tr-TR"/>
              </w:rPr>
            </w:pPr>
            <w:r w:rsidRPr="004145A3">
              <w:rPr>
                <w:rFonts w:ascii="Arial Bold" w:hAnsi="Arial Bold" w:cs="Arial Bold"/>
                <w:b/>
                <w:color w:val="FFFFFF"/>
                <w:sz w:val="18"/>
                <w:szCs w:val="18"/>
                <w:lang w:val="tr-TR"/>
              </w:rPr>
              <w:t xml:space="preserve">Her Bir </w:t>
            </w:r>
            <w:r>
              <w:rPr>
                <w:rFonts w:ascii="Arial Bold" w:hAnsi="Arial Bold" w:cs="Arial Bold"/>
                <w:b/>
                <w:color w:val="FFFFFF"/>
                <w:sz w:val="18"/>
                <w:szCs w:val="18"/>
                <w:lang w:val="tr-TR"/>
              </w:rPr>
              <w:t>KKN</w:t>
            </w:r>
            <w:r w:rsidRPr="004145A3">
              <w:rPr>
                <w:rFonts w:ascii="Arial Bold" w:hAnsi="Arial Bold" w:cs="Arial Bold"/>
                <w:b/>
                <w:color w:val="FFFFFF"/>
                <w:sz w:val="18"/>
                <w:szCs w:val="18"/>
                <w:lang w:val="tr-TR"/>
              </w:rPr>
              <w:t xml:space="preserve"> İçin Kritik Limitleri Oluştur - Codex Alimentarius Aşama 8, Prensip 3</w:t>
            </w:r>
          </w:p>
        </w:tc>
      </w:tr>
      <w:tr w:rsidR="00557661" w:rsidRPr="00AA4F9C" w:rsidTr="00557661">
        <w:trPr>
          <w:trHeight w:val="397"/>
        </w:trPr>
        <w:tc>
          <w:tcPr>
            <w:tcW w:w="709" w:type="dxa"/>
            <w:shd w:val="clear" w:color="auto" w:fill="D6E9B2"/>
            <w:tcMar>
              <w:top w:w="108" w:type="dxa"/>
              <w:bottom w:w="108" w:type="dxa"/>
            </w:tcMar>
          </w:tcPr>
          <w:p w:rsidR="00557661" w:rsidRPr="00B96188" w:rsidRDefault="00557661"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2.9.1</w:t>
            </w:r>
          </w:p>
        </w:tc>
        <w:tc>
          <w:tcPr>
            <w:tcW w:w="6096" w:type="dxa"/>
            <w:tcMar>
              <w:top w:w="108" w:type="dxa"/>
              <w:bottom w:w="108" w:type="dxa"/>
            </w:tcMar>
          </w:tcPr>
          <w:p w:rsidR="00557661" w:rsidRPr="00B96188" w:rsidRDefault="00557661" w:rsidP="00ED03BB">
            <w:pPr>
              <w:spacing w:after="120" w:line="240" w:lineRule="auto"/>
              <w:rPr>
                <w:rFonts w:ascii="Arial" w:eastAsia="Frutiger-Light" w:hAnsi="Arial" w:cs="Arial"/>
                <w:sz w:val="20"/>
                <w:szCs w:val="20"/>
                <w:lang w:val="tr-TR" w:eastAsia="en-GB"/>
              </w:rPr>
            </w:pPr>
            <w:r w:rsidRPr="004145A3">
              <w:rPr>
                <w:rFonts w:ascii="Arial" w:eastAsia="Frutiger-Light" w:hAnsi="Arial" w:cs="Arial"/>
                <w:sz w:val="20"/>
                <w:szCs w:val="20"/>
                <w:lang w:val="tr-TR" w:eastAsia="en-GB"/>
              </w:rPr>
              <w:t xml:space="preserve">Her bir KKN için, </w:t>
            </w:r>
            <w:proofErr w:type="gramStart"/>
            <w:r w:rsidRPr="004145A3">
              <w:rPr>
                <w:rFonts w:ascii="Arial" w:eastAsia="Frutiger-Light" w:hAnsi="Arial" w:cs="Arial"/>
                <w:sz w:val="20"/>
                <w:szCs w:val="20"/>
                <w:lang w:val="tr-TR" w:eastAsia="en-GB"/>
              </w:rPr>
              <w:t>prosesin</w:t>
            </w:r>
            <w:proofErr w:type="gramEnd"/>
            <w:r w:rsidRPr="004145A3">
              <w:rPr>
                <w:rFonts w:ascii="Arial" w:eastAsia="Frutiger-Light" w:hAnsi="Arial" w:cs="Arial"/>
                <w:sz w:val="20"/>
                <w:szCs w:val="20"/>
                <w:lang w:val="tr-TR" w:eastAsia="en-GB"/>
              </w:rPr>
              <w:t xml:space="preserve"> kontrol altında olup olmadığını açıkça belirlemek amacıyla kritik limitler tanımlanmalıdır. Kritik limitler</w:t>
            </w:r>
            <w:r w:rsidRPr="00B96188">
              <w:rPr>
                <w:rFonts w:ascii="Arial" w:eastAsia="Frutiger-Light" w:hAnsi="Arial" w:cs="Arial"/>
                <w:sz w:val="20"/>
                <w:szCs w:val="20"/>
                <w:lang w:val="tr-TR" w:eastAsia="en-GB"/>
              </w:rPr>
              <w:t>:</w:t>
            </w:r>
          </w:p>
          <w:p w:rsidR="00557661" w:rsidRPr="001E3421" w:rsidRDefault="00557661" w:rsidP="008D3670">
            <w:pPr>
              <w:pStyle w:val="ListParagraph"/>
              <w:numPr>
                <w:ilvl w:val="0"/>
                <w:numId w:val="9"/>
              </w:numPr>
              <w:ind w:right="91"/>
              <w:rPr>
                <w:rFonts w:ascii="Arial" w:eastAsiaTheme="minorHAnsi" w:hAnsi="Arial" w:cs="Arial"/>
                <w:color w:val="363435"/>
                <w:spacing w:val="-3"/>
                <w:lang w:val="tr-TR"/>
              </w:rPr>
            </w:pPr>
            <w:r w:rsidRPr="001E3421">
              <w:rPr>
                <w:rFonts w:ascii="Arial" w:eastAsiaTheme="minorHAnsi" w:hAnsi="Arial" w:cs="Arial"/>
                <w:color w:val="363435"/>
                <w:spacing w:val="-3"/>
                <w:lang w:val="tr-TR"/>
              </w:rPr>
              <w:t>Mümkün olduğu yerlerde ölçülebilir olacaktır (örneğin; süre, sıcaklık, pH)</w:t>
            </w:r>
          </w:p>
          <w:p w:rsidR="00557661" w:rsidRPr="00B96188" w:rsidRDefault="00557661" w:rsidP="008D3670">
            <w:pPr>
              <w:numPr>
                <w:ilvl w:val="0"/>
                <w:numId w:val="9"/>
              </w:numPr>
              <w:spacing w:after="0" w:line="240" w:lineRule="auto"/>
              <w:rPr>
                <w:rFonts w:ascii="Arial" w:eastAsia="Frutiger-Light" w:hAnsi="Arial" w:cs="Arial"/>
                <w:color w:val="000000"/>
                <w:sz w:val="20"/>
                <w:szCs w:val="20"/>
                <w:lang w:val="tr-TR" w:eastAsia="en-GB"/>
              </w:rPr>
            </w:pPr>
            <w:r w:rsidRPr="001E3421">
              <w:rPr>
                <w:rFonts w:ascii="Arial" w:eastAsiaTheme="minorHAnsi" w:hAnsi="Arial" w:cs="Arial"/>
                <w:color w:val="363435"/>
                <w:spacing w:val="-3"/>
                <w:sz w:val="20"/>
                <w:szCs w:val="20"/>
                <w:lang w:val="tr-TR"/>
              </w:rPr>
              <w:t>Önlemlerin öznel olduğu yerlerde açık rehberler veya örneklerle desteklenecektir (örneğin; fotoğraflar)</w:t>
            </w:r>
            <w:r w:rsidRPr="00B96188">
              <w:rPr>
                <w:rFonts w:ascii="Arial" w:eastAsia="Frutiger-Light" w:hAnsi="Arial" w:cs="Arial"/>
                <w:sz w:val="20"/>
                <w:szCs w:val="20"/>
                <w:lang w:val="tr-TR" w:eastAsia="en-GB"/>
              </w:rPr>
              <w:t>.</w:t>
            </w:r>
          </w:p>
        </w:tc>
        <w:tc>
          <w:tcPr>
            <w:tcW w:w="4253" w:type="dxa"/>
            <w:vAlign w:val="center"/>
          </w:tcPr>
          <w:p w:rsidR="00557661" w:rsidRPr="00B96188" w:rsidRDefault="00557661" w:rsidP="009B685F">
            <w:pPr>
              <w:spacing w:after="0" w:line="240" w:lineRule="auto"/>
              <w:jc w:val="center"/>
              <w:rPr>
                <w:rFonts w:ascii="Arial Bold" w:hAnsi="Arial Bold" w:cs="Arial Bold"/>
                <w:color w:val="404040"/>
                <w:sz w:val="18"/>
                <w:szCs w:val="18"/>
                <w:lang w:val="tr-TR"/>
              </w:rPr>
            </w:pPr>
          </w:p>
        </w:tc>
      </w:tr>
      <w:tr w:rsidR="00557661" w:rsidRPr="00AA4F9C" w:rsidTr="00557661">
        <w:trPr>
          <w:trHeight w:val="397"/>
        </w:trPr>
        <w:tc>
          <w:tcPr>
            <w:tcW w:w="709" w:type="dxa"/>
            <w:shd w:val="clear" w:color="auto" w:fill="D6E9B2"/>
            <w:tcMar>
              <w:top w:w="108" w:type="dxa"/>
              <w:bottom w:w="108" w:type="dxa"/>
            </w:tcMar>
          </w:tcPr>
          <w:p w:rsidR="00557661" w:rsidRPr="00B96188" w:rsidRDefault="00557661"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2.9.2</w:t>
            </w:r>
          </w:p>
        </w:tc>
        <w:tc>
          <w:tcPr>
            <w:tcW w:w="6096" w:type="dxa"/>
            <w:tcMar>
              <w:top w:w="108" w:type="dxa"/>
              <w:bottom w:w="108" w:type="dxa"/>
            </w:tcMar>
          </w:tcPr>
          <w:p w:rsidR="00557661" w:rsidRPr="00B96188" w:rsidRDefault="00557661" w:rsidP="00FB796B">
            <w:pPr>
              <w:spacing w:after="0" w:line="240" w:lineRule="auto"/>
              <w:rPr>
                <w:rFonts w:ascii="Arial" w:eastAsia="Frutiger-Light" w:hAnsi="Arial" w:cs="Arial"/>
                <w:sz w:val="20"/>
                <w:szCs w:val="20"/>
                <w:lang w:val="tr-TR" w:eastAsia="en-GB"/>
              </w:rPr>
            </w:pPr>
            <w:r w:rsidRPr="004145A3">
              <w:rPr>
                <w:rFonts w:ascii="Arial" w:eastAsia="Frutiger-Light" w:hAnsi="Arial" w:cs="Arial"/>
                <w:sz w:val="20"/>
                <w:szCs w:val="20"/>
                <w:lang w:val="tr-TR" w:eastAsia="en-GB"/>
              </w:rPr>
              <w:t>HACCP gıda güvenliği ekibi her bir KKN ’yi doğrulayacaktır. Dokümante kayıtlar, seçilen kontrol önlemlerinin ve belirlenen kritik limitlerin, tehlikenin tanımlanmış kabul edilebilir seviyeye göre tutarlı bir şekilde kontrolüne muktedir olduğunu göstermelidir</w:t>
            </w:r>
            <w:r w:rsidRPr="00B96188">
              <w:rPr>
                <w:rFonts w:ascii="Arial" w:eastAsia="Frutiger-Light" w:hAnsi="Arial" w:cs="Arial"/>
                <w:sz w:val="20"/>
                <w:szCs w:val="20"/>
                <w:lang w:val="tr-TR" w:eastAsia="en-GB"/>
              </w:rPr>
              <w:t>.</w:t>
            </w:r>
          </w:p>
        </w:tc>
        <w:tc>
          <w:tcPr>
            <w:tcW w:w="4253" w:type="dxa"/>
            <w:vAlign w:val="center"/>
          </w:tcPr>
          <w:p w:rsidR="00557661" w:rsidRPr="00B96188" w:rsidRDefault="00557661" w:rsidP="009B685F">
            <w:pPr>
              <w:spacing w:after="0" w:line="240" w:lineRule="auto"/>
              <w:jc w:val="center"/>
              <w:rPr>
                <w:rFonts w:ascii="Arial Bold" w:hAnsi="Arial Bold" w:cs="Arial Bold"/>
                <w:color w:val="404040"/>
                <w:sz w:val="18"/>
                <w:szCs w:val="18"/>
                <w:lang w:val="tr-TR"/>
              </w:rPr>
            </w:pPr>
          </w:p>
        </w:tc>
      </w:tr>
    </w:tbl>
    <w:p w:rsidR="00FD067E" w:rsidRPr="00921FA5" w:rsidRDefault="00FD067E" w:rsidP="00FD067E">
      <w:pPr>
        <w:spacing w:after="0"/>
        <w:rPr>
          <w:sz w:val="10"/>
          <w:szCs w:val="10"/>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284"/>
        <w:gridCol w:w="5670"/>
        <w:gridCol w:w="4253"/>
      </w:tblGrid>
      <w:tr w:rsidR="00AF5DB7" w:rsidRPr="00B96188" w:rsidTr="00557661">
        <w:trPr>
          <w:trHeight w:val="397"/>
        </w:trPr>
        <w:tc>
          <w:tcPr>
            <w:tcW w:w="851" w:type="dxa"/>
            <w:shd w:val="clear" w:color="auto" w:fill="A1CE4E"/>
            <w:tcMar>
              <w:top w:w="108" w:type="dxa"/>
              <w:bottom w:w="108" w:type="dxa"/>
            </w:tcMar>
            <w:vAlign w:val="center"/>
          </w:tcPr>
          <w:p w:rsidR="00AF5DB7" w:rsidRPr="00B96188" w:rsidRDefault="00AF5DB7"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 xml:space="preserve">2.10   </w:t>
            </w:r>
          </w:p>
        </w:tc>
        <w:tc>
          <w:tcPr>
            <w:tcW w:w="10207" w:type="dxa"/>
            <w:gridSpan w:val="3"/>
            <w:shd w:val="clear" w:color="auto" w:fill="A1CE4E"/>
            <w:tcMar>
              <w:top w:w="108" w:type="dxa"/>
              <w:bottom w:w="108" w:type="dxa"/>
            </w:tcMar>
            <w:vAlign w:val="center"/>
          </w:tcPr>
          <w:p w:rsidR="00AF5DB7" w:rsidRPr="00B96188" w:rsidRDefault="004145A3" w:rsidP="004145A3">
            <w:pPr>
              <w:spacing w:after="0" w:line="240" w:lineRule="auto"/>
              <w:rPr>
                <w:rFonts w:ascii="Arial Bold" w:hAnsi="Arial Bold" w:cs="Arial Bold"/>
                <w:b/>
                <w:color w:val="FFFFFF"/>
                <w:sz w:val="18"/>
                <w:szCs w:val="18"/>
                <w:lang w:val="tr-TR"/>
              </w:rPr>
            </w:pPr>
            <w:r w:rsidRPr="004145A3">
              <w:rPr>
                <w:rFonts w:ascii="Arial Bold" w:hAnsi="Arial Bold" w:cs="Arial Bold"/>
                <w:b/>
                <w:color w:val="FFFFFF"/>
                <w:sz w:val="18"/>
                <w:szCs w:val="18"/>
                <w:lang w:val="tr-TR"/>
              </w:rPr>
              <w:t xml:space="preserve">Her Bir </w:t>
            </w:r>
            <w:r>
              <w:rPr>
                <w:rFonts w:ascii="Arial Bold" w:hAnsi="Arial Bold" w:cs="Arial Bold"/>
                <w:b/>
                <w:color w:val="FFFFFF"/>
                <w:sz w:val="18"/>
                <w:szCs w:val="18"/>
                <w:lang w:val="tr-TR"/>
              </w:rPr>
              <w:t>KKN</w:t>
            </w:r>
            <w:r w:rsidRPr="004145A3">
              <w:rPr>
                <w:rFonts w:ascii="Arial Bold" w:hAnsi="Arial Bold" w:cs="Arial Bold"/>
                <w:b/>
                <w:color w:val="FFFFFF"/>
                <w:sz w:val="18"/>
                <w:szCs w:val="18"/>
                <w:lang w:val="tr-TR"/>
              </w:rPr>
              <w:t xml:space="preserve"> İçin Bir İzleme Sistemi Oluştur - Codex Alimentarius Aşama 9, Prensip 4</w:t>
            </w:r>
          </w:p>
        </w:tc>
      </w:tr>
      <w:tr w:rsidR="00557661" w:rsidRPr="00AA4F9C" w:rsidTr="00557661">
        <w:trPr>
          <w:trHeight w:val="397"/>
        </w:trPr>
        <w:tc>
          <w:tcPr>
            <w:tcW w:w="851" w:type="dxa"/>
            <w:shd w:val="clear" w:color="auto" w:fill="D6E3BC"/>
            <w:tcMar>
              <w:top w:w="108" w:type="dxa"/>
              <w:bottom w:w="108" w:type="dxa"/>
            </w:tcMar>
          </w:tcPr>
          <w:p w:rsidR="00557661" w:rsidRPr="00B96188" w:rsidRDefault="00557661"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2.10.1</w:t>
            </w:r>
          </w:p>
        </w:tc>
        <w:tc>
          <w:tcPr>
            <w:tcW w:w="284" w:type="dxa"/>
            <w:shd w:val="clear" w:color="auto" w:fill="FBD4B4"/>
            <w:tcMar>
              <w:top w:w="108" w:type="dxa"/>
              <w:bottom w:w="108" w:type="dxa"/>
            </w:tcMar>
          </w:tcPr>
          <w:p w:rsidR="00557661" w:rsidRPr="00B96188" w:rsidRDefault="00557661" w:rsidP="009B685F">
            <w:pPr>
              <w:spacing w:after="0" w:line="240" w:lineRule="auto"/>
              <w:rPr>
                <w:rFonts w:ascii="Arial Bold" w:hAnsi="Arial Bold" w:cs="Arial Bold"/>
                <w:b/>
                <w:color w:val="404040"/>
                <w:sz w:val="18"/>
                <w:szCs w:val="18"/>
                <w:lang w:val="tr-TR" w:eastAsia="en-GB"/>
              </w:rPr>
            </w:pPr>
          </w:p>
        </w:tc>
        <w:tc>
          <w:tcPr>
            <w:tcW w:w="5670" w:type="dxa"/>
            <w:tcMar>
              <w:top w:w="108" w:type="dxa"/>
              <w:bottom w:w="108" w:type="dxa"/>
            </w:tcMar>
            <w:vAlign w:val="center"/>
          </w:tcPr>
          <w:p w:rsidR="00557661" w:rsidRPr="00B96188" w:rsidRDefault="00557661" w:rsidP="00955B39">
            <w:pPr>
              <w:spacing w:after="120" w:line="240" w:lineRule="auto"/>
              <w:rPr>
                <w:rFonts w:ascii="Arial" w:eastAsia="Frutiger-Light" w:hAnsi="Arial" w:cs="Arial"/>
                <w:sz w:val="20"/>
                <w:szCs w:val="20"/>
                <w:lang w:val="tr-TR" w:eastAsia="en-GB"/>
              </w:rPr>
            </w:pPr>
            <w:r w:rsidRPr="004145A3">
              <w:rPr>
                <w:rFonts w:ascii="Arial" w:eastAsia="Frutiger-Light" w:hAnsi="Arial" w:cs="Arial"/>
                <w:sz w:val="20"/>
                <w:szCs w:val="20"/>
                <w:lang w:val="tr-TR" w:eastAsia="en-GB"/>
              </w:rPr>
              <w:t xml:space="preserve">Her bir KKN ’nin kritik limitlerle uyumunu sağlamak için bir izleme </w:t>
            </w:r>
            <w:proofErr w:type="gramStart"/>
            <w:r w:rsidRPr="004145A3">
              <w:rPr>
                <w:rFonts w:ascii="Arial" w:eastAsia="Frutiger-Light" w:hAnsi="Arial" w:cs="Arial"/>
                <w:sz w:val="20"/>
                <w:szCs w:val="20"/>
                <w:lang w:val="tr-TR" w:eastAsia="en-GB"/>
              </w:rPr>
              <w:t>prosedürü</w:t>
            </w:r>
            <w:proofErr w:type="gramEnd"/>
            <w:r w:rsidRPr="004145A3">
              <w:rPr>
                <w:rFonts w:ascii="Arial" w:eastAsia="Frutiger-Light" w:hAnsi="Arial" w:cs="Arial"/>
                <w:sz w:val="20"/>
                <w:szCs w:val="20"/>
                <w:lang w:val="tr-TR" w:eastAsia="en-GB"/>
              </w:rPr>
              <w:t xml:space="preserve"> oluşturulacaktır. İzleme sistemi,  KKN ’nin kontrol ünün kaybını tespit edecek ve mümkün olduğu yerlerde düzeltici faaliyetin zamanında alınması için bilgi sağlayacak kabiliyette olacaktır. Bir rehber olarak, her ne kadar eksiksiz bir liste olmasa da, aşağıdakiler göz önünde bulundurulabilir</w:t>
            </w:r>
            <w:r w:rsidRPr="00B96188">
              <w:rPr>
                <w:rFonts w:ascii="Arial" w:eastAsia="Frutiger-Light" w:hAnsi="Arial" w:cs="Arial"/>
                <w:sz w:val="20"/>
                <w:szCs w:val="20"/>
                <w:lang w:val="tr-TR" w:eastAsia="en-GB"/>
              </w:rPr>
              <w:t>:</w:t>
            </w:r>
          </w:p>
          <w:p w:rsidR="00557661" w:rsidRPr="004145A3" w:rsidRDefault="00557661" w:rsidP="008D3670">
            <w:pPr>
              <w:pStyle w:val="ListParagraph"/>
              <w:numPr>
                <w:ilvl w:val="0"/>
                <w:numId w:val="10"/>
              </w:numPr>
              <w:rPr>
                <w:rFonts w:ascii="Arial" w:eastAsia="Frutiger-Light" w:hAnsi="Arial" w:cs="Arial"/>
                <w:lang w:val="tr-TR" w:eastAsia="en-GB"/>
              </w:rPr>
            </w:pPr>
            <w:r w:rsidRPr="004145A3">
              <w:rPr>
                <w:rFonts w:ascii="Arial" w:eastAsia="Frutiger-Light" w:hAnsi="Arial" w:cs="Arial"/>
                <w:lang w:val="tr-TR" w:eastAsia="en-GB"/>
              </w:rPr>
              <w:t>Çevrim içi ölçümler (hatta bağlı ölçümler)</w:t>
            </w:r>
          </w:p>
          <w:p w:rsidR="00557661" w:rsidRPr="004145A3" w:rsidRDefault="00557661" w:rsidP="008D3670">
            <w:pPr>
              <w:pStyle w:val="ListParagraph"/>
              <w:numPr>
                <w:ilvl w:val="0"/>
                <w:numId w:val="10"/>
              </w:numPr>
              <w:rPr>
                <w:rFonts w:ascii="Arial" w:eastAsia="Frutiger-Light" w:hAnsi="Arial" w:cs="Arial"/>
                <w:lang w:val="tr-TR" w:eastAsia="en-GB"/>
              </w:rPr>
            </w:pPr>
            <w:r w:rsidRPr="004145A3">
              <w:rPr>
                <w:rFonts w:ascii="Arial" w:eastAsia="Frutiger-Light" w:hAnsi="Arial" w:cs="Arial"/>
                <w:lang w:val="tr-TR" w:eastAsia="en-GB"/>
              </w:rPr>
              <w:t>Çevrim dışı ölçümler</w:t>
            </w:r>
          </w:p>
          <w:p w:rsidR="00557661" w:rsidRPr="00955B39" w:rsidRDefault="00557661" w:rsidP="008D3670">
            <w:pPr>
              <w:pStyle w:val="ListParagraph"/>
              <w:numPr>
                <w:ilvl w:val="0"/>
                <w:numId w:val="10"/>
              </w:numPr>
              <w:spacing w:after="120"/>
              <w:ind w:left="357" w:hanging="357"/>
              <w:rPr>
                <w:rFonts w:ascii="Arial" w:eastAsia="Frutiger-Light" w:hAnsi="Arial" w:cs="Arial"/>
                <w:lang w:val="tr-TR" w:eastAsia="en-GB"/>
              </w:rPr>
            </w:pPr>
            <w:r w:rsidRPr="004145A3">
              <w:rPr>
                <w:rFonts w:ascii="Arial" w:eastAsia="Frutiger-Light" w:hAnsi="Arial" w:cs="Arial"/>
                <w:lang w:val="tr-TR" w:eastAsia="en-GB"/>
              </w:rPr>
              <w:t>Sürekli ölçümler (Örneğin; termograf, pH metreler, vb.)</w:t>
            </w:r>
          </w:p>
          <w:p w:rsidR="00557661" w:rsidRPr="00B96188" w:rsidRDefault="00557661" w:rsidP="00FB796B">
            <w:pPr>
              <w:spacing w:after="0" w:line="240" w:lineRule="auto"/>
              <w:rPr>
                <w:rFonts w:ascii="Arial" w:eastAsia="Frutiger-Light" w:hAnsi="Arial" w:cs="Arial"/>
                <w:sz w:val="20"/>
                <w:szCs w:val="20"/>
                <w:lang w:val="tr-TR" w:eastAsia="en-GB"/>
              </w:rPr>
            </w:pPr>
            <w:r w:rsidRPr="004145A3">
              <w:rPr>
                <w:rFonts w:ascii="Arial" w:eastAsia="Frutiger-Light" w:hAnsi="Arial" w:cs="Arial"/>
                <w:sz w:val="20"/>
                <w:szCs w:val="20"/>
                <w:lang w:val="tr-TR" w:eastAsia="en-GB"/>
              </w:rPr>
              <w:t>Sürekli olmayan ölçümlemenin kullanıldığı yerlerde, sistem alınan örneklerin ürün partisini temsil etmesini sağlayacaktır.</w:t>
            </w:r>
          </w:p>
        </w:tc>
        <w:tc>
          <w:tcPr>
            <w:tcW w:w="4253" w:type="dxa"/>
            <w:vAlign w:val="center"/>
          </w:tcPr>
          <w:p w:rsidR="00557661" w:rsidRPr="00B96188" w:rsidRDefault="00557661" w:rsidP="009B685F">
            <w:pPr>
              <w:spacing w:after="0" w:line="240" w:lineRule="auto"/>
              <w:jc w:val="center"/>
              <w:rPr>
                <w:rFonts w:ascii="Arial Bold" w:hAnsi="Arial Bold" w:cs="Arial Bold"/>
                <w:color w:val="404040"/>
                <w:sz w:val="18"/>
                <w:szCs w:val="18"/>
                <w:lang w:val="tr-TR"/>
              </w:rPr>
            </w:pPr>
          </w:p>
        </w:tc>
      </w:tr>
      <w:tr w:rsidR="00557661" w:rsidRPr="00AA4F9C" w:rsidTr="00557661">
        <w:trPr>
          <w:trHeight w:val="397"/>
        </w:trPr>
        <w:tc>
          <w:tcPr>
            <w:tcW w:w="851" w:type="dxa"/>
            <w:shd w:val="clear" w:color="auto" w:fill="FFDBC6"/>
            <w:tcMar>
              <w:top w:w="108" w:type="dxa"/>
              <w:bottom w:w="108" w:type="dxa"/>
            </w:tcMar>
          </w:tcPr>
          <w:p w:rsidR="00557661" w:rsidRPr="00B96188" w:rsidRDefault="00557661"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2.10.2</w:t>
            </w:r>
          </w:p>
        </w:tc>
        <w:tc>
          <w:tcPr>
            <w:tcW w:w="5954" w:type="dxa"/>
            <w:gridSpan w:val="2"/>
            <w:tcMar>
              <w:top w:w="108" w:type="dxa"/>
              <w:bottom w:w="108" w:type="dxa"/>
            </w:tcMar>
          </w:tcPr>
          <w:p w:rsidR="00557661" w:rsidRPr="00B96188" w:rsidRDefault="00557661" w:rsidP="004145A3">
            <w:pPr>
              <w:spacing w:after="0" w:line="240" w:lineRule="auto"/>
              <w:rPr>
                <w:rFonts w:ascii="Arial" w:eastAsia="Frutiger-Light" w:hAnsi="Arial" w:cs="Arial"/>
                <w:sz w:val="20"/>
                <w:szCs w:val="20"/>
                <w:lang w:val="tr-TR" w:eastAsia="en-GB"/>
              </w:rPr>
            </w:pPr>
            <w:r w:rsidRPr="004145A3">
              <w:rPr>
                <w:rFonts w:ascii="Arial" w:eastAsia="Frutiger-Light" w:hAnsi="Arial" w:cs="Arial"/>
                <w:sz w:val="20"/>
                <w:szCs w:val="20"/>
                <w:lang w:val="tr-TR" w:eastAsia="en-GB"/>
              </w:rPr>
              <w:t xml:space="preserve">Her bir KKN ‘nin izlenmesi ile ilgili kayıtlar, tarih, zaman ve ölçüm sonucunu içerecektir ve izlemeden sorumlu kişi ve uygun olduğu </w:t>
            </w:r>
            <w:proofErr w:type="gramStart"/>
            <w:r w:rsidRPr="004145A3">
              <w:rPr>
                <w:rFonts w:ascii="Arial" w:eastAsia="Frutiger-Light" w:hAnsi="Arial" w:cs="Arial"/>
                <w:sz w:val="20"/>
                <w:szCs w:val="20"/>
                <w:lang w:val="tr-TR" w:eastAsia="en-GB"/>
              </w:rPr>
              <w:t>taktirde</w:t>
            </w:r>
            <w:proofErr w:type="gramEnd"/>
            <w:r w:rsidRPr="004145A3">
              <w:rPr>
                <w:rFonts w:ascii="Arial" w:eastAsia="Frutiger-Light" w:hAnsi="Arial" w:cs="Arial"/>
                <w:sz w:val="20"/>
                <w:szCs w:val="20"/>
                <w:lang w:val="tr-TR" w:eastAsia="en-GB"/>
              </w:rPr>
              <w:t xml:space="preserve"> doğrulayan yetkili bir kişi tarafından imzalanacaktır. Kayıtların elektronik formda olması durumunda, kayıtların kontrol edildiğine ve doğrulandığ</w:t>
            </w:r>
            <w:r>
              <w:rPr>
                <w:rFonts w:ascii="Arial" w:eastAsia="Frutiger-Light" w:hAnsi="Arial" w:cs="Arial"/>
                <w:sz w:val="20"/>
                <w:szCs w:val="20"/>
                <w:lang w:val="tr-TR" w:eastAsia="en-GB"/>
              </w:rPr>
              <w:t>ına dair kanıtlar bulanacaktır</w:t>
            </w:r>
            <w:r w:rsidRPr="00B96188">
              <w:rPr>
                <w:rFonts w:ascii="Arial" w:eastAsia="Frutiger-Light" w:hAnsi="Arial" w:cs="Arial"/>
                <w:sz w:val="20"/>
                <w:szCs w:val="20"/>
                <w:lang w:val="tr-TR" w:eastAsia="en-GB"/>
              </w:rPr>
              <w:t>.</w:t>
            </w:r>
          </w:p>
        </w:tc>
        <w:tc>
          <w:tcPr>
            <w:tcW w:w="4253" w:type="dxa"/>
            <w:vAlign w:val="center"/>
          </w:tcPr>
          <w:p w:rsidR="00557661" w:rsidRPr="00B96188" w:rsidRDefault="00557661" w:rsidP="009B685F">
            <w:pPr>
              <w:spacing w:after="0" w:line="240" w:lineRule="auto"/>
              <w:jc w:val="center"/>
              <w:rPr>
                <w:rFonts w:ascii="Arial Bold" w:hAnsi="Arial Bold" w:cs="Arial Bold"/>
                <w:color w:val="404040"/>
                <w:sz w:val="18"/>
                <w:szCs w:val="18"/>
                <w:lang w:val="tr-TR"/>
              </w:rPr>
            </w:pPr>
          </w:p>
        </w:tc>
      </w:tr>
    </w:tbl>
    <w:p w:rsidR="00057368" w:rsidRDefault="00057368" w:rsidP="00955B39">
      <w:pPr>
        <w:spacing w:after="0" w:line="240" w:lineRule="auto"/>
        <w:rPr>
          <w:sz w:val="18"/>
          <w:lang w:val="tr-TR"/>
        </w:rPr>
      </w:pPr>
    </w:p>
    <w:p w:rsidR="00057368" w:rsidRDefault="00057368">
      <w:pPr>
        <w:spacing w:after="0" w:line="240" w:lineRule="auto"/>
        <w:rPr>
          <w:sz w:val="18"/>
          <w:lang w:val="tr-TR"/>
        </w:rPr>
      </w:pPr>
      <w:r>
        <w:rPr>
          <w:sz w:val="18"/>
          <w:lang w:val="tr-TR"/>
        </w:rPr>
        <w:br w:type="page"/>
      </w: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5954"/>
        <w:gridCol w:w="4253"/>
      </w:tblGrid>
      <w:tr w:rsidR="00AF5DB7" w:rsidRPr="00AA4F9C" w:rsidTr="00557661">
        <w:trPr>
          <w:trHeight w:val="397"/>
        </w:trPr>
        <w:tc>
          <w:tcPr>
            <w:tcW w:w="851" w:type="dxa"/>
            <w:shd w:val="clear" w:color="auto" w:fill="A1CE4E"/>
            <w:tcMar>
              <w:top w:w="0" w:type="dxa"/>
              <w:bottom w:w="0" w:type="dxa"/>
            </w:tcMar>
            <w:vAlign w:val="center"/>
          </w:tcPr>
          <w:p w:rsidR="00AF5DB7" w:rsidRPr="00B96188" w:rsidRDefault="00AF5DB7"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lastRenderedPageBreak/>
              <w:t xml:space="preserve">2.11   </w:t>
            </w:r>
          </w:p>
        </w:tc>
        <w:tc>
          <w:tcPr>
            <w:tcW w:w="10207" w:type="dxa"/>
            <w:gridSpan w:val="2"/>
            <w:shd w:val="clear" w:color="auto" w:fill="A1CE4E"/>
            <w:vAlign w:val="center"/>
          </w:tcPr>
          <w:p w:rsidR="00AF5DB7" w:rsidRPr="00B96188" w:rsidRDefault="004145A3" w:rsidP="009B685F">
            <w:pPr>
              <w:spacing w:after="0" w:line="240" w:lineRule="auto"/>
              <w:rPr>
                <w:rFonts w:ascii="Arial Bold" w:hAnsi="Arial Bold" w:cs="Arial Bold"/>
                <w:b/>
                <w:color w:val="FFFFFF"/>
                <w:sz w:val="18"/>
                <w:szCs w:val="18"/>
                <w:lang w:val="tr-TR"/>
              </w:rPr>
            </w:pPr>
            <w:r w:rsidRPr="004145A3">
              <w:rPr>
                <w:rFonts w:ascii="Arial Bold" w:hAnsi="Arial Bold" w:cs="Arial Bold"/>
                <w:b/>
                <w:color w:val="FFFFFF"/>
                <w:sz w:val="18"/>
                <w:szCs w:val="18"/>
                <w:lang w:val="tr-TR"/>
              </w:rPr>
              <w:t>Bir Düzeltici Faaliyet Planı Oluştur - Codex Alimentarius Aşama 10, Prensip 5</w:t>
            </w:r>
          </w:p>
        </w:tc>
      </w:tr>
      <w:tr w:rsidR="00557661" w:rsidRPr="00AA4F9C" w:rsidTr="00557661">
        <w:trPr>
          <w:trHeight w:val="397"/>
        </w:trPr>
        <w:tc>
          <w:tcPr>
            <w:tcW w:w="851" w:type="dxa"/>
            <w:shd w:val="clear" w:color="auto" w:fill="D6E9B2"/>
            <w:tcMar>
              <w:top w:w="108" w:type="dxa"/>
              <w:bottom w:w="108" w:type="dxa"/>
            </w:tcMar>
          </w:tcPr>
          <w:p w:rsidR="00557661" w:rsidRPr="00B96188" w:rsidRDefault="00557661"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2.11.1</w:t>
            </w:r>
          </w:p>
        </w:tc>
        <w:tc>
          <w:tcPr>
            <w:tcW w:w="5954" w:type="dxa"/>
            <w:tcMar>
              <w:top w:w="108" w:type="dxa"/>
              <w:bottom w:w="108" w:type="dxa"/>
            </w:tcMar>
            <w:vAlign w:val="center"/>
          </w:tcPr>
          <w:p w:rsidR="00557661" w:rsidRPr="00B96188" w:rsidRDefault="00557661" w:rsidP="004145A3">
            <w:pPr>
              <w:spacing w:after="0" w:line="240" w:lineRule="auto"/>
              <w:rPr>
                <w:rFonts w:ascii="Arial" w:eastAsia="Frutiger-Light" w:hAnsi="Arial" w:cs="Arial"/>
                <w:sz w:val="20"/>
                <w:szCs w:val="20"/>
                <w:lang w:val="tr-TR" w:eastAsia="en-GB"/>
              </w:rPr>
            </w:pPr>
            <w:r w:rsidRPr="004145A3">
              <w:rPr>
                <w:rFonts w:ascii="Arial" w:eastAsia="Frutiger-Light" w:hAnsi="Arial" w:cs="Arial"/>
                <w:sz w:val="20"/>
                <w:szCs w:val="20"/>
                <w:lang w:val="tr-TR" w:eastAsia="en-GB"/>
              </w:rPr>
              <w:t xml:space="preserve">HACCP gıda güvenliği ekibi, izleme sonuçlarının bir kontrol limitini karşılamada başarısız olduğunu veya yönelimin kontrolün kaybedilmesini gösterdiği zaman alınacak düzeltici faaliyetleri belirleyecek ve dokümante edecektir. Buna, prosesin kontrol dışı olduğu periyotlar süresince üretilen ürünlerle ilgili görevlendirilmiş personel tarafından alınacak aksiyonlarda </w:t>
            </w:r>
            <w:proofErr w:type="gramStart"/>
            <w:r w:rsidRPr="004145A3">
              <w:rPr>
                <w:rFonts w:ascii="Arial" w:eastAsia="Frutiger-Light" w:hAnsi="Arial" w:cs="Arial"/>
                <w:sz w:val="20"/>
                <w:szCs w:val="20"/>
                <w:lang w:val="tr-TR" w:eastAsia="en-GB"/>
              </w:rPr>
              <w:t>dahil</w:t>
            </w:r>
            <w:proofErr w:type="gramEnd"/>
            <w:r w:rsidRPr="004145A3">
              <w:rPr>
                <w:rFonts w:ascii="Arial" w:eastAsia="Frutiger-Light" w:hAnsi="Arial" w:cs="Arial"/>
                <w:sz w:val="20"/>
                <w:szCs w:val="20"/>
                <w:lang w:val="tr-TR" w:eastAsia="en-GB"/>
              </w:rPr>
              <w:t xml:space="preserve"> edilecektir.</w:t>
            </w:r>
          </w:p>
        </w:tc>
        <w:tc>
          <w:tcPr>
            <w:tcW w:w="4253" w:type="dxa"/>
            <w:vAlign w:val="center"/>
          </w:tcPr>
          <w:p w:rsidR="00557661" w:rsidRPr="00B96188" w:rsidRDefault="00557661" w:rsidP="009B685F">
            <w:pPr>
              <w:spacing w:after="0" w:line="240" w:lineRule="auto"/>
              <w:jc w:val="center"/>
              <w:rPr>
                <w:rFonts w:ascii="Arial Bold" w:hAnsi="Arial Bold" w:cs="Arial Bold"/>
                <w:color w:val="404040"/>
                <w:sz w:val="18"/>
                <w:szCs w:val="18"/>
                <w:lang w:val="tr-TR"/>
              </w:rPr>
            </w:pPr>
          </w:p>
        </w:tc>
      </w:tr>
    </w:tbl>
    <w:p w:rsidR="00FD067E" w:rsidRPr="00156D7D" w:rsidRDefault="00FD067E" w:rsidP="00FD067E">
      <w:pPr>
        <w:spacing w:after="0"/>
        <w:rPr>
          <w:sz w:val="4"/>
          <w:szCs w:val="10"/>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5954"/>
        <w:gridCol w:w="4253"/>
      </w:tblGrid>
      <w:tr w:rsidR="00AF5DB7" w:rsidRPr="00AA4F9C" w:rsidTr="00557661">
        <w:trPr>
          <w:trHeight w:val="397"/>
        </w:trPr>
        <w:tc>
          <w:tcPr>
            <w:tcW w:w="851" w:type="dxa"/>
            <w:shd w:val="clear" w:color="auto" w:fill="A1CE4E"/>
            <w:tcMar>
              <w:top w:w="0" w:type="dxa"/>
              <w:bottom w:w="0" w:type="dxa"/>
            </w:tcMar>
            <w:vAlign w:val="center"/>
          </w:tcPr>
          <w:p w:rsidR="00AF5DB7" w:rsidRPr="00B96188" w:rsidRDefault="00AF5DB7"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 xml:space="preserve">2.12   </w:t>
            </w:r>
          </w:p>
        </w:tc>
        <w:tc>
          <w:tcPr>
            <w:tcW w:w="10207" w:type="dxa"/>
            <w:gridSpan w:val="2"/>
            <w:shd w:val="clear" w:color="auto" w:fill="A1CE4E"/>
            <w:vAlign w:val="center"/>
          </w:tcPr>
          <w:p w:rsidR="00AF5DB7" w:rsidRPr="004145A3" w:rsidRDefault="004145A3" w:rsidP="009B685F">
            <w:pPr>
              <w:spacing w:after="0" w:line="240" w:lineRule="auto"/>
              <w:rPr>
                <w:rFonts w:ascii="Arial Bold" w:hAnsi="Arial Bold" w:cs="Arial Bold"/>
                <w:b/>
                <w:color w:val="FFFFFF"/>
                <w:sz w:val="18"/>
                <w:szCs w:val="18"/>
                <w:lang w:val="tr-TR"/>
              </w:rPr>
            </w:pPr>
            <w:r w:rsidRPr="004145A3">
              <w:rPr>
                <w:rFonts w:ascii="Arial Bold" w:hAnsi="Arial Bold" w:cs="Arial Bold"/>
                <w:b/>
                <w:color w:val="FFFFFF"/>
                <w:sz w:val="18"/>
                <w:szCs w:val="18"/>
                <w:lang w:val="tr-TR"/>
              </w:rPr>
              <w:t>Doğrulama Prosedürlerini Oluştur - Codex Alimentarius Aşama 11, Prensip 6</w:t>
            </w:r>
          </w:p>
        </w:tc>
      </w:tr>
      <w:tr w:rsidR="00557661" w:rsidRPr="00AA4F9C" w:rsidTr="00557661">
        <w:trPr>
          <w:trHeight w:val="397"/>
        </w:trPr>
        <w:tc>
          <w:tcPr>
            <w:tcW w:w="851" w:type="dxa"/>
            <w:shd w:val="clear" w:color="auto" w:fill="D6E9B2"/>
            <w:tcMar>
              <w:top w:w="108" w:type="dxa"/>
              <w:bottom w:w="108" w:type="dxa"/>
            </w:tcMar>
          </w:tcPr>
          <w:p w:rsidR="00557661" w:rsidRPr="00B96188" w:rsidRDefault="00557661"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2.12.1</w:t>
            </w:r>
          </w:p>
        </w:tc>
        <w:tc>
          <w:tcPr>
            <w:tcW w:w="5954" w:type="dxa"/>
            <w:tcMar>
              <w:top w:w="108" w:type="dxa"/>
              <w:bottom w:w="108" w:type="dxa"/>
            </w:tcMar>
          </w:tcPr>
          <w:p w:rsidR="00557661" w:rsidRPr="00B96188" w:rsidRDefault="00557661" w:rsidP="00FB796B">
            <w:pPr>
              <w:spacing w:after="0" w:line="240" w:lineRule="auto"/>
              <w:rPr>
                <w:rFonts w:ascii="Arial" w:eastAsia="Frutiger-Light" w:hAnsi="Arial" w:cs="Arial"/>
                <w:sz w:val="20"/>
                <w:szCs w:val="20"/>
                <w:lang w:val="tr-TR" w:eastAsia="en-GB"/>
              </w:rPr>
            </w:pPr>
            <w:r w:rsidRPr="004145A3">
              <w:rPr>
                <w:rFonts w:ascii="Arial" w:eastAsia="Frutiger-Light" w:hAnsi="Arial" w:cs="Arial"/>
                <w:sz w:val="20"/>
                <w:szCs w:val="20"/>
                <w:lang w:val="tr-TR" w:eastAsia="en-GB"/>
              </w:rPr>
              <w:t xml:space="preserve">Doğrulama prosedürleri, ön gereksinim programları tarafından yönetilen kontrollerde </w:t>
            </w:r>
            <w:proofErr w:type="gramStart"/>
            <w:r w:rsidRPr="004145A3">
              <w:rPr>
                <w:rFonts w:ascii="Arial" w:eastAsia="Frutiger-Light" w:hAnsi="Arial" w:cs="Arial"/>
                <w:sz w:val="20"/>
                <w:szCs w:val="20"/>
                <w:lang w:val="tr-TR" w:eastAsia="en-GB"/>
              </w:rPr>
              <w:t>dahil</w:t>
            </w:r>
            <w:proofErr w:type="gramEnd"/>
            <w:r w:rsidRPr="004145A3">
              <w:rPr>
                <w:rFonts w:ascii="Arial" w:eastAsia="Frutiger-Light" w:hAnsi="Arial" w:cs="Arial"/>
                <w:sz w:val="20"/>
                <w:szCs w:val="20"/>
                <w:lang w:val="tr-TR" w:eastAsia="en-GB"/>
              </w:rPr>
              <w:t xml:space="preserve"> olmak üzere, HACCP planının etkinliğinin sürdürüldüğünü teyit etmek amacıyla oluşturulacaktır. Doğrulama aktivitelerine örnek olarak aşağıdakiler verilebilir</w:t>
            </w:r>
            <w:r w:rsidRPr="00B96188">
              <w:rPr>
                <w:rFonts w:ascii="Arial" w:eastAsia="Frutiger-Light" w:hAnsi="Arial" w:cs="Arial"/>
                <w:sz w:val="20"/>
                <w:szCs w:val="20"/>
                <w:lang w:val="tr-TR" w:eastAsia="en-GB"/>
              </w:rPr>
              <w:t>:</w:t>
            </w:r>
          </w:p>
          <w:p w:rsidR="00557661" w:rsidRPr="004145A3" w:rsidRDefault="00557661" w:rsidP="008D3670">
            <w:pPr>
              <w:pStyle w:val="ListParagraph"/>
              <w:numPr>
                <w:ilvl w:val="0"/>
                <w:numId w:val="11"/>
              </w:numPr>
              <w:rPr>
                <w:rFonts w:ascii="Arial" w:eastAsia="Frutiger-Light" w:hAnsi="Arial" w:cs="Arial"/>
                <w:lang w:val="tr-TR" w:eastAsia="en-GB"/>
              </w:rPr>
            </w:pPr>
            <w:r w:rsidRPr="004145A3">
              <w:rPr>
                <w:rFonts w:ascii="Arial" w:eastAsia="Frutiger-Light" w:hAnsi="Arial" w:cs="Arial"/>
                <w:lang w:val="tr-TR" w:eastAsia="en-GB"/>
              </w:rPr>
              <w:t>İç denetimler</w:t>
            </w:r>
          </w:p>
          <w:p w:rsidR="00557661" w:rsidRPr="004145A3" w:rsidRDefault="00557661" w:rsidP="008D3670">
            <w:pPr>
              <w:pStyle w:val="ListParagraph"/>
              <w:numPr>
                <w:ilvl w:val="0"/>
                <w:numId w:val="11"/>
              </w:numPr>
              <w:rPr>
                <w:rFonts w:ascii="Arial" w:eastAsia="Frutiger-Light" w:hAnsi="Arial" w:cs="Arial"/>
                <w:lang w:val="tr-TR" w:eastAsia="en-GB"/>
              </w:rPr>
            </w:pPr>
            <w:r w:rsidRPr="004145A3">
              <w:rPr>
                <w:rFonts w:ascii="Arial" w:eastAsia="Frutiger-Light" w:hAnsi="Arial" w:cs="Arial"/>
                <w:lang w:val="tr-TR" w:eastAsia="en-GB"/>
              </w:rPr>
              <w:t>Kabul edilebilir limitlerin aşıldığını gösteren kayıtların gözden geçirilmesi</w:t>
            </w:r>
          </w:p>
          <w:p w:rsidR="00557661" w:rsidRPr="004145A3" w:rsidRDefault="00557661" w:rsidP="008D3670">
            <w:pPr>
              <w:pStyle w:val="ListParagraph"/>
              <w:numPr>
                <w:ilvl w:val="0"/>
                <w:numId w:val="11"/>
              </w:numPr>
              <w:rPr>
                <w:rFonts w:ascii="Arial" w:eastAsia="Frutiger-Light" w:hAnsi="Arial" w:cs="Arial"/>
                <w:lang w:val="tr-TR" w:eastAsia="en-GB"/>
              </w:rPr>
            </w:pPr>
            <w:r w:rsidRPr="004145A3">
              <w:rPr>
                <w:rFonts w:ascii="Arial" w:eastAsia="Frutiger-Light" w:hAnsi="Arial" w:cs="Arial"/>
                <w:lang w:val="tr-TR" w:eastAsia="en-GB"/>
              </w:rPr>
              <w:t>Müşterilerden veya yasal otoriteden gelen şikayetlerin gözden geçirilmesi</w:t>
            </w:r>
          </w:p>
          <w:p w:rsidR="00557661" w:rsidRPr="00057368" w:rsidRDefault="00557661" w:rsidP="00057368">
            <w:pPr>
              <w:pStyle w:val="ListParagraph"/>
              <w:numPr>
                <w:ilvl w:val="0"/>
                <w:numId w:val="11"/>
              </w:numPr>
              <w:spacing w:after="120"/>
              <w:ind w:left="357" w:hanging="357"/>
              <w:rPr>
                <w:rFonts w:ascii="Arial" w:eastAsia="Frutiger-Light" w:hAnsi="Arial" w:cs="Arial"/>
                <w:lang w:val="tr-TR" w:eastAsia="en-GB"/>
              </w:rPr>
            </w:pPr>
            <w:r w:rsidRPr="004145A3">
              <w:rPr>
                <w:rFonts w:ascii="Arial" w:eastAsia="Frutiger-Light" w:hAnsi="Arial" w:cs="Arial"/>
                <w:lang w:val="tr-TR" w:eastAsia="en-GB"/>
              </w:rPr>
              <w:t>Ürün geri toplama veya geri çağırma vakalarının gözden geçirilmesi</w:t>
            </w:r>
            <w:r w:rsidRPr="00B96188">
              <w:rPr>
                <w:rFonts w:ascii="Arial" w:eastAsia="Frutiger-Light" w:hAnsi="Arial" w:cs="Arial"/>
                <w:lang w:val="tr-TR" w:eastAsia="en-GB"/>
              </w:rPr>
              <w:t>.</w:t>
            </w:r>
          </w:p>
          <w:p w:rsidR="00557661" w:rsidRPr="00B96188" w:rsidRDefault="00557661" w:rsidP="00FB796B">
            <w:pPr>
              <w:spacing w:after="0" w:line="240" w:lineRule="auto"/>
              <w:rPr>
                <w:rFonts w:ascii="Arial" w:eastAsia="Frutiger-Light" w:hAnsi="Arial" w:cs="Arial"/>
                <w:sz w:val="20"/>
                <w:szCs w:val="20"/>
                <w:lang w:val="tr-TR" w:eastAsia="en-GB"/>
              </w:rPr>
            </w:pPr>
            <w:r w:rsidRPr="004145A3">
              <w:rPr>
                <w:rFonts w:ascii="Arial" w:eastAsia="Frutiger-Light" w:hAnsi="Arial" w:cs="Arial"/>
                <w:sz w:val="20"/>
                <w:szCs w:val="20"/>
                <w:lang w:val="tr-TR" w:eastAsia="en-GB"/>
              </w:rPr>
              <w:t>Doğrulama sonuçları kayıt edilecek ve HACCP gıda güvenliği ekibi ile iletişimi yapılacaktır</w:t>
            </w:r>
            <w:r w:rsidRPr="00B96188">
              <w:rPr>
                <w:rFonts w:ascii="Arial" w:eastAsia="Frutiger-Light" w:hAnsi="Arial" w:cs="Arial"/>
                <w:sz w:val="20"/>
                <w:szCs w:val="20"/>
                <w:lang w:val="tr-TR" w:eastAsia="en-GB"/>
              </w:rPr>
              <w:t>.</w:t>
            </w:r>
          </w:p>
        </w:tc>
        <w:tc>
          <w:tcPr>
            <w:tcW w:w="4253" w:type="dxa"/>
            <w:vAlign w:val="center"/>
          </w:tcPr>
          <w:p w:rsidR="00557661" w:rsidRPr="00B96188" w:rsidRDefault="00557661" w:rsidP="009B685F">
            <w:pPr>
              <w:spacing w:after="0" w:line="240" w:lineRule="auto"/>
              <w:jc w:val="center"/>
              <w:rPr>
                <w:rFonts w:ascii="Arial Bold" w:hAnsi="Arial Bold" w:cs="Arial Bold"/>
                <w:color w:val="404040"/>
                <w:sz w:val="18"/>
                <w:szCs w:val="18"/>
                <w:lang w:val="tr-TR"/>
              </w:rPr>
            </w:pPr>
          </w:p>
        </w:tc>
      </w:tr>
    </w:tbl>
    <w:p w:rsidR="00955B39" w:rsidRPr="00156D7D" w:rsidRDefault="00955B39" w:rsidP="00955B39">
      <w:pPr>
        <w:spacing w:after="0" w:line="240" w:lineRule="auto"/>
        <w:rPr>
          <w:sz w:val="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5954"/>
        <w:gridCol w:w="4253"/>
      </w:tblGrid>
      <w:tr w:rsidR="00AF5DB7" w:rsidRPr="00AA4F9C" w:rsidTr="00557661">
        <w:trPr>
          <w:trHeight w:val="397"/>
        </w:trPr>
        <w:tc>
          <w:tcPr>
            <w:tcW w:w="851" w:type="dxa"/>
            <w:shd w:val="clear" w:color="auto" w:fill="A1CE4E"/>
            <w:tcMar>
              <w:top w:w="108" w:type="dxa"/>
              <w:bottom w:w="108" w:type="dxa"/>
            </w:tcMar>
            <w:vAlign w:val="center"/>
          </w:tcPr>
          <w:p w:rsidR="00AF5DB7" w:rsidRPr="00B96188" w:rsidRDefault="00AF5DB7"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 xml:space="preserve">2.13   </w:t>
            </w:r>
          </w:p>
        </w:tc>
        <w:tc>
          <w:tcPr>
            <w:tcW w:w="10207" w:type="dxa"/>
            <w:gridSpan w:val="2"/>
            <w:shd w:val="clear" w:color="auto" w:fill="A1CE4E"/>
            <w:tcMar>
              <w:top w:w="108" w:type="dxa"/>
              <w:bottom w:w="108" w:type="dxa"/>
            </w:tcMar>
            <w:vAlign w:val="center"/>
          </w:tcPr>
          <w:p w:rsidR="00AF5DB7" w:rsidRPr="00B96188" w:rsidRDefault="004145A3" w:rsidP="009B685F">
            <w:pPr>
              <w:spacing w:after="0" w:line="240" w:lineRule="auto"/>
              <w:rPr>
                <w:rFonts w:ascii="Arial Bold" w:hAnsi="Arial Bold"/>
                <w:b/>
                <w:color w:val="FFFFFF"/>
                <w:sz w:val="18"/>
                <w:szCs w:val="18"/>
                <w:lang w:val="tr-TR"/>
              </w:rPr>
            </w:pPr>
            <w:r w:rsidRPr="004145A3">
              <w:rPr>
                <w:rFonts w:ascii="Arial Bold" w:hAnsi="Arial Bold" w:cs="Arial Bold"/>
                <w:b/>
                <w:color w:val="FFFFFF"/>
                <w:sz w:val="18"/>
                <w:szCs w:val="18"/>
                <w:lang w:val="tr-TR"/>
              </w:rPr>
              <w:t xml:space="preserve">Haccp Dokümantasyonu Ve Kayıtların Tutma </w:t>
            </w:r>
            <w:r>
              <w:rPr>
                <w:rFonts w:ascii="Arial Bold" w:hAnsi="Arial Bold" w:cs="Arial Bold"/>
                <w:b/>
                <w:color w:val="FFFFFF"/>
                <w:sz w:val="18"/>
                <w:szCs w:val="18"/>
                <w:lang w:val="tr-TR"/>
              </w:rPr>
              <w:t>–</w:t>
            </w:r>
            <w:r w:rsidRPr="004145A3">
              <w:rPr>
                <w:rFonts w:ascii="Arial Bold" w:hAnsi="Arial Bold" w:cs="Arial Bold"/>
                <w:b/>
                <w:color w:val="FFFFFF"/>
                <w:sz w:val="18"/>
                <w:szCs w:val="18"/>
                <w:lang w:val="tr-TR"/>
              </w:rPr>
              <w:t xml:space="preserve"> Codex</w:t>
            </w:r>
            <w:r>
              <w:rPr>
                <w:rFonts w:ascii="Arial Bold" w:hAnsi="Arial Bold" w:cs="Arial Bold"/>
                <w:b/>
                <w:color w:val="FFFFFF"/>
                <w:sz w:val="18"/>
                <w:szCs w:val="18"/>
                <w:lang w:val="tr-TR"/>
              </w:rPr>
              <w:t xml:space="preserve"> </w:t>
            </w:r>
            <w:r w:rsidRPr="004145A3">
              <w:rPr>
                <w:rFonts w:ascii="Arial Bold" w:hAnsi="Arial Bold" w:cs="Arial Bold"/>
                <w:b/>
                <w:color w:val="FFFFFF"/>
                <w:sz w:val="18"/>
                <w:szCs w:val="18"/>
                <w:lang w:val="tr-TR"/>
              </w:rPr>
              <w:t>Alimentarius Aşama 12, Prensip 7</w:t>
            </w:r>
          </w:p>
        </w:tc>
      </w:tr>
      <w:tr w:rsidR="00557661" w:rsidRPr="00AA4F9C" w:rsidTr="00557661">
        <w:trPr>
          <w:trHeight w:val="397"/>
        </w:trPr>
        <w:tc>
          <w:tcPr>
            <w:tcW w:w="851" w:type="dxa"/>
            <w:shd w:val="clear" w:color="auto" w:fill="D6E9B2"/>
            <w:tcMar>
              <w:top w:w="108" w:type="dxa"/>
              <w:bottom w:w="108" w:type="dxa"/>
            </w:tcMar>
          </w:tcPr>
          <w:p w:rsidR="00557661" w:rsidRPr="00B96188" w:rsidRDefault="00557661" w:rsidP="009B685F">
            <w:pPr>
              <w:spacing w:after="0" w:line="240" w:lineRule="auto"/>
              <w:rPr>
                <w:rFonts w:ascii="Arial Bold" w:hAnsi="Arial Bold" w:cs="Arial Bold"/>
                <w:b/>
                <w:color w:val="404040"/>
                <w:sz w:val="18"/>
                <w:szCs w:val="18"/>
                <w:lang w:val="tr-TR" w:eastAsia="en-GB"/>
              </w:rPr>
            </w:pPr>
            <w:r w:rsidRPr="00B96188">
              <w:rPr>
                <w:rFonts w:ascii="Arial Bold" w:hAnsi="Arial Bold" w:cs="Arial Bold"/>
                <w:b/>
                <w:color w:val="404040"/>
                <w:sz w:val="18"/>
                <w:szCs w:val="18"/>
                <w:lang w:val="tr-TR" w:eastAsia="en-GB"/>
              </w:rPr>
              <w:t>2.13.1</w:t>
            </w:r>
          </w:p>
        </w:tc>
        <w:tc>
          <w:tcPr>
            <w:tcW w:w="5954" w:type="dxa"/>
            <w:tcMar>
              <w:top w:w="108" w:type="dxa"/>
              <w:bottom w:w="108" w:type="dxa"/>
            </w:tcMar>
            <w:vAlign w:val="center"/>
          </w:tcPr>
          <w:p w:rsidR="00557661" w:rsidRPr="00B96188" w:rsidRDefault="00557661" w:rsidP="00FB796B">
            <w:pPr>
              <w:spacing w:after="0" w:line="240" w:lineRule="auto"/>
              <w:rPr>
                <w:rFonts w:ascii="Arial" w:eastAsia="Frutiger-Light" w:hAnsi="Arial" w:cs="Arial"/>
                <w:sz w:val="20"/>
                <w:szCs w:val="20"/>
                <w:lang w:val="tr-TR" w:eastAsia="en-GB"/>
              </w:rPr>
            </w:pPr>
            <w:r w:rsidRPr="004145A3">
              <w:rPr>
                <w:rFonts w:ascii="Arial" w:eastAsia="Frutiger-Light" w:hAnsi="Arial" w:cs="Arial"/>
                <w:sz w:val="20"/>
                <w:szCs w:val="20"/>
                <w:lang w:val="tr-TR" w:eastAsia="en-GB"/>
              </w:rPr>
              <w:t xml:space="preserve">Dokümantasyon ve kayıt tutma, tesisin ön gereksinim programları tarafından yönetilen kontrollerde </w:t>
            </w:r>
            <w:proofErr w:type="gramStart"/>
            <w:r w:rsidRPr="004145A3">
              <w:rPr>
                <w:rFonts w:ascii="Arial" w:eastAsia="Frutiger-Light" w:hAnsi="Arial" w:cs="Arial"/>
                <w:sz w:val="20"/>
                <w:szCs w:val="20"/>
                <w:lang w:val="tr-TR" w:eastAsia="en-GB"/>
              </w:rPr>
              <w:t>dahil</w:t>
            </w:r>
            <w:proofErr w:type="gramEnd"/>
            <w:r w:rsidRPr="004145A3">
              <w:rPr>
                <w:rFonts w:ascii="Arial" w:eastAsia="Frutiger-Light" w:hAnsi="Arial" w:cs="Arial"/>
                <w:sz w:val="20"/>
                <w:szCs w:val="20"/>
                <w:lang w:val="tr-TR" w:eastAsia="en-GB"/>
              </w:rPr>
              <w:t xml:space="preserve"> olmak üzere, HACCP kontrollerini doğrulayabilmesine olanak sağlayacak yeterlilikte ve yürürlükte olacak ve sürekliliği sağlanacaktır.</w:t>
            </w:r>
          </w:p>
        </w:tc>
        <w:tc>
          <w:tcPr>
            <w:tcW w:w="4253" w:type="dxa"/>
            <w:vAlign w:val="center"/>
          </w:tcPr>
          <w:p w:rsidR="00557661" w:rsidRPr="00B96188" w:rsidRDefault="00557661" w:rsidP="009B685F">
            <w:pPr>
              <w:spacing w:after="0" w:line="240" w:lineRule="auto"/>
              <w:jc w:val="center"/>
              <w:rPr>
                <w:rFonts w:ascii="Arial Bold" w:hAnsi="Arial Bold" w:cs="Arial Bold"/>
                <w:color w:val="404040"/>
                <w:sz w:val="18"/>
                <w:szCs w:val="18"/>
                <w:lang w:val="tr-TR"/>
              </w:rPr>
            </w:pPr>
          </w:p>
        </w:tc>
      </w:tr>
    </w:tbl>
    <w:p w:rsidR="00955B39" w:rsidRPr="00156D7D" w:rsidRDefault="00955B39" w:rsidP="00955B39">
      <w:pPr>
        <w:spacing w:after="0" w:line="240" w:lineRule="auto"/>
        <w:rPr>
          <w:sz w:val="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142"/>
        <w:gridCol w:w="142"/>
        <w:gridCol w:w="5812"/>
        <w:gridCol w:w="284"/>
        <w:gridCol w:w="3969"/>
      </w:tblGrid>
      <w:tr w:rsidR="00AF5DB7" w:rsidRPr="00B96188" w:rsidTr="00057368">
        <w:trPr>
          <w:trHeight w:val="397"/>
        </w:trPr>
        <w:tc>
          <w:tcPr>
            <w:tcW w:w="851" w:type="dxa"/>
            <w:gridSpan w:val="2"/>
            <w:shd w:val="clear" w:color="auto" w:fill="A1CE4E"/>
            <w:tcMar>
              <w:top w:w="0" w:type="dxa"/>
              <w:bottom w:w="0" w:type="dxa"/>
            </w:tcMar>
            <w:vAlign w:val="center"/>
          </w:tcPr>
          <w:p w:rsidR="00AF5DB7" w:rsidRPr="00B96188" w:rsidRDefault="00AF5DB7"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 xml:space="preserve">2.14   </w:t>
            </w:r>
          </w:p>
        </w:tc>
        <w:tc>
          <w:tcPr>
            <w:tcW w:w="10207" w:type="dxa"/>
            <w:gridSpan w:val="4"/>
            <w:shd w:val="clear" w:color="auto" w:fill="A1CE4E"/>
            <w:vAlign w:val="center"/>
          </w:tcPr>
          <w:p w:rsidR="00AF5DB7" w:rsidRPr="00B96188" w:rsidRDefault="004145A3" w:rsidP="009B685F">
            <w:pPr>
              <w:spacing w:after="0" w:line="240" w:lineRule="auto"/>
              <w:rPr>
                <w:rFonts w:ascii="Arial Bold" w:hAnsi="Arial Bold" w:cs="Arial Bold"/>
                <w:b/>
                <w:color w:val="FFFFFF"/>
                <w:sz w:val="18"/>
                <w:szCs w:val="18"/>
                <w:lang w:val="tr-TR"/>
              </w:rPr>
            </w:pPr>
            <w:r w:rsidRPr="004145A3">
              <w:rPr>
                <w:rFonts w:ascii="Arial Bold" w:hAnsi="Arial Bold" w:cs="Arial Bold"/>
                <w:b/>
                <w:color w:val="FFFFFF"/>
                <w:sz w:val="18"/>
                <w:szCs w:val="18"/>
                <w:lang w:val="tr-TR"/>
              </w:rPr>
              <w:t>Haccp Planının Gözden Geçirilmesi</w:t>
            </w:r>
          </w:p>
        </w:tc>
      </w:tr>
      <w:tr w:rsidR="00057368" w:rsidRPr="00AA4F9C" w:rsidTr="00057368">
        <w:trPr>
          <w:trHeight w:val="397"/>
        </w:trPr>
        <w:tc>
          <w:tcPr>
            <w:tcW w:w="851" w:type="dxa"/>
            <w:gridSpan w:val="2"/>
            <w:shd w:val="clear" w:color="auto" w:fill="D6E9B2"/>
            <w:tcMar>
              <w:top w:w="108" w:type="dxa"/>
              <w:bottom w:w="108" w:type="dxa"/>
            </w:tcMar>
          </w:tcPr>
          <w:p w:rsidR="00057368" w:rsidRPr="00B96188" w:rsidRDefault="00057368" w:rsidP="009B685F">
            <w:pPr>
              <w:spacing w:after="0" w:line="240" w:lineRule="auto"/>
              <w:rPr>
                <w:rFonts w:ascii="Arial" w:hAnsi="Arial" w:cs="Arial"/>
                <w:b/>
                <w:sz w:val="18"/>
                <w:szCs w:val="18"/>
                <w:lang w:val="tr-TR"/>
              </w:rPr>
            </w:pPr>
            <w:r w:rsidRPr="00B96188">
              <w:rPr>
                <w:rFonts w:ascii="Arial" w:hAnsi="Arial" w:cs="Arial"/>
                <w:b/>
                <w:sz w:val="18"/>
                <w:szCs w:val="18"/>
                <w:lang w:val="tr-TR"/>
              </w:rPr>
              <w:t>2.14.1</w:t>
            </w:r>
          </w:p>
        </w:tc>
        <w:tc>
          <w:tcPr>
            <w:tcW w:w="5954" w:type="dxa"/>
            <w:gridSpan w:val="2"/>
            <w:tcMar>
              <w:top w:w="108" w:type="dxa"/>
              <w:bottom w:w="108" w:type="dxa"/>
            </w:tcMar>
          </w:tcPr>
          <w:p w:rsidR="00057368" w:rsidRPr="00B96188" w:rsidRDefault="00057368" w:rsidP="00FB796B">
            <w:pPr>
              <w:spacing w:after="0" w:line="240" w:lineRule="auto"/>
              <w:rPr>
                <w:rFonts w:ascii="Arial" w:eastAsia="Frutiger-Light" w:hAnsi="Arial" w:cs="Arial"/>
                <w:sz w:val="20"/>
                <w:szCs w:val="20"/>
                <w:lang w:val="tr-TR" w:eastAsia="en-GB"/>
              </w:rPr>
            </w:pPr>
            <w:r w:rsidRPr="004145A3">
              <w:rPr>
                <w:rFonts w:ascii="Arial" w:eastAsia="Frutiger-Light" w:hAnsi="Arial" w:cs="Arial"/>
                <w:sz w:val="20"/>
                <w:szCs w:val="20"/>
                <w:lang w:val="tr-TR" w:eastAsia="en-GB"/>
              </w:rPr>
              <w:t xml:space="preserve">HACCP gıda güvenliği ekibi, HACCP planlarını ve ön gereksinim programlarını en az yılda bir ve ürün güvenliğini etkileyebilecek herhangi bir değişiklik öncesinde gözden geçirecektir. Bir rehber olarak, her ne kadar eksiksiz bir liste olmasa da, bu değişikliklere aşağıdakiler </w:t>
            </w:r>
            <w:proofErr w:type="gramStart"/>
            <w:r w:rsidRPr="004145A3">
              <w:rPr>
                <w:rFonts w:ascii="Arial" w:eastAsia="Frutiger-Light" w:hAnsi="Arial" w:cs="Arial"/>
                <w:sz w:val="20"/>
                <w:szCs w:val="20"/>
                <w:lang w:val="tr-TR" w:eastAsia="en-GB"/>
              </w:rPr>
              <w:t>dahil</w:t>
            </w:r>
            <w:proofErr w:type="gramEnd"/>
            <w:r w:rsidRPr="004145A3">
              <w:rPr>
                <w:rFonts w:ascii="Arial" w:eastAsia="Frutiger-Light" w:hAnsi="Arial" w:cs="Arial"/>
                <w:sz w:val="20"/>
                <w:szCs w:val="20"/>
                <w:lang w:val="tr-TR" w:eastAsia="en-GB"/>
              </w:rPr>
              <w:t xml:space="preserve"> edilebilir</w:t>
            </w:r>
            <w:r w:rsidRPr="00B96188">
              <w:rPr>
                <w:rFonts w:ascii="Arial" w:eastAsia="Frutiger-Light" w:hAnsi="Arial" w:cs="Arial"/>
                <w:sz w:val="20"/>
                <w:szCs w:val="20"/>
                <w:lang w:val="tr-TR" w:eastAsia="en-GB"/>
              </w:rPr>
              <w:t>:</w:t>
            </w:r>
          </w:p>
          <w:p w:rsidR="00057368" w:rsidRPr="004145A3" w:rsidRDefault="00057368" w:rsidP="008D3670">
            <w:pPr>
              <w:pStyle w:val="ListParagraph"/>
              <w:numPr>
                <w:ilvl w:val="0"/>
                <w:numId w:val="12"/>
              </w:numPr>
              <w:rPr>
                <w:rFonts w:ascii="Arial" w:eastAsia="Frutiger-Light" w:hAnsi="Arial" w:cs="Arial"/>
                <w:lang w:val="tr-TR" w:eastAsia="en-GB"/>
              </w:rPr>
            </w:pPr>
            <w:r w:rsidRPr="004145A3">
              <w:rPr>
                <w:rFonts w:ascii="Arial" w:eastAsia="Frutiger-Light" w:hAnsi="Arial" w:cs="Arial"/>
                <w:lang w:val="tr-TR" w:eastAsia="en-GB"/>
              </w:rPr>
              <w:t>Hammaddelerde veya hammaddelerin tedarikçisinde değişiklik</w:t>
            </w:r>
          </w:p>
          <w:p w:rsidR="00057368" w:rsidRPr="004145A3" w:rsidRDefault="00057368" w:rsidP="008D3670">
            <w:pPr>
              <w:pStyle w:val="ListParagraph"/>
              <w:numPr>
                <w:ilvl w:val="0"/>
                <w:numId w:val="12"/>
              </w:numPr>
              <w:rPr>
                <w:rFonts w:ascii="Arial" w:eastAsia="Frutiger-Light" w:hAnsi="Arial" w:cs="Arial"/>
                <w:lang w:val="tr-TR" w:eastAsia="en-GB"/>
              </w:rPr>
            </w:pPr>
            <w:r w:rsidRPr="004145A3">
              <w:rPr>
                <w:rFonts w:ascii="Arial" w:eastAsia="Frutiger-Light" w:hAnsi="Arial" w:cs="Arial"/>
                <w:lang w:val="tr-TR" w:eastAsia="en-GB"/>
              </w:rPr>
              <w:t>Bileşenlerde/reçetede değişiklik</w:t>
            </w:r>
          </w:p>
          <w:p w:rsidR="00057368" w:rsidRPr="004145A3" w:rsidRDefault="00057368" w:rsidP="008D3670">
            <w:pPr>
              <w:pStyle w:val="ListParagraph"/>
              <w:numPr>
                <w:ilvl w:val="0"/>
                <w:numId w:val="12"/>
              </w:numPr>
              <w:rPr>
                <w:rFonts w:ascii="Arial" w:eastAsia="Frutiger-Light" w:hAnsi="Arial" w:cs="Arial"/>
                <w:lang w:val="tr-TR" w:eastAsia="en-GB"/>
              </w:rPr>
            </w:pPr>
            <w:r w:rsidRPr="004145A3">
              <w:rPr>
                <w:rFonts w:ascii="Arial" w:eastAsia="Frutiger-Light" w:hAnsi="Arial" w:cs="Arial"/>
                <w:lang w:val="tr-TR" w:eastAsia="en-GB"/>
              </w:rPr>
              <w:t xml:space="preserve">Proses koşullarında, </w:t>
            </w:r>
            <w:r w:rsidRPr="00850D0A">
              <w:rPr>
                <w:rFonts w:ascii="Arial" w:eastAsia="Frutiger-Light" w:hAnsi="Arial" w:cs="Arial"/>
                <w:u w:val="single"/>
                <w:lang w:val="tr-TR" w:eastAsia="en-GB"/>
              </w:rPr>
              <w:t>proses akışında</w:t>
            </w:r>
            <w:r w:rsidRPr="004145A3">
              <w:rPr>
                <w:rFonts w:ascii="Arial" w:eastAsia="Frutiger-Light" w:hAnsi="Arial" w:cs="Arial"/>
                <w:lang w:val="tr-TR" w:eastAsia="en-GB"/>
              </w:rPr>
              <w:t xml:space="preserve"> veya ekipmanda değişiklik</w:t>
            </w:r>
          </w:p>
          <w:p w:rsidR="00057368" w:rsidRPr="004145A3" w:rsidRDefault="00057368" w:rsidP="008D3670">
            <w:pPr>
              <w:pStyle w:val="ListParagraph"/>
              <w:numPr>
                <w:ilvl w:val="0"/>
                <w:numId w:val="12"/>
              </w:numPr>
              <w:rPr>
                <w:rFonts w:ascii="Arial" w:eastAsia="Frutiger-Light" w:hAnsi="Arial" w:cs="Arial"/>
                <w:lang w:val="tr-TR" w:eastAsia="en-GB"/>
              </w:rPr>
            </w:pPr>
            <w:r w:rsidRPr="004145A3">
              <w:rPr>
                <w:rFonts w:ascii="Arial" w:eastAsia="Frutiger-Light" w:hAnsi="Arial" w:cs="Arial"/>
                <w:lang w:val="tr-TR" w:eastAsia="en-GB"/>
              </w:rPr>
              <w:t>Ambalajlama, depolama ve dağıtımı koşullarında değişiklik</w:t>
            </w:r>
          </w:p>
          <w:p w:rsidR="00057368" w:rsidRPr="004145A3" w:rsidRDefault="00057368" w:rsidP="008D3670">
            <w:pPr>
              <w:pStyle w:val="ListParagraph"/>
              <w:numPr>
                <w:ilvl w:val="0"/>
                <w:numId w:val="12"/>
              </w:numPr>
              <w:rPr>
                <w:rFonts w:ascii="Arial" w:eastAsia="Frutiger-Light" w:hAnsi="Arial" w:cs="Arial"/>
                <w:lang w:val="tr-TR" w:eastAsia="en-GB"/>
              </w:rPr>
            </w:pPr>
            <w:r w:rsidRPr="004145A3">
              <w:rPr>
                <w:rFonts w:ascii="Arial" w:eastAsia="Frutiger-Light" w:hAnsi="Arial" w:cs="Arial"/>
                <w:lang w:val="tr-TR" w:eastAsia="en-GB"/>
              </w:rPr>
              <w:t>Yeni bir riskin ortaya çıkması (örneğin, bir bileşenin bilinen tağşişi)</w:t>
            </w:r>
          </w:p>
          <w:p w:rsidR="00057368" w:rsidRPr="00850D0A" w:rsidRDefault="00057368" w:rsidP="008D3670">
            <w:pPr>
              <w:pStyle w:val="ListParagraph"/>
              <w:numPr>
                <w:ilvl w:val="0"/>
                <w:numId w:val="12"/>
              </w:numPr>
              <w:rPr>
                <w:rFonts w:ascii="Arial" w:eastAsia="Frutiger-Light" w:hAnsi="Arial" w:cs="Arial"/>
                <w:b/>
                <w:u w:val="single"/>
                <w:lang w:val="tr-TR" w:eastAsia="en-GB"/>
              </w:rPr>
            </w:pPr>
            <w:r w:rsidRPr="00850D0A">
              <w:rPr>
                <w:rFonts w:ascii="Arial" w:eastAsia="Frutiger-Light" w:hAnsi="Arial" w:cs="Arial"/>
                <w:b/>
                <w:u w:val="single"/>
                <w:lang w:val="tr-TR" w:eastAsia="en-GB"/>
              </w:rPr>
              <w:t>Bir geri çağırmayı takiben</w:t>
            </w:r>
          </w:p>
          <w:p w:rsidR="00057368" w:rsidRPr="00057368" w:rsidRDefault="00057368" w:rsidP="00057368">
            <w:pPr>
              <w:pStyle w:val="ListParagraph"/>
              <w:numPr>
                <w:ilvl w:val="0"/>
                <w:numId w:val="12"/>
              </w:numPr>
              <w:spacing w:after="120"/>
              <w:ind w:left="357" w:hanging="357"/>
              <w:rPr>
                <w:rFonts w:ascii="Arial" w:eastAsia="Frutiger-Light" w:hAnsi="Arial" w:cs="Arial"/>
                <w:lang w:val="tr-TR" w:eastAsia="en-GB"/>
              </w:rPr>
            </w:pPr>
            <w:r w:rsidRPr="004145A3">
              <w:rPr>
                <w:rFonts w:ascii="Arial" w:eastAsia="Frutiger-Light" w:hAnsi="Arial" w:cs="Arial"/>
                <w:lang w:val="tr-TR" w:eastAsia="en-GB"/>
              </w:rPr>
              <w:t>Bileşenler, proses veya ürün ile ilgili bilimsel bilgilerdeki yeni gelişmeler</w:t>
            </w:r>
          </w:p>
          <w:p w:rsidR="00057368" w:rsidRPr="00B96188" w:rsidRDefault="00057368" w:rsidP="009B685F">
            <w:pPr>
              <w:spacing w:after="0" w:line="240" w:lineRule="auto"/>
              <w:rPr>
                <w:rFonts w:ascii="Arial" w:eastAsia="Frutiger-Light" w:hAnsi="Arial" w:cs="Arial"/>
                <w:sz w:val="20"/>
                <w:szCs w:val="20"/>
                <w:lang w:val="tr-TR" w:eastAsia="en-GB"/>
              </w:rPr>
            </w:pPr>
            <w:r w:rsidRPr="004145A3">
              <w:rPr>
                <w:rFonts w:ascii="Arial" w:eastAsia="Frutiger-Light" w:hAnsi="Arial" w:cs="Arial"/>
                <w:sz w:val="20"/>
                <w:szCs w:val="20"/>
                <w:lang w:val="tr-TR" w:eastAsia="en-GB"/>
              </w:rPr>
              <w:t>Gözden geçirme sonucundaki uygun değişiklikler,  HACCP planı ve/veya ön gereksinim programları ile birleştirilmeli, tamamıyla dokümante edilmeli, geçerliliği kayıt edilmelidir</w:t>
            </w:r>
            <w:r w:rsidRPr="00B96188">
              <w:rPr>
                <w:rFonts w:ascii="Arial" w:eastAsia="Frutiger-Light" w:hAnsi="Arial" w:cs="Arial"/>
                <w:sz w:val="20"/>
                <w:szCs w:val="20"/>
                <w:lang w:val="tr-TR" w:eastAsia="en-GB"/>
              </w:rPr>
              <w:t>.</w:t>
            </w:r>
          </w:p>
        </w:tc>
        <w:tc>
          <w:tcPr>
            <w:tcW w:w="4253" w:type="dxa"/>
            <w:gridSpan w:val="2"/>
            <w:vAlign w:val="center"/>
          </w:tcPr>
          <w:p w:rsidR="00057368" w:rsidRPr="00B96188" w:rsidRDefault="00057368" w:rsidP="009B685F">
            <w:pPr>
              <w:spacing w:after="0" w:line="240" w:lineRule="auto"/>
              <w:jc w:val="center"/>
              <w:rPr>
                <w:rFonts w:ascii="Arial Bold" w:hAnsi="Arial Bold" w:cs="Arial Bold"/>
                <w:color w:val="404040"/>
                <w:sz w:val="18"/>
                <w:szCs w:val="18"/>
                <w:lang w:val="tr-TR"/>
              </w:rPr>
            </w:pPr>
          </w:p>
        </w:tc>
      </w:tr>
      <w:tr w:rsidR="00AF5DB7" w:rsidRPr="00AA4F9C" w:rsidTr="00057368">
        <w:trPr>
          <w:trHeight w:val="397"/>
        </w:trPr>
        <w:tc>
          <w:tcPr>
            <w:tcW w:w="11058" w:type="dxa"/>
            <w:gridSpan w:val="6"/>
            <w:tcBorders>
              <w:top w:val="single" w:sz="18" w:space="0" w:color="7F7F7F"/>
            </w:tcBorders>
            <w:shd w:val="clear" w:color="auto" w:fill="8CC63E"/>
            <w:tcMar>
              <w:top w:w="108" w:type="dxa"/>
              <w:bottom w:w="108" w:type="dxa"/>
            </w:tcMar>
            <w:vAlign w:val="center"/>
          </w:tcPr>
          <w:p w:rsidR="00AF5DB7" w:rsidRPr="00B96188" w:rsidRDefault="00AF5DB7" w:rsidP="009B685F">
            <w:pPr>
              <w:spacing w:after="0" w:line="240" w:lineRule="auto"/>
              <w:rPr>
                <w:rFonts w:ascii="Arial" w:hAnsi="Arial" w:cs="Arial"/>
                <w:b/>
                <w:bCs/>
                <w:color w:val="FFFFFF"/>
                <w:sz w:val="24"/>
                <w:szCs w:val="24"/>
                <w:lang w:val="tr-TR"/>
              </w:rPr>
            </w:pPr>
            <w:r w:rsidRPr="00B96188">
              <w:rPr>
                <w:rFonts w:ascii="Arial" w:hAnsi="Arial" w:cs="Arial"/>
                <w:b/>
                <w:bCs/>
                <w:color w:val="FFFFFF"/>
                <w:sz w:val="24"/>
                <w:szCs w:val="24"/>
                <w:lang w:val="tr-TR"/>
              </w:rPr>
              <w:lastRenderedPageBreak/>
              <w:t>3</w:t>
            </w:r>
            <w:r w:rsidRPr="00B96188">
              <w:rPr>
                <w:rFonts w:ascii="Arial" w:hAnsi="Arial" w:cs="Arial"/>
                <w:b/>
                <w:bCs/>
                <w:color w:val="FFFFFF"/>
                <w:sz w:val="24"/>
                <w:szCs w:val="24"/>
                <w:shd w:val="clear" w:color="auto" w:fill="8CC63E"/>
                <w:lang w:val="tr-TR"/>
              </w:rPr>
              <w:t xml:space="preserve">.  </w:t>
            </w:r>
            <w:r w:rsidR="004145A3">
              <w:rPr>
                <w:rFonts w:ascii="Arial" w:hAnsi="Arial" w:cs="Arial"/>
                <w:b/>
                <w:bCs/>
                <w:color w:val="FFFFFF"/>
                <w:sz w:val="24"/>
                <w:szCs w:val="24"/>
                <w:shd w:val="clear" w:color="auto" w:fill="8CC63E"/>
                <w:lang w:val="tr-TR"/>
              </w:rPr>
              <w:t>Gıda Güvenliği v</w:t>
            </w:r>
            <w:r w:rsidR="004145A3" w:rsidRPr="004145A3">
              <w:rPr>
                <w:rFonts w:ascii="Arial" w:hAnsi="Arial" w:cs="Arial"/>
                <w:b/>
                <w:bCs/>
                <w:color w:val="FFFFFF"/>
                <w:sz w:val="24"/>
                <w:szCs w:val="24"/>
                <w:shd w:val="clear" w:color="auto" w:fill="8CC63E"/>
                <w:lang w:val="tr-TR"/>
              </w:rPr>
              <w:t>e Kalite Yönetim Sistemi</w:t>
            </w:r>
          </w:p>
        </w:tc>
      </w:tr>
      <w:tr w:rsidR="00AF5DB7" w:rsidRPr="00AA4F9C" w:rsidTr="00057368">
        <w:trPr>
          <w:trHeight w:val="397"/>
        </w:trPr>
        <w:tc>
          <w:tcPr>
            <w:tcW w:w="851" w:type="dxa"/>
            <w:gridSpan w:val="2"/>
            <w:shd w:val="clear" w:color="auto" w:fill="A1CE4E"/>
            <w:vAlign w:val="center"/>
          </w:tcPr>
          <w:p w:rsidR="00AF5DB7" w:rsidRPr="00B96188" w:rsidRDefault="00AF5DB7"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3.1    </w:t>
            </w:r>
          </w:p>
        </w:tc>
        <w:tc>
          <w:tcPr>
            <w:tcW w:w="10207" w:type="dxa"/>
            <w:gridSpan w:val="4"/>
            <w:shd w:val="clear" w:color="auto" w:fill="A1CE4E"/>
            <w:vAlign w:val="center"/>
          </w:tcPr>
          <w:p w:rsidR="00AF5DB7" w:rsidRPr="00B96188" w:rsidRDefault="004145A3" w:rsidP="009B685F">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Gıda Güvenliği v</w:t>
            </w:r>
            <w:r w:rsidRPr="004145A3">
              <w:rPr>
                <w:rFonts w:ascii="Arial Bold" w:hAnsi="Arial Bold" w:cs="Arial Bold"/>
                <w:b/>
                <w:color w:val="FFFFFF"/>
                <w:sz w:val="18"/>
                <w:szCs w:val="18"/>
                <w:lang w:val="tr-TR"/>
              </w:rPr>
              <w:t>e Kalite El Kitabı</w:t>
            </w:r>
          </w:p>
        </w:tc>
      </w:tr>
      <w:tr w:rsidR="00057368" w:rsidRPr="00AA4F9C" w:rsidTr="00921FA5">
        <w:trPr>
          <w:trHeight w:val="397"/>
        </w:trPr>
        <w:tc>
          <w:tcPr>
            <w:tcW w:w="851" w:type="dxa"/>
            <w:gridSpan w:val="2"/>
            <w:shd w:val="clear" w:color="auto" w:fill="D6E9B2"/>
            <w:tcMar>
              <w:top w:w="108" w:type="dxa"/>
              <w:bottom w:w="108" w:type="dxa"/>
            </w:tcMar>
          </w:tcPr>
          <w:p w:rsidR="00057368" w:rsidRPr="00B96188" w:rsidRDefault="00057368" w:rsidP="009B685F">
            <w:pPr>
              <w:tabs>
                <w:tab w:val="left" w:pos="420"/>
              </w:tabs>
              <w:spacing w:after="0" w:line="240" w:lineRule="auto"/>
              <w:rPr>
                <w:rFonts w:ascii="Arial" w:hAnsi="Arial" w:cs="Arial"/>
                <w:b/>
                <w:sz w:val="18"/>
                <w:szCs w:val="18"/>
                <w:lang w:val="tr-TR"/>
              </w:rPr>
            </w:pPr>
            <w:r>
              <w:rPr>
                <w:rFonts w:ascii="Arial" w:hAnsi="Arial" w:cs="Arial"/>
                <w:b/>
                <w:sz w:val="14"/>
                <w:szCs w:val="14"/>
                <w:lang w:val="tr-TR"/>
              </w:rPr>
              <w:t>Niyet Beyanı</w:t>
            </w:r>
          </w:p>
        </w:tc>
        <w:tc>
          <w:tcPr>
            <w:tcW w:w="6238" w:type="dxa"/>
            <w:gridSpan w:val="3"/>
            <w:shd w:val="clear" w:color="auto" w:fill="D6E9B2"/>
            <w:tcMar>
              <w:top w:w="108" w:type="dxa"/>
              <w:bottom w:w="108" w:type="dxa"/>
            </w:tcMar>
          </w:tcPr>
          <w:p w:rsidR="00057368" w:rsidRPr="00B96188" w:rsidRDefault="00057368" w:rsidP="00467965">
            <w:pPr>
              <w:spacing w:after="0" w:line="240" w:lineRule="auto"/>
              <w:rPr>
                <w:rFonts w:ascii="Arial" w:hAnsi="Arial" w:cs="Arial"/>
                <w:sz w:val="20"/>
                <w:szCs w:val="20"/>
                <w:lang w:val="tr-TR" w:eastAsia="en-GB"/>
              </w:rPr>
            </w:pPr>
            <w:r w:rsidRPr="001A63E9">
              <w:rPr>
                <w:rFonts w:ascii="Arial" w:hAnsi="Arial" w:cs="Arial"/>
                <w:sz w:val="20"/>
                <w:szCs w:val="20"/>
                <w:lang w:val="tr-TR" w:eastAsia="en-GB"/>
              </w:rPr>
              <w:t xml:space="preserve">Kuruluşun </w:t>
            </w:r>
            <w:proofErr w:type="gramStart"/>
            <w:r w:rsidRPr="001A63E9">
              <w:rPr>
                <w:rFonts w:ascii="Arial" w:hAnsi="Arial" w:cs="Arial"/>
                <w:sz w:val="20"/>
                <w:szCs w:val="20"/>
                <w:lang w:val="tr-TR" w:eastAsia="en-GB"/>
              </w:rPr>
              <w:t>prosesleri</w:t>
            </w:r>
            <w:proofErr w:type="gramEnd"/>
            <w:r w:rsidRPr="001A63E9">
              <w:rPr>
                <w:rFonts w:ascii="Arial" w:hAnsi="Arial" w:cs="Arial"/>
                <w:sz w:val="20"/>
                <w:szCs w:val="20"/>
                <w:lang w:val="tr-TR" w:eastAsia="en-GB"/>
              </w:rPr>
              <w:t xml:space="preserve"> ve prosedürleri bu standardın gerekliliklerini karşılamak amacıyla tutarlı uygulamaya, eğitimi kolaylaştırmaya ve güvenli bir ürünün üretiminde gerekli özeni desteklemeye imkân verecek şekilde dokümante edilmelidir</w:t>
            </w:r>
            <w:r w:rsidRPr="00B96188">
              <w:rPr>
                <w:rFonts w:ascii="Arial" w:hAnsi="Arial" w:cs="Arial"/>
                <w:sz w:val="20"/>
                <w:szCs w:val="20"/>
                <w:lang w:val="tr-TR" w:eastAsia="en-GB"/>
              </w:rPr>
              <w:t>.</w:t>
            </w:r>
          </w:p>
        </w:tc>
        <w:tc>
          <w:tcPr>
            <w:tcW w:w="3969" w:type="dxa"/>
            <w:tcBorders>
              <w:top w:val="single" w:sz="6" w:space="0" w:color="7F7F7F"/>
              <w:bottom w:val="single" w:sz="6" w:space="0" w:color="7F7F7F"/>
            </w:tcBorders>
            <w:shd w:val="clear" w:color="auto" w:fill="FFFFFF" w:themeFill="background1"/>
          </w:tcPr>
          <w:p w:rsidR="00057368" w:rsidRPr="00B96188" w:rsidRDefault="00057368" w:rsidP="009B685F">
            <w:pPr>
              <w:spacing w:after="0" w:line="240" w:lineRule="auto"/>
              <w:rPr>
                <w:rFonts w:ascii="Arial" w:hAnsi="Arial" w:cs="Arial"/>
                <w:sz w:val="20"/>
                <w:szCs w:val="20"/>
                <w:lang w:val="tr-TR" w:eastAsia="en-GB"/>
              </w:rPr>
            </w:pPr>
          </w:p>
        </w:tc>
      </w:tr>
      <w:tr w:rsidR="00057368" w:rsidRPr="00AA4F9C" w:rsidTr="00921FA5">
        <w:trPr>
          <w:trHeight w:val="397"/>
        </w:trPr>
        <w:tc>
          <w:tcPr>
            <w:tcW w:w="851" w:type="dxa"/>
            <w:gridSpan w:val="2"/>
            <w:shd w:val="clear" w:color="auto" w:fill="D6E9B2"/>
            <w:tcMar>
              <w:top w:w="108" w:type="dxa"/>
              <w:bottom w:w="108" w:type="dxa"/>
            </w:tcMar>
          </w:tcPr>
          <w:p w:rsidR="00057368" w:rsidRPr="00B96188" w:rsidRDefault="00057368"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3.1.1</w:t>
            </w:r>
          </w:p>
        </w:tc>
        <w:tc>
          <w:tcPr>
            <w:tcW w:w="6238" w:type="dxa"/>
            <w:gridSpan w:val="3"/>
            <w:tcMar>
              <w:top w:w="108" w:type="dxa"/>
              <w:bottom w:w="108" w:type="dxa"/>
            </w:tcMar>
          </w:tcPr>
          <w:p w:rsidR="00057368" w:rsidRPr="00B96188" w:rsidRDefault="00057368" w:rsidP="00467965">
            <w:pPr>
              <w:spacing w:after="0" w:line="240" w:lineRule="auto"/>
              <w:rPr>
                <w:rFonts w:ascii="Arial" w:hAnsi="Arial" w:cs="Arial"/>
                <w:sz w:val="20"/>
                <w:szCs w:val="20"/>
                <w:lang w:val="tr-TR" w:eastAsia="en-GB"/>
              </w:rPr>
            </w:pPr>
            <w:r w:rsidRPr="001A63E9">
              <w:rPr>
                <w:rFonts w:ascii="Arial" w:hAnsi="Arial" w:cs="Arial"/>
                <w:sz w:val="20"/>
                <w:szCs w:val="20"/>
                <w:lang w:val="tr-TR" w:eastAsia="en-GB"/>
              </w:rPr>
              <w:t xml:space="preserve">Tesisin dokümante </w:t>
            </w:r>
            <w:proofErr w:type="gramStart"/>
            <w:r w:rsidRPr="001A63E9">
              <w:rPr>
                <w:rFonts w:ascii="Arial" w:hAnsi="Arial" w:cs="Arial"/>
                <w:sz w:val="20"/>
                <w:szCs w:val="20"/>
                <w:lang w:val="tr-TR" w:eastAsia="en-GB"/>
              </w:rPr>
              <w:t>prosedürleri</w:t>
            </w:r>
            <w:proofErr w:type="gramEnd"/>
            <w:r w:rsidRPr="001A63E9">
              <w:rPr>
                <w:rFonts w:ascii="Arial" w:hAnsi="Arial" w:cs="Arial"/>
                <w:sz w:val="20"/>
                <w:szCs w:val="20"/>
                <w:lang w:val="tr-TR" w:eastAsia="en-GB"/>
              </w:rPr>
              <w:t>, çalışma metotları ve uygulamaları basılı veya elektronik bir kalite el kitabı şekline getirilecektir</w:t>
            </w:r>
            <w:r w:rsidRPr="00B96188">
              <w:rPr>
                <w:rFonts w:ascii="Arial" w:hAnsi="Arial" w:cs="Arial"/>
                <w:sz w:val="20"/>
                <w:szCs w:val="20"/>
                <w:lang w:val="tr-TR" w:eastAsia="en-GB"/>
              </w:rPr>
              <w:t>.</w:t>
            </w:r>
          </w:p>
        </w:tc>
        <w:tc>
          <w:tcPr>
            <w:tcW w:w="3969" w:type="dxa"/>
            <w:shd w:val="clear" w:color="auto" w:fill="auto"/>
            <w:vAlign w:val="center"/>
          </w:tcPr>
          <w:p w:rsidR="00057368" w:rsidRPr="00B96188" w:rsidRDefault="00057368" w:rsidP="009B685F">
            <w:pPr>
              <w:spacing w:after="0" w:line="240" w:lineRule="auto"/>
              <w:jc w:val="center"/>
              <w:rPr>
                <w:rFonts w:ascii="Arial Bold" w:hAnsi="Arial Bold" w:cs="Arial Bold"/>
                <w:color w:val="404040"/>
                <w:sz w:val="18"/>
                <w:szCs w:val="18"/>
                <w:lang w:val="tr-TR"/>
              </w:rPr>
            </w:pPr>
          </w:p>
        </w:tc>
      </w:tr>
      <w:tr w:rsidR="00057368" w:rsidRPr="00AA4F9C" w:rsidTr="00921FA5">
        <w:trPr>
          <w:trHeight w:val="397"/>
        </w:trPr>
        <w:tc>
          <w:tcPr>
            <w:tcW w:w="851" w:type="dxa"/>
            <w:gridSpan w:val="2"/>
            <w:shd w:val="clear" w:color="auto" w:fill="D6E9B2"/>
            <w:tcMar>
              <w:top w:w="108" w:type="dxa"/>
              <w:bottom w:w="108" w:type="dxa"/>
            </w:tcMar>
          </w:tcPr>
          <w:p w:rsidR="00057368" w:rsidRPr="00B96188" w:rsidRDefault="00057368"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3.1.2</w:t>
            </w:r>
          </w:p>
        </w:tc>
        <w:tc>
          <w:tcPr>
            <w:tcW w:w="6238" w:type="dxa"/>
            <w:gridSpan w:val="3"/>
            <w:tcMar>
              <w:top w:w="108" w:type="dxa"/>
              <w:bottom w:w="108" w:type="dxa"/>
            </w:tcMar>
          </w:tcPr>
          <w:p w:rsidR="00057368" w:rsidRPr="00B96188" w:rsidRDefault="00057368" w:rsidP="00467965">
            <w:pPr>
              <w:spacing w:after="0" w:line="240" w:lineRule="auto"/>
              <w:rPr>
                <w:rFonts w:ascii="Arial" w:hAnsi="Arial" w:cs="Arial"/>
                <w:sz w:val="20"/>
                <w:szCs w:val="20"/>
                <w:lang w:val="tr-TR" w:eastAsia="en-GB"/>
              </w:rPr>
            </w:pPr>
            <w:r w:rsidRPr="001A63E9">
              <w:rPr>
                <w:rFonts w:ascii="Arial" w:hAnsi="Arial" w:cs="Arial"/>
                <w:sz w:val="20"/>
                <w:szCs w:val="20"/>
                <w:lang w:val="tr-TR" w:eastAsia="en-GB"/>
              </w:rPr>
              <w:t>Gıda güvenliği ve kalite el kitabı tam olarak uygulanacak, el kitabı veya ilgili kısımları, ilgili personelde bulanacaktır</w:t>
            </w:r>
            <w:r>
              <w:rPr>
                <w:rFonts w:ascii="Arial" w:hAnsi="Arial" w:cs="Arial"/>
                <w:sz w:val="20"/>
                <w:szCs w:val="20"/>
                <w:lang w:val="tr-TR" w:eastAsia="en-GB"/>
              </w:rPr>
              <w:t xml:space="preserve">. </w:t>
            </w:r>
          </w:p>
        </w:tc>
        <w:tc>
          <w:tcPr>
            <w:tcW w:w="3969" w:type="dxa"/>
            <w:shd w:val="clear" w:color="auto" w:fill="auto"/>
            <w:vAlign w:val="center"/>
          </w:tcPr>
          <w:p w:rsidR="00057368" w:rsidRPr="00B96188" w:rsidRDefault="00057368" w:rsidP="009B685F">
            <w:pPr>
              <w:spacing w:after="0" w:line="240" w:lineRule="auto"/>
              <w:jc w:val="center"/>
              <w:rPr>
                <w:rFonts w:ascii="Arial Bold" w:hAnsi="Arial Bold" w:cs="Arial Bold"/>
                <w:color w:val="404040"/>
                <w:sz w:val="18"/>
                <w:szCs w:val="18"/>
                <w:lang w:val="tr-TR"/>
              </w:rPr>
            </w:pPr>
          </w:p>
        </w:tc>
      </w:tr>
      <w:tr w:rsidR="00057368" w:rsidRPr="00AA4F9C" w:rsidTr="00921FA5">
        <w:trPr>
          <w:trHeight w:val="397"/>
        </w:trPr>
        <w:tc>
          <w:tcPr>
            <w:tcW w:w="709" w:type="dxa"/>
            <w:shd w:val="clear" w:color="auto" w:fill="D6E3BC"/>
            <w:tcMar>
              <w:top w:w="108" w:type="dxa"/>
              <w:bottom w:w="108" w:type="dxa"/>
            </w:tcMar>
          </w:tcPr>
          <w:p w:rsidR="00057368" w:rsidRPr="00B96188" w:rsidRDefault="00057368"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3.1.3</w:t>
            </w:r>
          </w:p>
        </w:tc>
        <w:tc>
          <w:tcPr>
            <w:tcW w:w="284" w:type="dxa"/>
            <w:gridSpan w:val="2"/>
            <w:shd w:val="clear" w:color="auto" w:fill="FBD4B4"/>
            <w:tcMar>
              <w:top w:w="108" w:type="dxa"/>
              <w:bottom w:w="108" w:type="dxa"/>
            </w:tcMar>
          </w:tcPr>
          <w:p w:rsidR="00057368" w:rsidRPr="00B96188" w:rsidRDefault="00057368" w:rsidP="009B685F">
            <w:pPr>
              <w:spacing w:after="0" w:line="240" w:lineRule="auto"/>
              <w:rPr>
                <w:rFonts w:ascii="Arial" w:hAnsi="Arial" w:cs="Arial"/>
                <w:b/>
                <w:color w:val="404040"/>
                <w:sz w:val="18"/>
                <w:szCs w:val="18"/>
                <w:lang w:val="tr-TR" w:eastAsia="en-GB"/>
              </w:rPr>
            </w:pPr>
          </w:p>
        </w:tc>
        <w:tc>
          <w:tcPr>
            <w:tcW w:w="6096" w:type="dxa"/>
            <w:gridSpan w:val="2"/>
            <w:tcMar>
              <w:top w:w="108" w:type="dxa"/>
              <w:bottom w:w="108" w:type="dxa"/>
            </w:tcMar>
          </w:tcPr>
          <w:p w:rsidR="00057368" w:rsidRPr="00B96188" w:rsidRDefault="00057368" w:rsidP="00467965">
            <w:pPr>
              <w:spacing w:after="0" w:line="240" w:lineRule="auto"/>
              <w:rPr>
                <w:rFonts w:ascii="Arial" w:hAnsi="Arial" w:cs="Arial"/>
                <w:sz w:val="20"/>
                <w:szCs w:val="20"/>
                <w:lang w:val="tr-TR" w:eastAsia="en-GB"/>
              </w:rPr>
            </w:pPr>
            <w:r w:rsidRPr="001A63E9">
              <w:rPr>
                <w:rFonts w:ascii="Arial" w:hAnsi="Arial" w:cs="Arial"/>
                <w:sz w:val="20"/>
                <w:szCs w:val="20"/>
                <w:lang w:val="tr-TR" w:eastAsia="en-GB"/>
              </w:rPr>
              <w:t xml:space="preserve">Tüm </w:t>
            </w:r>
            <w:proofErr w:type="gramStart"/>
            <w:r w:rsidRPr="001A63E9">
              <w:rPr>
                <w:rFonts w:ascii="Arial" w:hAnsi="Arial" w:cs="Arial"/>
                <w:sz w:val="20"/>
                <w:szCs w:val="20"/>
                <w:lang w:val="tr-TR" w:eastAsia="en-GB"/>
              </w:rPr>
              <w:t>prosedürler</w:t>
            </w:r>
            <w:proofErr w:type="gramEnd"/>
            <w:r w:rsidRPr="001A63E9">
              <w:rPr>
                <w:rFonts w:ascii="Arial" w:hAnsi="Arial" w:cs="Arial"/>
                <w:sz w:val="20"/>
                <w:szCs w:val="20"/>
                <w:lang w:val="tr-TR" w:eastAsia="en-GB"/>
              </w:rPr>
              <w:t xml:space="preserve"> ve iş talimatları, uygun personel tarafından doğru şekilde uygulanmasına imkân verecek şekilde okunaklı, anlaşılabilir,  uygun dilde ve yeterli düzeyde detaylandırılmış olacaktır. Bunlara, yazılı iletişimin tek başına yeterli olmadığı durumlarda (örneğin; okuryazarlık veya yabancı dillerle ilgili sorunlar mevcutsa)  fotoğraflar, diyagramlar veya diğer resimsel talimatlarda </w:t>
            </w:r>
            <w:proofErr w:type="gramStart"/>
            <w:r w:rsidRPr="001A63E9">
              <w:rPr>
                <w:rFonts w:ascii="Arial" w:hAnsi="Arial" w:cs="Arial"/>
                <w:sz w:val="20"/>
                <w:szCs w:val="20"/>
                <w:lang w:val="tr-TR" w:eastAsia="en-GB"/>
              </w:rPr>
              <w:t>dahil</w:t>
            </w:r>
            <w:proofErr w:type="gramEnd"/>
            <w:r w:rsidRPr="001A63E9">
              <w:rPr>
                <w:rFonts w:ascii="Arial" w:hAnsi="Arial" w:cs="Arial"/>
                <w:sz w:val="20"/>
                <w:szCs w:val="20"/>
                <w:lang w:val="tr-TR" w:eastAsia="en-GB"/>
              </w:rPr>
              <w:t xml:space="preserve"> edilecektir</w:t>
            </w:r>
            <w:r w:rsidRPr="00B96188">
              <w:rPr>
                <w:rFonts w:ascii="Arial" w:hAnsi="Arial" w:cs="Arial"/>
                <w:sz w:val="20"/>
                <w:szCs w:val="20"/>
                <w:lang w:val="tr-TR" w:eastAsia="en-GB"/>
              </w:rPr>
              <w:t>.</w:t>
            </w:r>
          </w:p>
        </w:tc>
        <w:tc>
          <w:tcPr>
            <w:tcW w:w="3969" w:type="dxa"/>
            <w:shd w:val="clear" w:color="auto" w:fill="auto"/>
            <w:vAlign w:val="center"/>
          </w:tcPr>
          <w:p w:rsidR="00057368" w:rsidRPr="00B96188" w:rsidRDefault="00057368" w:rsidP="009B685F">
            <w:pPr>
              <w:spacing w:after="0" w:line="240" w:lineRule="auto"/>
              <w:jc w:val="center"/>
              <w:rPr>
                <w:rFonts w:ascii="Arial Bold" w:hAnsi="Arial Bold" w:cs="Arial Bold"/>
                <w:color w:val="404040"/>
                <w:sz w:val="18"/>
                <w:szCs w:val="18"/>
                <w:lang w:val="tr-TR"/>
              </w:rPr>
            </w:pPr>
          </w:p>
        </w:tc>
      </w:tr>
    </w:tbl>
    <w:p w:rsidR="008D6374" w:rsidRPr="00156D7D" w:rsidRDefault="008D6374" w:rsidP="00057368">
      <w:pPr>
        <w:spacing w:after="0"/>
        <w:rPr>
          <w:sz w:val="6"/>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6238"/>
        <w:gridCol w:w="3969"/>
      </w:tblGrid>
      <w:tr w:rsidR="00AF5DB7" w:rsidRPr="00B96188" w:rsidTr="00057368">
        <w:trPr>
          <w:trHeight w:val="397"/>
        </w:trPr>
        <w:tc>
          <w:tcPr>
            <w:tcW w:w="851" w:type="dxa"/>
            <w:shd w:val="clear" w:color="auto" w:fill="A1CE4E"/>
            <w:vAlign w:val="center"/>
          </w:tcPr>
          <w:p w:rsidR="00AF5DB7" w:rsidRPr="00B96188" w:rsidRDefault="00AF5DB7"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3.2    </w:t>
            </w:r>
          </w:p>
        </w:tc>
        <w:tc>
          <w:tcPr>
            <w:tcW w:w="10207" w:type="dxa"/>
            <w:gridSpan w:val="2"/>
            <w:shd w:val="clear" w:color="auto" w:fill="A1CE4E"/>
            <w:vAlign w:val="center"/>
          </w:tcPr>
          <w:p w:rsidR="00AF5DB7" w:rsidRPr="00B96188" w:rsidRDefault="001A63E9" w:rsidP="009B685F">
            <w:pPr>
              <w:spacing w:after="0" w:line="240" w:lineRule="auto"/>
              <w:rPr>
                <w:rFonts w:ascii="Arial Bold" w:hAnsi="Arial Bold" w:cs="Arial Bold"/>
                <w:b/>
                <w:color w:val="FFFFFF"/>
                <w:sz w:val="18"/>
                <w:szCs w:val="18"/>
                <w:lang w:val="tr-TR"/>
              </w:rPr>
            </w:pPr>
            <w:r w:rsidRPr="001A63E9">
              <w:rPr>
                <w:rFonts w:ascii="Arial Bold" w:hAnsi="Arial Bold" w:cs="Arial Bold"/>
                <w:b/>
                <w:color w:val="FFFFFF"/>
                <w:sz w:val="18"/>
                <w:szCs w:val="18"/>
                <w:lang w:val="tr-TR"/>
              </w:rPr>
              <w:t>Dokümantasyon Kontrolü</w:t>
            </w:r>
          </w:p>
        </w:tc>
      </w:tr>
      <w:tr w:rsidR="00057368" w:rsidRPr="00AA4F9C" w:rsidTr="00921FA5">
        <w:trPr>
          <w:trHeight w:val="397"/>
        </w:trPr>
        <w:tc>
          <w:tcPr>
            <w:tcW w:w="851" w:type="dxa"/>
            <w:shd w:val="clear" w:color="auto" w:fill="D6E9B2"/>
            <w:tcMar>
              <w:top w:w="108" w:type="dxa"/>
              <w:bottom w:w="108" w:type="dxa"/>
            </w:tcMar>
          </w:tcPr>
          <w:p w:rsidR="00057368" w:rsidRPr="00B96188" w:rsidRDefault="00057368"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tc>
        <w:tc>
          <w:tcPr>
            <w:tcW w:w="6238" w:type="dxa"/>
            <w:shd w:val="clear" w:color="auto" w:fill="D6E9B2"/>
            <w:tcMar>
              <w:top w:w="108" w:type="dxa"/>
              <w:bottom w:w="108" w:type="dxa"/>
            </w:tcMar>
          </w:tcPr>
          <w:p w:rsidR="00057368" w:rsidRPr="00B96188" w:rsidRDefault="00057368" w:rsidP="00467965">
            <w:pPr>
              <w:spacing w:after="0" w:line="240" w:lineRule="auto"/>
              <w:rPr>
                <w:rFonts w:ascii="Arial" w:hAnsi="Arial" w:cs="Arial"/>
                <w:sz w:val="20"/>
                <w:szCs w:val="20"/>
                <w:lang w:val="tr-TR" w:eastAsia="en-GB"/>
              </w:rPr>
            </w:pPr>
            <w:r w:rsidRPr="001A63E9">
              <w:rPr>
                <w:rFonts w:ascii="Arial" w:hAnsi="Arial" w:cs="Arial"/>
                <w:sz w:val="20"/>
                <w:szCs w:val="20"/>
                <w:lang w:val="tr-TR" w:eastAsia="en-GB"/>
              </w:rPr>
              <w:t xml:space="preserve">Kuruluş, kayıt formları da </w:t>
            </w:r>
            <w:proofErr w:type="gramStart"/>
            <w:r w:rsidRPr="001A63E9">
              <w:rPr>
                <w:rFonts w:ascii="Arial" w:hAnsi="Arial" w:cs="Arial"/>
                <w:sz w:val="20"/>
                <w:szCs w:val="20"/>
                <w:lang w:val="tr-TR" w:eastAsia="en-GB"/>
              </w:rPr>
              <w:t>dahil</w:t>
            </w:r>
            <w:proofErr w:type="gramEnd"/>
            <w:r w:rsidRPr="001A63E9">
              <w:rPr>
                <w:rFonts w:ascii="Arial" w:hAnsi="Arial" w:cs="Arial"/>
                <w:sz w:val="20"/>
                <w:szCs w:val="20"/>
                <w:lang w:val="tr-TR" w:eastAsia="en-GB"/>
              </w:rPr>
              <w:t xml:space="preserve"> olmak üzere dokümanların sadece yürüklükteki versiyonlarının mevcut ve kullanımda olmasını sağlayacak etkili bir doküman kontrol sistemini yürütecektir</w:t>
            </w:r>
            <w:r w:rsidRPr="00B96188">
              <w:rPr>
                <w:rFonts w:ascii="Arial" w:hAnsi="Arial" w:cs="Arial"/>
                <w:sz w:val="20"/>
                <w:szCs w:val="20"/>
                <w:lang w:val="tr-TR" w:eastAsia="en-GB"/>
              </w:rPr>
              <w:t>.</w:t>
            </w:r>
          </w:p>
        </w:tc>
        <w:tc>
          <w:tcPr>
            <w:tcW w:w="3969" w:type="dxa"/>
            <w:tcBorders>
              <w:top w:val="single" w:sz="6" w:space="0" w:color="7F7F7F"/>
              <w:bottom w:val="single" w:sz="6" w:space="0" w:color="7F7F7F"/>
            </w:tcBorders>
            <w:shd w:val="clear" w:color="auto" w:fill="FFFFFF" w:themeFill="background1"/>
          </w:tcPr>
          <w:p w:rsidR="00057368" w:rsidRPr="00B96188" w:rsidRDefault="00057368" w:rsidP="009B685F">
            <w:pPr>
              <w:spacing w:after="0" w:line="240" w:lineRule="auto"/>
              <w:rPr>
                <w:rFonts w:ascii="Arial" w:hAnsi="Arial" w:cs="Arial"/>
                <w:sz w:val="20"/>
                <w:szCs w:val="20"/>
                <w:lang w:val="tr-TR" w:eastAsia="en-GB"/>
              </w:rPr>
            </w:pPr>
          </w:p>
        </w:tc>
      </w:tr>
      <w:tr w:rsidR="00057368" w:rsidRPr="00AA4F9C" w:rsidTr="00921FA5">
        <w:trPr>
          <w:trHeight w:val="397"/>
        </w:trPr>
        <w:tc>
          <w:tcPr>
            <w:tcW w:w="851" w:type="dxa"/>
            <w:shd w:val="clear" w:color="auto" w:fill="D6E9B2"/>
            <w:tcMar>
              <w:top w:w="108" w:type="dxa"/>
              <w:bottom w:w="108" w:type="dxa"/>
            </w:tcMar>
          </w:tcPr>
          <w:p w:rsidR="00057368" w:rsidRPr="00B96188" w:rsidRDefault="00057368"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3.2.1</w:t>
            </w:r>
          </w:p>
        </w:tc>
        <w:tc>
          <w:tcPr>
            <w:tcW w:w="6238" w:type="dxa"/>
            <w:tcMar>
              <w:top w:w="108" w:type="dxa"/>
              <w:bottom w:w="108" w:type="dxa"/>
            </w:tcMar>
          </w:tcPr>
          <w:p w:rsidR="00057368" w:rsidRPr="00B96188" w:rsidRDefault="00057368" w:rsidP="00057368">
            <w:pPr>
              <w:spacing w:after="120" w:line="240" w:lineRule="auto"/>
              <w:rPr>
                <w:rFonts w:ascii="Arial" w:hAnsi="Arial" w:cs="Arial"/>
                <w:sz w:val="20"/>
                <w:szCs w:val="20"/>
                <w:lang w:val="tr-TR" w:eastAsia="en-GB"/>
              </w:rPr>
            </w:pPr>
            <w:r w:rsidRPr="001A63E9">
              <w:rPr>
                <w:rFonts w:ascii="Arial" w:hAnsi="Arial" w:cs="Arial"/>
                <w:sz w:val="20"/>
                <w:szCs w:val="20"/>
                <w:lang w:val="tr-TR" w:eastAsia="en-GB"/>
              </w:rPr>
              <w:t xml:space="preserve">Kuruluş, gıda güvenliği ve kalite sisteminin bir kısmını oluşturan dokümanların yönetimi için bir </w:t>
            </w:r>
            <w:proofErr w:type="gramStart"/>
            <w:r w:rsidRPr="001A63E9">
              <w:rPr>
                <w:rFonts w:ascii="Arial" w:hAnsi="Arial" w:cs="Arial"/>
                <w:sz w:val="20"/>
                <w:szCs w:val="20"/>
                <w:lang w:val="tr-TR" w:eastAsia="en-GB"/>
              </w:rPr>
              <w:t>prosedüre</w:t>
            </w:r>
            <w:proofErr w:type="gramEnd"/>
            <w:r w:rsidRPr="001A63E9">
              <w:rPr>
                <w:rFonts w:ascii="Arial" w:hAnsi="Arial" w:cs="Arial"/>
                <w:sz w:val="20"/>
                <w:szCs w:val="20"/>
                <w:lang w:val="tr-TR" w:eastAsia="en-GB"/>
              </w:rPr>
              <w:t xml:space="preserve"> sahip olacaktır. Bu prosedüre aşağıdakiler </w:t>
            </w:r>
            <w:proofErr w:type="gramStart"/>
            <w:r w:rsidRPr="001A63E9">
              <w:rPr>
                <w:rFonts w:ascii="Arial" w:hAnsi="Arial" w:cs="Arial"/>
                <w:sz w:val="20"/>
                <w:szCs w:val="20"/>
                <w:lang w:val="tr-TR" w:eastAsia="en-GB"/>
              </w:rPr>
              <w:t>dahil</w:t>
            </w:r>
            <w:proofErr w:type="gramEnd"/>
            <w:r w:rsidRPr="001A63E9">
              <w:rPr>
                <w:rFonts w:ascii="Arial" w:hAnsi="Arial" w:cs="Arial"/>
                <w:sz w:val="20"/>
                <w:szCs w:val="20"/>
                <w:lang w:val="tr-TR" w:eastAsia="en-GB"/>
              </w:rPr>
              <w:t xml:space="preserve"> olacaktır</w:t>
            </w:r>
            <w:r>
              <w:rPr>
                <w:rFonts w:ascii="Arial" w:hAnsi="Arial" w:cs="Arial"/>
                <w:sz w:val="20"/>
                <w:szCs w:val="20"/>
                <w:lang w:val="tr-TR" w:eastAsia="en-GB"/>
              </w:rPr>
              <w:t>:</w:t>
            </w:r>
          </w:p>
          <w:p w:rsidR="00057368" w:rsidRPr="001A63E9" w:rsidRDefault="00057368" w:rsidP="008D3670">
            <w:pPr>
              <w:pStyle w:val="ListParagraph"/>
              <w:numPr>
                <w:ilvl w:val="0"/>
                <w:numId w:val="13"/>
              </w:numPr>
              <w:rPr>
                <w:rFonts w:ascii="Arial" w:hAnsi="Arial" w:cs="Arial"/>
                <w:lang w:val="tr-TR" w:eastAsia="en-GB"/>
              </w:rPr>
            </w:pPr>
            <w:r w:rsidRPr="001A63E9">
              <w:rPr>
                <w:rFonts w:ascii="Arial" w:hAnsi="Arial" w:cs="Arial"/>
                <w:lang w:val="tr-TR" w:eastAsia="en-GB"/>
              </w:rPr>
              <w:t>Kontrollü dokümanların en son versiyon numarasını gösteren bir listesi</w:t>
            </w:r>
          </w:p>
          <w:p w:rsidR="00057368" w:rsidRPr="001A63E9" w:rsidRDefault="00057368" w:rsidP="008D3670">
            <w:pPr>
              <w:pStyle w:val="ListParagraph"/>
              <w:numPr>
                <w:ilvl w:val="0"/>
                <w:numId w:val="13"/>
              </w:numPr>
              <w:rPr>
                <w:rFonts w:ascii="Arial" w:hAnsi="Arial" w:cs="Arial"/>
                <w:lang w:val="tr-TR" w:eastAsia="en-GB"/>
              </w:rPr>
            </w:pPr>
            <w:r w:rsidRPr="001A63E9">
              <w:rPr>
                <w:rFonts w:ascii="Arial" w:hAnsi="Arial" w:cs="Arial"/>
                <w:lang w:val="tr-TR" w:eastAsia="en-GB"/>
              </w:rPr>
              <w:t xml:space="preserve">Kontrollü dokümanların tanımlanması ve onaylanması için metodu </w:t>
            </w:r>
          </w:p>
          <w:p w:rsidR="00057368" w:rsidRPr="00B96188" w:rsidRDefault="00057368" w:rsidP="008D3670">
            <w:pPr>
              <w:pStyle w:val="ListParagraph"/>
              <w:numPr>
                <w:ilvl w:val="0"/>
                <w:numId w:val="13"/>
              </w:numPr>
              <w:rPr>
                <w:rFonts w:ascii="Arial" w:hAnsi="Arial" w:cs="Arial"/>
                <w:lang w:val="tr-TR" w:eastAsia="en-GB"/>
              </w:rPr>
            </w:pPr>
            <w:r w:rsidRPr="001A63E9">
              <w:rPr>
                <w:rFonts w:ascii="Arial" w:hAnsi="Arial" w:cs="Arial"/>
                <w:lang w:val="tr-TR" w:eastAsia="en-GB"/>
              </w:rPr>
              <w:t>Güncelleştirildiğinde  durumlarda mevcut dokümanların değiş değiştirilmesi için bir sistem</w:t>
            </w:r>
            <w:r w:rsidRPr="00B96188">
              <w:rPr>
                <w:rFonts w:ascii="Arial" w:hAnsi="Arial" w:cs="Arial"/>
                <w:lang w:val="tr-TR" w:eastAsia="en-GB"/>
              </w:rPr>
              <w:t>.</w:t>
            </w:r>
          </w:p>
        </w:tc>
        <w:tc>
          <w:tcPr>
            <w:tcW w:w="3969" w:type="dxa"/>
            <w:shd w:val="clear" w:color="auto" w:fill="auto"/>
            <w:vAlign w:val="center"/>
          </w:tcPr>
          <w:p w:rsidR="00057368" w:rsidRPr="00B96188" w:rsidRDefault="00057368" w:rsidP="009B685F">
            <w:pPr>
              <w:spacing w:after="0" w:line="240" w:lineRule="auto"/>
              <w:jc w:val="center"/>
              <w:rPr>
                <w:rFonts w:ascii="Arial Bold" w:hAnsi="Arial Bold" w:cs="Arial Bold"/>
                <w:color w:val="404040"/>
                <w:sz w:val="18"/>
                <w:szCs w:val="18"/>
                <w:lang w:val="tr-TR"/>
              </w:rPr>
            </w:pPr>
          </w:p>
        </w:tc>
      </w:tr>
    </w:tbl>
    <w:p w:rsidR="00CB5E32" w:rsidRPr="00156D7D" w:rsidRDefault="00CB5E32" w:rsidP="00057368">
      <w:pPr>
        <w:spacing w:after="0"/>
        <w:rPr>
          <w:sz w:val="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6238"/>
        <w:gridCol w:w="3969"/>
      </w:tblGrid>
      <w:tr w:rsidR="00AF5DB7" w:rsidRPr="00B96188" w:rsidTr="002D211D">
        <w:trPr>
          <w:trHeight w:val="397"/>
        </w:trPr>
        <w:tc>
          <w:tcPr>
            <w:tcW w:w="851" w:type="dxa"/>
            <w:shd w:val="clear" w:color="auto" w:fill="A1CE4E"/>
            <w:vAlign w:val="center"/>
          </w:tcPr>
          <w:p w:rsidR="00AF5DB7" w:rsidRPr="00B96188" w:rsidRDefault="00AF5DB7"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3.3    </w:t>
            </w:r>
          </w:p>
        </w:tc>
        <w:tc>
          <w:tcPr>
            <w:tcW w:w="10207" w:type="dxa"/>
            <w:gridSpan w:val="2"/>
            <w:shd w:val="clear" w:color="auto" w:fill="A1CE4E"/>
            <w:vAlign w:val="center"/>
          </w:tcPr>
          <w:p w:rsidR="00AF5DB7" w:rsidRPr="00B96188" w:rsidRDefault="00C158CD" w:rsidP="009B685F">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Kayıtların Tamamlanması v</w:t>
            </w:r>
            <w:r w:rsidRPr="00C158CD">
              <w:rPr>
                <w:rFonts w:ascii="Arial Bold" w:hAnsi="Arial Bold" w:cs="Arial Bold"/>
                <w:b/>
                <w:color w:val="FFFFFF"/>
                <w:sz w:val="18"/>
                <w:szCs w:val="18"/>
                <w:lang w:val="tr-TR"/>
              </w:rPr>
              <w:t>e Bakımı</w:t>
            </w:r>
          </w:p>
        </w:tc>
      </w:tr>
      <w:tr w:rsidR="00057368" w:rsidRPr="00AA4F9C" w:rsidTr="00921FA5">
        <w:trPr>
          <w:trHeight w:val="397"/>
        </w:trPr>
        <w:tc>
          <w:tcPr>
            <w:tcW w:w="851" w:type="dxa"/>
            <w:shd w:val="clear" w:color="auto" w:fill="D6E9B2"/>
            <w:tcMar>
              <w:top w:w="108" w:type="dxa"/>
              <w:bottom w:w="108" w:type="dxa"/>
            </w:tcMar>
          </w:tcPr>
          <w:p w:rsidR="00057368" w:rsidRPr="00B96188" w:rsidRDefault="00057368"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p w:rsidR="00057368" w:rsidRPr="00B96188" w:rsidRDefault="00057368" w:rsidP="009B685F">
            <w:pPr>
              <w:spacing w:after="0" w:line="240" w:lineRule="auto"/>
              <w:rPr>
                <w:rFonts w:ascii="Arial" w:hAnsi="Arial" w:cs="Arial"/>
                <w:b/>
                <w:sz w:val="14"/>
                <w:szCs w:val="14"/>
                <w:lang w:val="tr-TR"/>
              </w:rPr>
            </w:pPr>
          </w:p>
        </w:tc>
        <w:tc>
          <w:tcPr>
            <w:tcW w:w="6238" w:type="dxa"/>
            <w:shd w:val="clear" w:color="auto" w:fill="D6E9B2"/>
            <w:tcMar>
              <w:top w:w="108" w:type="dxa"/>
              <w:bottom w:w="108" w:type="dxa"/>
            </w:tcMar>
          </w:tcPr>
          <w:p w:rsidR="00057368" w:rsidRPr="00B96188" w:rsidRDefault="00057368" w:rsidP="009B685F">
            <w:pPr>
              <w:spacing w:after="0" w:line="240" w:lineRule="auto"/>
              <w:rPr>
                <w:rFonts w:ascii="Arial" w:hAnsi="Arial" w:cs="Arial"/>
                <w:sz w:val="20"/>
                <w:szCs w:val="20"/>
                <w:lang w:val="tr-TR" w:eastAsia="en-GB"/>
              </w:rPr>
            </w:pPr>
            <w:r w:rsidRPr="00C158CD">
              <w:rPr>
                <w:rFonts w:ascii="Arial" w:hAnsi="Arial" w:cs="Arial"/>
                <w:sz w:val="20"/>
                <w:szCs w:val="20"/>
                <w:lang w:val="tr-TR" w:eastAsia="en-GB"/>
              </w:rPr>
              <w:t>Tesis, ürün güvenliği, yasallığı ve kalitesinin etkin kontrolünü ispat edebileceği gerçek kayıtları muhafaza edecektir</w:t>
            </w:r>
            <w:r w:rsidRPr="00B96188">
              <w:rPr>
                <w:rFonts w:ascii="Arial" w:hAnsi="Arial" w:cs="Arial"/>
                <w:sz w:val="20"/>
                <w:szCs w:val="20"/>
                <w:lang w:val="tr-TR" w:eastAsia="en-GB"/>
              </w:rPr>
              <w:t>.</w:t>
            </w:r>
          </w:p>
        </w:tc>
        <w:tc>
          <w:tcPr>
            <w:tcW w:w="3969" w:type="dxa"/>
            <w:tcBorders>
              <w:top w:val="single" w:sz="6" w:space="0" w:color="7F7F7F"/>
              <w:bottom w:val="single" w:sz="6" w:space="0" w:color="7F7F7F"/>
            </w:tcBorders>
            <w:shd w:val="clear" w:color="auto" w:fill="FFFFFF" w:themeFill="background1"/>
          </w:tcPr>
          <w:p w:rsidR="00057368" w:rsidRPr="00B96188" w:rsidRDefault="00057368" w:rsidP="009B685F">
            <w:pPr>
              <w:spacing w:after="0" w:line="240" w:lineRule="auto"/>
              <w:rPr>
                <w:rFonts w:ascii="Arial" w:hAnsi="Arial" w:cs="Arial"/>
                <w:sz w:val="20"/>
                <w:szCs w:val="20"/>
                <w:lang w:val="tr-TR" w:eastAsia="en-GB"/>
              </w:rPr>
            </w:pPr>
          </w:p>
        </w:tc>
      </w:tr>
      <w:tr w:rsidR="00057368" w:rsidRPr="00AA4F9C" w:rsidTr="00921FA5">
        <w:trPr>
          <w:trHeight w:val="397"/>
        </w:trPr>
        <w:tc>
          <w:tcPr>
            <w:tcW w:w="851" w:type="dxa"/>
            <w:shd w:val="clear" w:color="auto" w:fill="D6E9B2"/>
            <w:tcMar>
              <w:top w:w="108" w:type="dxa"/>
              <w:bottom w:w="108" w:type="dxa"/>
            </w:tcMar>
          </w:tcPr>
          <w:p w:rsidR="00057368" w:rsidRPr="00B96188" w:rsidRDefault="00057368"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3.3.1</w:t>
            </w:r>
          </w:p>
        </w:tc>
        <w:tc>
          <w:tcPr>
            <w:tcW w:w="6238" w:type="dxa"/>
            <w:tcMar>
              <w:top w:w="108" w:type="dxa"/>
              <w:bottom w:w="108" w:type="dxa"/>
            </w:tcMar>
          </w:tcPr>
          <w:p w:rsidR="00057368" w:rsidRPr="00B96188" w:rsidRDefault="00057368" w:rsidP="00467965">
            <w:pPr>
              <w:spacing w:after="0" w:line="240" w:lineRule="auto"/>
              <w:rPr>
                <w:rFonts w:ascii="Arial" w:hAnsi="Arial" w:cs="Arial"/>
                <w:sz w:val="20"/>
                <w:szCs w:val="20"/>
                <w:lang w:val="tr-TR" w:eastAsia="en-GB"/>
              </w:rPr>
            </w:pPr>
            <w:r w:rsidRPr="00C158CD">
              <w:rPr>
                <w:rFonts w:ascii="Arial" w:hAnsi="Arial" w:cs="Arial"/>
                <w:sz w:val="20"/>
                <w:szCs w:val="20"/>
                <w:lang w:val="tr-TR" w:eastAsia="en-GB"/>
              </w:rPr>
              <w:t>Kayıtlar, okunabilir, iyi koşullarda muhafaza edilmiş ve tekrar elde edilebilir olmalıdır. Kayıtlardaki herhangi bir değişiklik onaylanacak ve değişiklik için gerekçe kayıt edilecektir. Kayıtların elektronik ortanda tutulduğu yerlerde, kaybını engellemek amacıyla uygun yedeklemeler yapılacaktır</w:t>
            </w:r>
            <w:r w:rsidRPr="00B96188">
              <w:rPr>
                <w:rFonts w:ascii="Arial" w:hAnsi="Arial" w:cs="Arial"/>
                <w:sz w:val="20"/>
                <w:szCs w:val="20"/>
                <w:lang w:val="tr-TR" w:eastAsia="en-GB"/>
              </w:rPr>
              <w:t>.</w:t>
            </w:r>
          </w:p>
        </w:tc>
        <w:tc>
          <w:tcPr>
            <w:tcW w:w="3969" w:type="dxa"/>
            <w:shd w:val="clear" w:color="auto" w:fill="auto"/>
            <w:vAlign w:val="center"/>
          </w:tcPr>
          <w:p w:rsidR="00057368" w:rsidRPr="00B96188" w:rsidRDefault="00057368" w:rsidP="009B685F">
            <w:pPr>
              <w:spacing w:after="0" w:line="240" w:lineRule="auto"/>
              <w:jc w:val="center"/>
              <w:rPr>
                <w:rFonts w:ascii="Arial Bold" w:hAnsi="Arial Bold" w:cs="Arial Bold"/>
                <w:color w:val="404040"/>
                <w:sz w:val="18"/>
                <w:szCs w:val="18"/>
                <w:lang w:val="tr-TR"/>
              </w:rPr>
            </w:pPr>
          </w:p>
        </w:tc>
      </w:tr>
      <w:tr w:rsidR="002D211D" w:rsidRPr="00AA4F9C" w:rsidTr="00921FA5">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3.3.2</w:t>
            </w:r>
          </w:p>
        </w:tc>
        <w:tc>
          <w:tcPr>
            <w:tcW w:w="6238" w:type="dxa"/>
            <w:tcMar>
              <w:top w:w="108" w:type="dxa"/>
              <w:bottom w:w="108" w:type="dxa"/>
            </w:tcMar>
          </w:tcPr>
          <w:p w:rsidR="002D211D" w:rsidRPr="00B96188" w:rsidRDefault="002D211D" w:rsidP="008D6374">
            <w:pPr>
              <w:spacing w:after="120" w:line="240" w:lineRule="auto"/>
              <w:rPr>
                <w:rFonts w:ascii="Arial" w:hAnsi="Arial" w:cs="Arial"/>
                <w:sz w:val="20"/>
                <w:szCs w:val="20"/>
                <w:lang w:val="tr-TR" w:eastAsia="en-GB"/>
              </w:rPr>
            </w:pPr>
            <w:r w:rsidRPr="00C158CD">
              <w:rPr>
                <w:rFonts w:ascii="Arial" w:hAnsi="Arial" w:cs="Arial"/>
                <w:sz w:val="20"/>
                <w:szCs w:val="20"/>
                <w:lang w:val="tr-TR" w:eastAsia="en-GB"/>
              </w:rPr>
              <w:t>Kayıtlar aşağıdaki koşullar göz önünde bulundurularak belirlenmiş bir süre için saklanmalıdır</w:t>
            </w:r>
            <w:r w:rsidRPr="00B96188">
              <w:rPr>
                <w:rFonts w:ascii="Arial" w:hAnsi="Arial" w:cs="Arial"/>
                <w:sz w:val="20"/>
                <w:szCs w:val="20"/>
                <w:lang w:val="tr-TR" w:eastAsia="en-GB"/>
              </w:rPr>
              <w:t>:</w:t>
            </w:r>
          </w:p>
          <w:p w:rsidR="002D211D" w:rsidRPr="00C158CD" w:rsidRDefault="002D211D" w:rsidP="008D3670">
            <w:pPr>
              <w:pStyle w:val="ListParagraph"/>
              <w:numPr>
                <w:ilvl w:val="0"/>
                <w:numId w:val="14"/>
              </w:numPr>
              <w:rPr>
                <w:rFonts w:ascii="Arial" w:hAnsi="Arial" w:cs="Arial"/>
                <w:lang w:val="tr-TR" w:eastAsia="en-GB"/>
              </w:rPr>
            </w:pPr>
            <w:r w:rsidRPr="00C158CD">
              <w:rPr>
                <w:rFonts w:ascii="Arial" w:hAnsi="Arial" w:cs="Arial"/>
                <w:lang w:val="tr-TR" w:eastAsia="en-GB"/>
              </w:rPr>
              <w:t>Herhangi bir yasal veya müşteri gerekliliği</w:t>
            </w:r>
          </w:p>
          <w:p w:rsidR="002D211D" w:rsidRPr="008D6374" w:rsidRDefault="002D211D" w:rsidP="008D3670">
            <w:pPr>
              <w:pStyle w:val="ListParagraph"/>
              <w:numPr>
                <w:ilvl w:val="0"/>
                <w:numId w:val="14"/>
              </w:numPr>
              <w:spacing w:after="120"/>
              <w:ind w:left="714" w:hanging="357"/>
              <w:rPr>
                <w:rFonts w:ascii="Arial" w:hAnsi="Arial" w:cs="Arial"/>
                <w:lang w:val="tr-TR" w:eastAsia="en-GB"/>
              </w:rPr>
            </w:pPr>
            <w:r w:rsidRPr="00C158CD">
              <w:rPr>
                <w:rFonts w:ascii="Arial" w:hAnsi="Arial" w:cs="Arial"/>
                <w:lang w:val="tr-TR" w:eastAsia="en-GB"/>
              </w:rPr>
              <w:t>Ürünü raf ömrü</w:t>
            </w:r>
          </w:p>
          <w:p w:rsidR="002D211D" w:rsidRPr="00C158CD" w:rsidRDefault="002D211D" w:rsidP="00C158CD">
            <w:pPr>
              <w:spacing w:after="0" w:line="240" w:lineRule="auto"/>
              <w:rPr>
                <w:rFonts w:ascii="Arial" w:hAnsi="Arial" w:cs="Arial"/>
                <w:sz w:val="20"/>
                <w:szCs w:val="20"/>
                <w:lang w:val="tr-TR" w:eastAsia="en-GB"/>
              </w:rPr>
            </w:pPr>
            <w:r w:rsidRPr="00C158CD">
              <w:rPr>
                <w:rFonts w:ascii="Arial" w:hAnsi="Arial" w:cs="Arial"/>
                <w:sz w:val="20"/>
                <w:szCs w:val="20"/>
                <w:lang w:val="tr-TR" w:eastAsia="en-GB"/>
              </w:rPr>
              <w:lastRenderedPageBreak/>
              <w:t xml:space="preserve">Etikette belirtildiği durumlarda, raf ömrünün tüketici tarafından uzatılması ihtimali (örneğin dondurma işlemi ile) dikkate alınacaktır. </w:t>
            </w:r>
          </w:p>
          <w:p w:rsidR="002D211D" w:rsidRPr="00B96188" w:rsidRDefault="002D211D" w:rsidP="00C158CD">
            <w:pPr>
              <w:spacing w:after="0" w:line="240" w:lineRule="auto"/>
              <w:rPr>
                <w:rFonts w:ascii="Arial" w:hAnsi="Arial" w:cs="Arial"/>
                <w:sz w:val="20"/>
                <w:szCs w:val="20"/>
                <w:lang w:val="tr-TR" w:eastAsia="en-GB"/>
              </w:rPr>
            </w:pPr>
            <w:r w:rsidRPr="00C158CD">
              <w:rPr>
                <w:rFonts w:ascii="Arial" w:hAnsi="Arial" w:cs="Arial"/>
                <w:sz w:val="20"/>
                <w:szCs w:val="20"/>
                <w:lang w:val="tr-TR" w:eastAsia="en-GB"/>
              </w:rPr>
              <w:t>Minimumda, kayıtlar ürünün raf ömrü artı 12 ay süresince saklanmalıdır</w:t>
            </w:r>
            <w:r w:rsidRPr="00B96188">
              <w:rPr>
                <w:rFonts w:ascii="Arial" w:hAnsi="Arial" w:cs="Arial"/>
                <w:sz w:val="20"/>
                <w:szCs w:val="20"/>
                <w:lang w:val="tr-TR" w:eastAsia="en-GB"/>
              </w:rPr>
              <w:t>.</w:t>
            </w:r>
          </w:p>
        </w:tc>
        <w:tc>
          <w:tcPr>
            <w:tcW w:w="3969"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bl>
    <w:p w:rsidR="008D6374" w:rsidRPr="00156D7D" w:rsidRDefault="008D6374" w:rsidP="00955B39">
      <w:pPr>
        <w:spacing w:after="0" w:line="240" w:lineRule="auto"/>
        <w:rPr>
          <w:sz w:val="6"/>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5954"/>
        <w:gridCol w:w="4253"/>
      </w:tblGrid>
      <w:tr w:rsidR="00AF5DB7" w:rsidRPr="00B96188" w:rsidTr="002D211D">
        <w:trPr>
          <w:trHeight w:val="397"/>
        </w:trPr>
        <w:tc>
          <w:tcPr>
            <w:tcW w:w="851" w:type="dxa"/>
            <w:shd w:val="clear" w:color="auto" w:fill="A1CE4E"/>
            <w:vAlign w:val="center"/>
          </w:tcPr>
          <w:p w:rsidR="00AF5DB7" w:rsidRPr="00B96188" w:rsidRDefault="00AF5DB7"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3.4    </w:t>
            </w:r>
          </w:p>
        </w:tc>
        <w:tc>
          <w:tcPr>
            <w:tcW w:w="10207" w:type="dxa"/>
            <w:gridSpan w:val="2"/>
            <w:shd w:val="clear" w:color="auto" w:fill="A1CE4E"/>
            <w:vAlign w:val="center"/>
          </w:tcPr>
          <w:p w:rsidR="00AF5DB7" w:rsidRPr="00B96188" w:rsidRDefault="00C158CD" w:rsidP="009B685F">
            <w:pPr>
              <w:spacing w:after="0" w:line="240" w:lineRule="auto"/>
              <w:rPr>
                <w:rFonts w:ascii="Arial Bold" w:hAnsi="Arial Bold" w:cs="Arial Bold"/>
                <w:b/>
                <w:color w:val="FFFFFF"/>
                <w:sz w:val="18"/>
                <w:szCs w:val="18"/>
                <w:lang w:val="tr-TR"/>
              </w:rPr>
            </w:pPr>
            <w:r w:rsidRPr="00C158CD">
              <w:rPr>
                <w:rFonts w:ascii="Arial Bold" w:hAnsi="Arial Bold" w:cs="Arial Bold"/>
                <w:b/>
                <w:color w:val="FFFFFF"/>
                <w:sz w:val="18"/>
                <w:szCs w:val="18"/>
                <w:lang w:val="tr-TR"/>
              </w:rPr>
              <w:t>İç Denetimler</w:t>
            </w:r>
          </w:p>
        </w:tc>
      </w:tr>
      <w:tr w:rsidR="002D211D" w:rsidRPr="00AA4F9C" w:rsidTr="002D211D">
        <w:trPr>
          <w:trHeight w:val="397"/>
        </w:trPr>
        <w:tc>
          <w:tcPr>
            <w:tcW w:w="851" w:type="dxa"/>
            <w:shd w:val="clear" w:color="auto" w:fill="D6E9B2"/>
            <w:tcMar>
              <w:top w:w="108" w:type="dxa"/>
              <w:bottom w:w="108" w:type="dxa"/>
            </w:tcMar>
          </w:tcPr>
          <w:p w:rsidR="002D211D" w:rsidRDefault="002D211D" w:rsidP="009B685F">
            <w:pPr>
              <w:spacing w:after="0" w:line="240" w:lineRule="auto"/>
              <w:rPr>
                <w:rFonts w:ascii="Arial" w:hAnsi="Arial" w:cs="Arial"/>
                <w:b/>
                <w:bCs/>
                <w:sz w:val="12"/>
                <w:szCs w:val="12"/>
                <w:lang w:val="tr-TR"/>
              </w:rPr>
            </w:pPr>
            <w:r>
              <w:rPr>
                <w:rFonts w:ascii="Arial" w:hAnsi="Arial" w:cs="Arial"/>
                <w:b/>
                <w:bCs/>
                <w:sz w:val="12"/>
                <w:szCs w:val="12"/>
                <w:lang w:val="tr-TR"/>
              </w:rPr>
              <w:t>TEMEL</w:t>
            </w:r>
          </w:p>
          <w:p w:rsidR="002D211D" w:rsidRPr="00B96188" w:rsidRDefault="002D211D" w:rsidP="009B685F">
            <w:pPr>
              <w:spacing w:after="0" w:line="240" w:lineRule="auto"/>
              <w:rPr>
                <w:rFonts w:ascii="Arial" w:hAnsi="Arial" w:cs="Arial"/>
                <w:b/>
                <w:sz w:val="12"/>
                <w:szCs w:val="12"/>
                <w:lang w:val="tr-TR"/>
              </w:rPr>
            </w:pPr>
            <w:r>
              <w:rPr>
                <w:rFonts w:ascii="Arial" w:hAnsi="Arial" w:cs="Arial"/>
                <w:b/>
                <w:sz w:val="12"/>
                <w:szCs w:val="12"/>
                <w:lang w:val="tr-TR"/>
              </w:rPr>
              <w:t>Niyet Beyanı</w:t>
            </w:r>
          </w:p>
        </w:tc>
        <w:tc>
          <w:tcPr>
            <w:tcW w:w="5954" w:type="dxa"/>
            <w:shd w:val="clear" w:color="auto" w:fill="D6E9B2"/>
            <w:tcMar>
              <w:top w:w="108" w:type="dxa"/>
              <w:bottom w:w="108" w:type="dxa"/>
            </w:tcMar>
          </w:tcPr>
          <w:p w:rsidR="002D211D" w:rsidRPr="00B96188" w:rsidRDefault="002D211D" w:rsidP="00467965">
            <w:pPr>
              <w:spacing w:after="0" w:line="240" w:lineRule="auto"/>
              <w:rPr>
                <w:rFonts w:ascii="Arial" w:hAnsi="Arial" w:cs="Arial"/>
                <w:sz w:val="20"/>
                <w:szCs w:val="20"/>
                <w:lang w:val="tr-TR" w:eastAsia="en-GB"/>
              </w:rPr>
            </w:pPr>
            <w:r w:rsidRPr="00C158CD">
              <w:rPr>
                <w:rFonts w:ascii="Arial" w:hAnsi="Arial" w:cs="Arial"/>
                <w:sz w:val="20"/>
                <w:szCs w:val="20"/>
                <w:lang w:val="tr-TR" w:eastAsia="en-GB"/>
              </w:rPr>
              <w:t>Kuruluş, gıda güvenliği planının etkin uygulanmasını ve Gıda Güvenliği için Küresel Standart ‘ın gerekliliklerinin yerine getirildiğini doğruladığını ispat edecektir</w:t>
            </w:r>
            <w:r w:rsidRPr="00B96188">
              <w:rPr>
                <w:rFonts w:ascii="Arial" w:hAnsi="Arial" w:cs="Arial"/>
                <w:sz w:val="20"/>
                <w:szCs w:val="20"/>
                <w:lang w:val="tr-TR" w:eastAsia="en-GB"/>
              </w:rPr>
              <w:t>.</w:t>
            </w:r>
          </w:p>
        </w:tc>
        <w:tc>
          <w:tcPr>
            <w:tcW w:w="4253" w:type="dxa"/>
            <w:tcBorders>
              <w:top w:val="single" w:sz="6" w:space="0" w:color="7F7F7F"/>
              <w:bottom w:val="single" w:sz="6" w:space="0" w:color="7F7F7F"/>
            </w:tcBorders>
            <w:shd w:val="clear" w:color="auto" w:fill="FFFFFF" w:themeFill="background1"/>
          </w:tcPr>
          <w:p w:rsidR="002D211D" w:rsidRPr="00B96188" w:rsidRDefault="002D211D" w:rsidP="009B685F">
            <w:pPr>
              <w:spacing w:after="0" w:line="240" w:lineRule="auto"/>
              <w:rPr>
                <w:rFonts w:ascii="Arial" w:hAnsi="Arial" w:cs="Arial"/>
                <w:sz w:val="20"/>
                <w:szCs w:val="20"/>
                <w:lang w:val="tr-TR" w:eastAsia="en-GB"/>
              </w:rPr>
            </w:pPr>
          </w:p>
        </w:tc>
      </w:tr>
      <w:tr w:rsidR="002D211D" w:rsidRPr="00AA4F9C" w:rsidTr="002D211D">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3.4.1</w:t>
            </w:r>
          </w:p>
        </w:tc>
        <w:tc>
          <w:tcPr>
            <w:tcW w:w="5954" w:type="dxa"/>
          </w:tcPr>
          <w:p w:rsidR="002D211D" w:rsidRPr="00B96188" w:rsidRDefault="002D211D" w:rsidP="00467965">
            <w:pPr>
              <w:spacing w:after="0" w:line="240" w:lineRule="auto"/>
              <w:rPr>
                <w:rFonts w:ascii="Arial" w:hAnsi="Arial" w:cs="Arial"/>
                <w:sz w:val="20"/>
                <w:szCs w:val="20"/>
                <w:lang w:val="tr-TR" w:eastAsia="en-GB"/>
              </w:rPr>
            </w:pPr>
            <w:r w:rsidRPr="00C158CD">
              <w:rPr>
                <w:rFonts w:ascii="Arial" w:hAnsi="Arial" w:cs="Arial"/>
                <w:sz w:val="20"/>
                <w:szCs w:val="20"/>
                <w:lang w:val="tr-TR" w:eastAsia="en-GB"/>
              </w:rPr>
              <w:t xml:space="preserve">HACCP programının, ön gereksinim programlarının ve bu standardı gerçekleştirmek için yürütülmekte olan </w:t>
            </w:r>
            <w:proofErr w:type="gramStart"/>
            <w:r w:rsidRPr="00C158CD">
              <w:rPr>
                <w:rFonts w:ascii="Arial" w:hAnsi="Arial" w:cs="Arial"/>
                <w:sz w:val="20"/>
                <w:szCs w:val="20"/>
                <w:lang w:val="tr-TR" w:eastAsia="en-GB"/>
              </w:rPr>
              <w:t>prosedürlerin</w:t>
            </w:r>
            <w:proofErr w:type="gramEnd"/>
            <w:r w:rsidRPr="00C158CD">
              <w:rPr>
                <w:rFonts w:ascii="Arial" w:hAnsi="Arial" w:cs="Arial"/>
                <w:sz w:val="20"/>
                <w:szCs w:val="20"/>
                <w:lang w:val="tr-TR" w:eastAsia="en-GB"/>
              </w:rPr>
              <w:t xml:space="preserve"> uygulanmasını içeren kapsamda, tüm yılı kapsayan bir iç denetim programı planlanacaktır. Denetimlerin kapsamı ve sıklığı, aktivitenin riskine ve bir önceki denetim performansı ile ilişkili olarak oluşturulacaktır; tüm aktiviteler en az yılda bir denetlenecektir</w:t>
            </w:r>
            <w:r w:rsidRPr="00B96188">
              <w:rPr>
                <w:rFonts w:ascii="Arial" w:hAnsi="Arial" w:cs="Arial"/>
                <w:sz w:val="20"/>
                <w:szCs w:val="20"/>
                <w:lang w:val="tr-TR" w:eastAsia="en-GB"/>
              </w:rPr>
              <w:t>.</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B96188" w:rsidTr="002D211D">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3.4.2</w:t>
            </w:r>
          </w:p>
        </w:tc>
        <w:tc>
          <w:tcPr>
            <w:tcW w:w="5954" w:type="dxa"/>
          </w:tcPr>
          <w:p w:rsidR="002D211D" w:rsidRPr="00B96188" w:rsidRDefault="002D211D" w:rsidP="00467965">
            <w:pPr>
              <w:spacing w:after="0" w:line="240" w:lineRule="auto"/>
              <w:rPr>
                <w:rFonts w:ascii="Arial" w:hAnsi="Arial" w:cs="Arial"/>
                <w:sz w:val="20"/>
                <w:szCs w:val="20"/>
                <w:lang w:val="tr-TR" w:eastAsia="en-GB"/>
              </w:rPr>
            </w:pPr>
            <w:r w:rsidRPr="00C158CD">
              <w:rPr>
                <w:rFonts w:ascii="Arial" w:hAnsi="Arial" w:cs="Arial"/>
                <w:sz w:val="20"/>
                <w:szCs w:val="20"/>
                <w:lang w:val="tr-TR" w:eastAsia="en-GB"/>
              </w:rPr>
              <w:t xml:space="preserve">İç denetimler, uygun olarak eğitilmiş, yetkin denetçiler tarafından yürütülecektir. Denetçiler bağımsız olacaktır (yani, </w:t>
            </w:r>
            <w:proofErr w:type="gramStart"/>
            <w:r w:rsidRPr="00C158CD">
              <w:rPr>
                <w:rFonts w:ascii="Arial" w:hAnsi="Arial" w:cs="Arial"/>
                <w:sz w:val="20"/>
                <w:szCs w:val="20"/>
                <w:lang w:val="tr-TR" w:eastAsia="en-GB"/>
              </w:rPr>
              <w:t>kendi</w:t>
            </w:r>
            <w:r>
              <w:rPr>
                <w:rFonts w:ascii="Arial" w:hAnsi="Arial" w:cs="Arial"/>
                <w:sz w:val="20"/>
                <w:szCs w:val="20"/>
                <w:lang w:val="tr-TR" w:eastAsia="en-GB"/>
              </w:rPr>
              <w:t xml:space="preserve"> </w:t>
            </w:r>
            <w:r w:rsidRPr="00C158CD">
              <w:rPr>
                <w:rFonts w:ascii="Arial" w:hAnsi="Arial" w:cs="Arial"/>
                <w:sz w:val="20"/>
                <w:szCs w:val="20"/>
                <w:lang w:val="tr-TR" w:eastAsia="en-GB"/>
              </w:rPr>
              <w:t>işlerini</w:t>
            </w:r>
            <w:proofErr w:type="gramEnd"/>
            <w:r w:rsidRPr="00C158CD">
              <w:rPr>
                <w:rFonts w:ascii="Arial" w:hAnsi="Arial" w:cs="Arial"/>
                <w:sz w:val="20"/>
                <w:szCs w:val="20"/>
                <w:lang w:val="tr-TR" w:eastAsia="en-GB"/>
              </w:rPr>
              <w:t xml:space="preserve"> denetlemeyeceklerdir).</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AA4F9C" w:rsidTr="002D211D">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3.4.3</w:t>
            </w:r>
          </w:p>
        </w:tc>
        <w:tc>
          <w:tcPr>
            <w:tcW w:w="5954" w:type="dxa"/>
          </w:tcPr>
          <w:p w:rsidR="002D211D" w:rsidRPr="00B96188" w:rsidRDefault="002D211D" w:rsidP="00467965">
            <w:pPr>
              <w:spacing w:after="0" w:line="240" w:lineRule="auto"/>
              <w:rPr>
                <w:rFonts w:ascii="Arial" w:hAnsi="Arial" w:cs="Arial"/>
                <w:sz w:val="20"/>
                <w:szCs w:val="20"/>
                <w:lang w:val="tr-TR" w:eastAsia="en-GB"/>
              </w:rPr>
            </w:pPr>
            <w:r w:rsidRPr="00C158CD">
              <w:rPr>
                <w:rFonts w:ascii="Arial" w:hAnsi="Arial" w:cs="Arial"/>
                <w:sz w:val="20"/>
                <w:szCs w:val="20"/>
                <w:lang w:val="tr-TR" w:eastAsia="en-GB"/>
              </w:rPr>
              <w:t>İç denetim programı tam olarak uygulanacaktır. İç denetim raporları uygunsuzluklarla beraber uygunluğu da tespit edecek ve sonuçlar denetlenen aktiviteden sorumlu personele rapor edilecektir. Düzeltici faaliyetler ve bunların uygulanması için zaman çizelgeleri konusunda mutabık kalınacak ve aksiyonların tamamlanması doğrulanacaktır</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AA4F9C" w:rsidTr="002D211D">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3.4.4</w:t>
            </w:r>
          </w:p>
        </w:tc>
        <w:tc>
          <w:tcPr>
            <w:tcW w:w="5954" w:type="dxa"/>
          </w:tcPr>
          <w:p w:rsidR="002D211D" w:rsidRPr="00B96188" w:rsidRDefault="002D211D" w:rsidP="00467965">
            <w:pPr>
              <w:spacing w:after="0" w:line="240" w:lineRule="auto"/>
              <w:rPr>
                <w:rFonts w:ascii="Arial" w:hAnsi="Arial" w:cs="Arial"/>
                <w:sz w:val="20"/>
                <w:szCs w:val="20"/>
                <w:lang w:val="tr-TR" w:eastAsia="en-GB"/>
              </w:rPr>
            </w:pPr>
            <w:r w:rsidRPr="00C158CD">
              <w:rPr>
                <w:rFonts w:ascii="Arial" w:hAnsi="Arial" w:cs="Arial"/>
                <w:sz w:val="20"/>
                <w:szCs w:val="20"/>
                <w:lang w:val="tr-TR" w:eastAsia="en-GB"/>
              </w:rPr>
              <w:t xml:space="preserve">İç denetim programına ilave olarak, fabrika ortamının ve </w:t>
            </w:r>
            <w:proofErr w:type="gramStart"/>
            <w:r w:rsidRPr="00C158CD">
              <w:rPr>
                <w:rFonts w:ascii="Arial" w:hAnsi="Arial" w:cs="Arial"/>
                <w:sz w:val="20"/>
                <w:szCs w:val="20"/>
                <w:lang w:val="tr-TR" w:eastAsia="en-GB"/>
              </w:rPr>
              <w:t>proses</w:t>
            </w:r>
            <w:proofErr w:type="gramEnd"/>
            <w:r w:rsidRPr="00C158CD">
              <w:rPr>
                <w:rFonts w:ascii="Arial" w:hAnsi="Arial" w:cs="Arial"/>
                <w:sz w:val="20"/>
                <w:szCs w:val="20"/>
                <w:lang w:val="tr-TR" w:eastAsia="en-GB"/>
              </w:rPr>
              <w:t xml:space="preserve"> ekipmanlarının gıda üretimi için uygun koşulda olduğundan emin olunmasını sağlayacak dokümante denetimler için bir program olacaktır. Bu programa aşağıdakiler </w:t>
            </w:r>
            <w:proofErr w:type="gramStart"/>
            <w:r w:rsidRPr="00C158CD">
              <w:rPr>
                <w:rFonts w:ascii="Arial" w:hAnsi="Arial" w:cs="Arial"/>
                <w:sz w:val="20"/>
                <w:szCs w:val="20"/>
                <w:lang w:val="tr-TR" w:eastAsia="en-GB"/>
              </w:rPr>
              <w:t>dahil</w:t>
            </w:r>
            <w:proofErr w:type="gramEnd"/>
            <w:r w:rsidRPr="00C158CD">
              <w:rPr>
                <w:rFonts w:ascii="Arial" w:hAnsi="Arial" w:cs="Arial"/>
                <w:sz w:val="20"/>
                <w:szCs w:val="20"/>
                <w:lang w:val="tr-TR" w:eastAsia="en-GB"/>
              </w:rPr>
              <w:t xml:space="preserve"> edilecektir</w:t>
            </w:r>
            <w:r w:rsidRPr="00B96188">
              <w:rPr>
                <w:rFonts w:ascii="Arial" w:hAnsi="Arial" w:cs="Arial"/>
                <w:sz w:val="20"/>
                <w:szCs w:val="20"/>
                <w:lang w:val="tr-TR" w:eastAsia="en-GB"/>
              </w:rPr>
              <w:t>:</w:t>
            </w:r>
          </w:p>
          <w:p w:rsidR="002D211D" w:rsidRPr="00B96188" w:rsidRDefault="002D211D" w:rsidP="00467965">
            <w:pPr>
              <w:spacing w:after="0" w:line="240" w:lineRule="auto"/>
              <w:rPr>
                <w:rFonts w:ascii="Arial" w:hAnsi="Arial" w:cs="Arial"/>
                <w:sz w:val="20"/>
                <w:szCs w:val="20"/>
                <w:lang w:val="tr-TR" w:eastAsia="en-GB"/>
              </w:rPr>
            </w:pPr>
          </w:p>
          <w:p w:rsidR="002D211D" w:rsidRPr="00C158CD" w:rsidRDefault="002D211D" w:rsidP="008D3670">
            <w:pPr>
              <w:pStyle w:val="ListParagraph"/>
              <w:numPr>
                <w:ilvl w:val="0"/>
                <w:numId w:val="15"/>
              </w:numPr>
              <w:rPr>
                <w:rFonts w:ascii="Arial" w:hAnsi="Arial" w:cs="Arial"/>
                <w:lang w:val="tr-TR" w:eastAsia="en-GB"/>
              </w:rPr>
            </w:pPr>
            <w:r w:rsidRPr="00C158CD">
              <w:rPr>
                <w:rFonts w:ascii="Arial" w:hAnsi="Arial" w:cs="Arial"/>
                <w:lang w:val="tr-TR" w:eastAsia="en-GB"/>
              </w:rPr>
              <w:t>Temizlik ve evsel işler performansını değerlendirecek hijyen incelemeleri</w:t>
            </w:r>
          </w:p>
          <w:p w:rsidR="002D211D" w:rsidRPr="00C158CD" w:rsidRDefault="002D211D" w:rsidP="008D3670">
            <w:pPr>
              <w:pStyle w:val="ListParagraph"/>
              <w:numPr>
                <w:ilvl w:val="0"/>
                <w:numId w:val="15"/>
              </w:numPr>
              <w:rPr>
                <w:rFonts w:ascii="Arial" w:hAnsi="Arial" w:cs="Arial"/>
                <w:lang w:val="tr-TR" w:eastAsia="en-GB"/>
              </w:rPr>
            </w:pPr>
            <w:r w:rsidRPr="00C158CD">
              <w:rPr>
                <w:rFonts w:ascii="Arial" w:hAnsi="Arial" w:cs="Arial"/>
                <w:lang w:val="tr-TR" w:eastAsia="en-GB"/>
              </w:rPr>
              <w:t>Ürüne bina veya ekipmandan gelebilecek riskleri tanımlamak için fabrika ortamı denetimleri</w:t>
            </w:r>
          </w:p>
          <w:p w:rsidR="002D211D" w:rsidRPr="00B96188" w:rsidRDefault="002D211D" w:rsidP="00C158CD">
            <w:pPr>
              <w:pStyle w:val="ListParagraph"/>
              <w:ind w:left="1440"/>
              <w:rPr>
                <w:rFonts w:ascii="Arial" w:hAnsi="Arial" w:cs="Arial"/>
                <w:lang w:val="tr-TR" w:eastAsia="en-GB"/>
              </w:rPr>
            </w:pPr>
          </w:p>
          <w:p w:rsidR="002D211D" w:rsidRPr="00B96188" w:rsidRDefault="002D211D" w:rsidP="00467965">
            <w:pPr>
              <w:spacing w:after="0" w:line="240" w:lineRule="auto"/>
              <w:rPr>
                <w:rFonts w:ascii="Arial" w:hAnsi="Arial" w:cs="Arial"/>
                <w:sz w:val="20"/>
                <w:szCs w:val="20"/>
                <w:lang w:val="tr-TR" w:eastAsia="en-GB"/>
              </w:rPr>
            </w:pPr>
            <w:r w:rsidRPr="00C158CD">
              <w:rPr>
                <w:rFonts w:ascii="Arial" w:hAnsi="Arial" w:cs="Arial"/>
                <w:sz w:val="20"/>
                <w:szCs w:val="20"/>
                <w:lang w:val="tr-TR" w:eastAsia="en-GB"/>
              </w:rPr>
              <w:t>Bu denetimlerin sıklığı risk temelli olacaktır ancak açık ürün alanlarında ayda bir seferden daha seyrek olmayacaktır</w:t>
            </w:r>
            <w:r w:rsidRPr="00B96188">
              <w:rPr>
                <w:rFonts w:ascii="Arial" w:hAnsi="Arial" w:cs="Arial"/>
                <w:sz w:val="20"/>
                <w:szCs w:val="20"/>
                <w:lang w:val="tr-TR" w:eastAsia="en-GB"/>
              </w:rPr>
              <w:t>.</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bl>
    <w:p w:rsidR="008D6374" w:rsidRPr="00156D7D" w:rsidRDefault="008D6374" w:rsidP="002D211D">
      <w:pPr>
        <w:spacing w:after="0"/>
        <w:rPr>
          <w:sz w:val="6"/>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5954"/>
        <w:gridCol w:w="4253"/>
      </w:tblGrid>
      <w:tr w:rsidR="00AF5DB7" w:rsidRPr="00B96188" w:rsidTr="002D211D">
        <w:trPr>
          <w:trHeight w:val="397"/>
        </w:trPr>
        <w:tc>
          <w:tcPr>
            <w:tcW w:w="851" w:type="dxa"/>
            <w:shd w:val="clear" w:color="auto" w:fill="A1CE4E"/>
            <w:vAlign w:val="center"/>
          </w:tcPr>
          <w:p w:rsidR="00AF5DB7" w:rsidRPr="00B96188" w:rsidRDefault="00AF5DB7"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 3.5      </w:t>
            </w:r>
          </w:p>
        </w:tc>
        <w:tc>
          <w:tcPr>
            <w:tcW w:w="10207" w:type="dxa"/>
            <w:gridSpan w:val="2"/>
            <w:shd w:val="clear" w:color="auto" w:fill="A1CE4E"/>
            <w:vAlign w:val="center"/>
          </w:tcPr>
          <w:p w:rsidR="00AF5DB7" w:rsidRPr="00B96188" w:rsidRDefault="00C158CD" w:rsidP="00C158CD">
            <w:pPr>
              <w:spacing w:after="0" w:line="240" w:lineRule="auto"/>
              <w:rPr>
                <w:rFonts w:ascii="Arial Bold" w:hAnsi="Arial Bold" w:cs="Arial Bold"/>
                <w:b/>
                <w:color w:val="FFFFFF"/>
                <w:sz w:val="18"/>
                <w:szCs w:val="18"/>
                <w:lang w:val="tr-TR"/>
              </w:rPr>
            </w:pPr>
            <w:r w:rsidRPr="00C158CD">
              <w:rPr>
                <w:rFonts w:ascii="Arial Bold" w:hAnsi="Arial Bold" w:cs="Arial Bold"/>
                <w:b/>
                <w:color w:val="FFFFFF"/>
                <w:sz w:val="18"/>
                <w:szCs w:val="18"/>
                <w:lang w:val="tr-TR"/>
              </w:rPr>
              <w:t xml:space="preserve">Tedarikçi </w:t>
            </w:r>
            <w:r>
              <w:rPr>
                <w:rFonts w:ascii="Arial Bold" w:hAnsi="Arial Bold" w:cs="Arial Bold"/>
                <w:b/>
                <w:color w:val="FFFFFF"/>
                <w:sz w:val="18"/>
                <w:szCs w:val="18"/>
                <w:lang w:val="tr-TR"/>
              </w:rPr>
              <w:t>v</w:t>
            </w:r>
            <w:r w:rsidRPr="00C158CD">
              <w:rPr>
                <w:rFonts w:ascii="Arial Bold" w:hAnsi="Arial Bold" w:cs="Arial Bold"/>
                <w:b/>
                <w:color w:val="FFFFFF"/>
                <w:sz w:val="18"/>
                <w:szCs w:val="18"/>
                <w:lang w:val="tr-TR"/>
              </w:rPr>
              <w:t>e Hammadde Onay Ve Performans İzleme</w:t>
            </w:r>
          </w:p>
        </w:tc>
      </w:tr>
      <w:tr w:rsidR="00AF5DB7" w:rsidRPr="00B96188" w:rsidTr="002D211D">
        <w:trPr>
          <w:trHeight w:val="397"/>
        </w:trPr>
        <w:tc>
          <w:tcPr>
            <w:tcW w:w="851" w:type="dxa"/>
            <w:shd w:val="clear" w:color="auto" w:fill="A1CE4E"/>
            <w:vAlign w:val="center"/>
          </w:tcPr>
          <w:p w:rsidR="00AF5DB7" w:rsidRPr="00B96188" w:rsidRDefault="00AF5DB7"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 3.5.1   </w:t>
            </w:r>
          </w:p>
        </w:tc>
        <w:tc>
          <w:tcPr>
            <w:tcW w:w="10207" w:type="dxa"/>
            <w:gridSpan w:val="2"/>
            <w:shd w:val="clear" w:color="auto" w:fill="A1CE4E"/>
            <w:vAlign w:val="center"/>
          </w:tcPr>
          <w:p w:rsidR="00AF5DB7" w:rsidRPr="00B96188" w:rsidRDefault="00C158CD" w:rsidP="00C158CD">
            <w:pPr>
              <w:spacing w:after="0" w:line="240" w:lineRule="auto"/>
              <w:rPr>
                <w:rFonts w:ascii="Arial Bold" w:hAnsi="Arial Bold" w:cs="Arial Bold"/>
                <w:b/>
                <w:color w:val="FFFFFF"/>
                <w:sz w:val="18"/>
                <w:szCs w:val="18"/>
                <w:lang w:val="tr-TR"/>
              </w:rPr>
            </w:pPr>
            <w:r w:rsidRPr="00C158CD">
              <w:rPr>
                <w:rFonts w:ascii="Arial Bold" w:hAnsi="Arial Bold" w:cs="Arial Bold"/>
                <w:b/>
                <w:color w:val="FFFFFF"/>
                <w:sz w:val="18"/>
                <w:szCs w:val="18"/>
                <w:lang w:val="tr-TR"/>
              </w:rPr>
              <w:t xml:space="preserve">Hammadde </w:t>
            </w:r>
            <w:r>
              <w:rPr>
                <w:rFonts w:ascii="Arial Bold" w:hAnsi="Arial Bold" w:cs="Arial Bold"/>
                <w:b/>
                <w:color w:val="FFFFFF"/>
                <w:sz w:val="18"/>
                <w:szCs w:val="18"/>
                <w:lang w:val="tr-TR"/>
              </w:rPr>
              <w:t>v</w:t>
            </w:r>
            <w:r w:rsidRPr="00C158CD">
              <w:rPr>
                <w:rFonts w:ascii="Arial Bold" w:hAnsi="Arial Bold" w:cs="Arial Bold"/>
                <w:b/>
                <w:color w:val="FFFFFF"/>
                <w:sz w:val="18"/>
                <w:szCs w:val="18"/>
                <w:lang w:val="tr-TR"/>
              </w:rPr>
              <w:t>e Ambalaj Tedarikçilerinin Yönetimi</w:t>
            </w:r>
          </w:p>
        </w:tc>
      </w:tr>
      <w:tr w:rsidR="002D211D" w:rsidRPr="00AA4F9C" w:rsidTr="002D211D">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p w:rsidR="002D211D" w:rsidRPr="00B96188" w:rsidRDefault="002D211D" w:rsidP="009B685F">
            <w:pPr>
              <w:spacing w:after="0" w:line="240" w:lineRule="auto"/>
              <w:rPr>
                <w:rFonts w:ascii="Arial" w:hAnsi="Arial" w:cs="Arial"/>
                <w:b/>
                <w:sz w:val="14"/>
                <w:szCs w:val="14"/>
                <w:lang w:val="tr-TR"/>
              </w:rPr>
            </w:pPr>
          </w:p>
        </w:tc>
        <w:tc>
          <w:tcPr>
            <w:tcW w:w="5954" w:type="dxa"/>
            <w:shd w:val="clear" w:color="auto" w:fill="D6E9B2"/>
            <w:tcMar>
              <w:top w:w="108" w:type="dxa"/>
              <w:bottom w:w="108" w:type="dxa"/>
            </w:tcMar>
          </w:tcPr>
          <w:p w:rsidR="002D211D" w:rsidRPr="00B96188" w:rsidRDefault="002D211D" w:rsidP="00467965">
            <w:pPr>
              <w:spacing w:after="0" w:line="240" w:lineRule="auto"/>
              <w:rPr>
                <w:rFonts w:ascii="Arial" w:hAnsi="Arial" w:cs="Arial"/>
                <w:sz w:val="20"/>
                <w:szCs w:val="20"/>
                <w:lang w:val="tr-TR" w:eastAsia="en-GB"/>
              </w:rPr>
            </w:pPr>
            <w:r w:rsidRPr="00C158CD">
              <w:rPr>
                <w:rFonts w:ascii="Arial" w:hAnsi="Arial" w:cs="Arial"/>
                <w:sz w:val="20"/>
                <w:szCs w:val="20"/>
                <w:lang w:val="tr-TR" w:eastAsia="en-GB"/>
              </w:rPr>
              <w:t xml:space="preserve">Kuruluş, hammaddelerden (ambalaj </w:t>
            </w:r>
            <w:proofErr w:type="gramStart"/>
            <w:r w:rsidRPr="00C158CD">
              <w:rPr>
                <w:rFonts w:ascii="Arial" w:hAnsi="Arial" w:cs="Arial"/>
                <w:sz w:val="20"/>
                <w:szCs w:val="20"/>
                <w:lang w:val="tr-TR" w:eastAsia="en-GB"/>
              </w:rPr>
              <w:t>dahil</w:t>
            </w:r>
            <w:proofErr w:type="gramEnd"/>
            <w:r w:rsidRPr="00C158CD">
              <w:rPr>
                <w:rFonts w:ascii="Arial" w:hAnsi="Arial" w:cs="Arial"/>
                <w:sz w:val="20"/>
                <w:szCs w:val="20"/>
                <w:lang w:val="tr-TR" w:eastAsia="en-GB"/>
              </w:rPr>
              <w:t xml:space="preserve"> olmak üzere) son ürünün güvenliğine, </w:t>
            </w:r>
            <w:r w:rsidRPr="008C1271">
              <w:rPr>
                <w:rFonts w:ascii="Arial" w:hAnsi="Arial" w:cs="Arial"/>
                <w:b/>
                <w:sz w:val="20"/>
                <w:szCs w:val="20"/>
                <w:u w:val="single"/>
                <w:lang w:val="tr-TR" w:eastAsia="en-GB"/>
              </w:rPr>
              <w:t>otantisetisine</w:t>
            </w:r>
            <w:r w:rsidRPr="00C158CD">
              <w:rPr>
                <w:rFonts w:ascii="Arial" w:hAnsi="Arial" w:cs="Arial"/>
                <w:sz w:val="20"/>
                <w:szCs w:val="20"/>
                <w:lang w:val="tr-TR" w:eastAsia="en-GB"/>
              </w:rPr>
              <w:t>, yasallığına ve kalitesine herhangi bir potansiyel riskin olmayacağının anlaşılması ve yönetilmesini sağlamak amacıyla etkin bir tedarikçi onaylama ve izleme sistemine sahip olacaktır</w:t>
            </w:r>
          </w:p>
        </w:tc>
        <w:tc>
          <w:tcPr>
            <w:tcW w:w="4253" w:type="dxa"/>
            <w:tcBorders>
              <w:top w:val="single" w:sz="6" w:space="0" w:color="7F7F7F"/>
              <w:bottom w:val="single" w:sz="6" w:space="0" w:color="7F7F7F"/>
            </w:tcBorders>
            <w:shd w:val="clear" w:color="auto" w:fill="FFFFFF" w:themeFill="background1"/>
          </w:tcPr>
          <w:p w:rsidR="002D211D" w:rsidRPr="00B96188" w:rsidRDefault="002D211D" w:rsidP="009B685F">
            <w:pPr>
              <w:spacing w:after="0" w:line="240" w:lineRule="auto"/>
              <w:rPr>
                <w:rFonts w:ascii="Arial" w:hAnsi="Arial" w:cs="Arial"/>
                <w:sz w:val="20"/>
                <w:szCs w:val="20"/>
                <w:lang w:val="tr-TR" w:eastAsia="en-GB"/>
              </w:rPr>
            </w:pPr>
          </w:p>
        </w:tc>
      </w:tr>
      <w:tr w:rsidR="002D211D" w:rsidRPr="00B96188" w:rsidTr="002D211D">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3.5.1.1</w:t>
            </w:r>
          </w:p>
        </w:tc>
        <w:tc>
          <w:tcPr>
            <w:tcW w:w="5954" w:type="dxa"/>
            <w:shd w:val="clear" w:color="auto" w:fill="auto"/>
            <w:tcMar>
              <w:top w:w="57" w:type="dxa"/>
              <w:bottom w:w="57" w:type="dxa"/>
            </w:tcMar>
          </w:tcPr>
          <w:p w:rsidR="002D211D" w:rsidRPr="00B96188" w:rsidRDefault="002D211D" w:rsidP="002D211D">
            <w:pPr>
              <w:spacing w:after="120" w:line="240" w:lineRule="auto"/>
              <w:rPr>
                <w:rFonts w:ascii="Arial" w:hAnsi="Arial" w:cs="Arial"/>
                <w:sz w:val="20"/>
                <w:szCs w:val="20"/>
                <w:lang w:val="tr-TR" w:eastAsia="en-GB"/>
              </w:rPr>
            </w:pPr>
            <w:r w:rsidRPr="00C158CD">
              <w:rPr>
                <w:rFonts w:ascii="Arial" w:hAnsi="Arial" w:cs="Arial"/>
                <w:sz w:val="20"/>
                <w:szCs w:val="20"/>
                <w:lang w:val="tr-TR" w:eastAsia="en-GB"/>
              </w:rPr>
              <w:t xml:space="preserve">Kuruluş ambalajlarda </w:t>
            </w:r>
            <w:proofErr w:type="gramStart"/>
            <w:r w:rsidRPr="00C158CD">
              <w:rPr>
                <w:rFonts w:ascii="Arial" w:hAnsi="Arial" w:cs="Arial"/>
                <w:sz w:val="20"/>
                <w:szCs w:val="20"/>
                <w:lang w:val="tr-TR" w:eastAsia="en-GB"/>
              </w:rPr>
              <w:t>dahil</w:t>
            </w:r>
            <w:proofErr w:type="gramEnd"/>
            <w:r w:rsidRPr="00C158CD">
              <w:rPr>
                <w:rFonts w:ascii="Arial" w:hAnsi="Arial" w:cs="Arial"/>
                <w:sz w:val="20"/>
                <w:szCs w:val="20"/>
                <w:lang w:val="tr-TR" w:eastAsia="en-GB"/>
              </w:rPr>
              <w:t xml:space="preserve"> olmak üzere her bir hammadde veya hammadde grubu için ürün güvenliği, yasallığı ve kalitesine olan potansiyel riskleri tanımlamak için dokümante edilmiş bir risk </w:t>
            </w:r>
            <w:r w:rsidRPr="00C158CD">
              <w:rPr>
                <w:rFonts w:ascii="Arial" w:hAnsi="Arial" w:cs="Arial"/>
                <w:sz w:val="20"/>
                <w:szCs w:val="20"/>
                <w:lang w:val="tr-TR" w:eastAsia="en-GB"/>
              </w:rPr>
              <w:lastRenderedPageBreak/>
              <w:t>değerlendirme gerçekleştirecektir. Bu risk değerlendirme aşağıdakiler için potansiyel riskleri dikkate alacaktır</w:t>
            </w:r>
            <w:r>
              <w:rPr>
                <w:rFonts w:ascii="Arial" w:hAnsi="Arial" w:cs="Arial"/>
                <w:sz w:val="20"/>
                <w:szCs w:val="20"/>
                <w:lang w:val="tr-TR" w:eastAsia="en-GB"/>
              </w:rPr>
              <w:t>:</w:t>
            </w:r>
          </w:p>
          <w:p w:rsidR="002D211D" w:rsidRPr="00C158CD" w:rsidRDefault="002D211D" w:rsidP="008D3670">
            <w:pPr>
              <w:pStyle w:val="ListParagraph"/>
              <w:numPr>
                <w:ilvl w:val="1"/>
                <w:numId w:val="16"/>
              </w:numPr>
              <w:rPr>
                <w:rFonts w:ascii="Arial" w:hAnsi="Arial" w:cs="Arial"/>
                <w:lang w:val="tr-TR" w:eastAsia="en-GB"/>
              </w:rPr>
            </w:pPr>
            <w:r w:rsidRPr="00C158CD">
              <w:rPr>
                <w:rFonts w:ascii="Arial" w:hAnsi="Arial" w:cs="Arial"/>
                <w:lang w:val="tr-TR" w:eastAsia="en-GB"/>
              </w:rPr>
              <w:t>Alerjen kontaminasyonu</w:t>
            </w:r>
          </w:p>
          <w:p w:rsidR="002D211D" w:rsidRPr="00C158CD" w:rsidRDefault="002D211D" w:rsidP="008D3670">
            <w:pPr>
              <w:pStyle w:val="ListParagraph"/>
              <w:numPr>
                <w:ilvl w:val="1"/>
                <w:numId w:val="16"/>
              </w:numPr>
              <w:rPr>
                <w:rFonts w:ascii="Arial" w:hAnsi="Arial" w:cs="Arial"/>
                <w:lang w:val="tr-TR" w:eastAsia="en-GB"/>
              </w:rPr>
            </w:pPr>
            <w:r w:rsidRPr="00C158CD">
              <w:rPr>
                <w:rFonts w:ascii="Arial" w:hAnsi="Arial" w:cs="Arial"/>
                <w:lang w:val="tr-TR" w:eastAsia="en-GB"/>
              </w:rPr>
              <w:t>Yabancı madde riskleri</w:t>
            </w:r>
          </w:p>
          <w:p w:rsidR="002D211D" w:rsidRPr="00C158CD" w:rsidRDefault="002D211D" w:rsidP="008D3670">
            <w:pPr>
              <w:pStyle w:val="ListParagraph"/>
              <w:numPr>
                <w:ilvl w:val="1"/>
                <w:numId w:val="16"/>
              </w:numPr>
              <w:rPr>
                <w:rFonts w:ascii="Arial" w:hAnsi="Arial" w:cs="Arial"/>
                <w:lang w:val="tr-TR" w:eastAsia="en-GB"/>
              </w:rPr>
            </w:pPr>
            <w:r w:rsidRPr="00C158CD">
              <w:rPr>
                <w:rFonts w:ascii="Arial" w:hAnsi="Arial" w:cs="Arial"/>
                <w:lang w:val="tr-TR" w:eastAsia="en-GB"/>
              </w:rPr>
              <w:t>Mikrobiyal kontaminasyon</w:t>
            </w:r>
          </w:p>
          <w:p w:rsidR="002D211D" w:rsidRPr="00C158CD" w:rsidRDefault="002D211D" w:rsidP="008D3670">
            <w:pPr>
              <w:pStyle w:val="ListParagraph"/>
              <w:numPr>
                <w:ilvl w:val="1"/>
                <w:numId w:val="16"/>
              </w:numPr>
              <w:rPr>
                <w:rFonts w:ascii="Arial" w:hAnsi="Arial" w:cs="Arial"/>
                <w:lang w:val="tr-TR" w:eastAsia="en-GB"/>
              </w:rPr>
            </w:pPr>
            <w:r w:rsidRPr="00C158CD">
              <w:rPr>
                <w:rFonts w:ascii="Arial" w:hAnsi="Arial" w:cs="Arial"/>
                <w:lang w:val="tr-TR" w:eastAsia="en-GB"/>
              </w:rPr>
              <w:t>Kimyasal kontaminasyon</w:t>
            </w:r>
          </w:p>
          <w:p w:rsidR="002D211D" w:rsidRPr="002D211D" w:rsidRDefault="002D211D" w:rsidP="002D211D">
            <w:pPr>
              <w:pStyle w:val="ListParagraph"/>
              <w:numPr>
                <w:ilvl w:val="1"/>
                <w:numId w:val="16"/>
              </w:numPr>
              <w:spacing w:after="120"/>
              <w:ind w:left="641" w:hanging="357"/>
              <w:rPr>
                <w:rFonts w:ascii="Arial" w:hAnsi="Arial" w:cs="Arial"/>
                <w:lang w:val="tr-TR" w:eastAsia="en-GB"/>
              </w:rPr>
            </w:pPr>
            <w:r w:rsidRPr="008C1271">
              <w:rPr>
                <w:rFonts w:ascii="Arial" w:hAnsi="Arial" w:cs="Arial"/>
                <w:b/>
                <w:u w:val="single"/>
                <w:lang w:val="tr-TR" w:eastAsia="en-GB"/>
              </w:rPr>
              <w:t>Tağşiş veya taklit (</w:t>
            </w:r>
            <w:r w:rsidRPr="00C158CD">
              <w:rPr>
                <w:rFonts w:ascii="Arial" w:hAnsi="Arial" w:cs="Arial"/>
                <w:lang w:val="tr-TR" w:eastAsia="en-GB"/>
              </w:rPr>
              <w:t>bakınız Madde 5.4.2)</w:t>
            </w:r>
            <w:r w:rsidRPr="00B96188">
              <w:rPr>
                <w:rFonts w:ascii="Arial" w:hAnsi="Arial" w:cs="Arial"/>
                <w:lang w:val="tr-TR" w:eastAsia="en-GB"/>
              </w:rPr>
              <w:t>.</w:t>
            </w:r>
          </w:p>
          <w:p w:rsidR="002D211D" w:rsidRPr="00C158CD" w:rsidRDefault="002D211D" w:rsidP="002D211D">
            <w:pPr>
              <w:spacing w:after="120" w:line="260" w:lineRule="exact"/>
              <w:rPr>
                <w:rFonts w:ascii="Arial" w:hAnsi="Arial" w:cs="Arial"/>
                <w:color w:val="363435"/>
                <w:sz w:val="20"/>
                <w:szCs w:val="20"/>
                <w:lang w:val="tr-TR"/>
              </w:rPr>
            </w:pPr>
            <w:r w:rsidRPr="00C158CD">
              <w:rPr>
                <w:rFonts w:ascii="Arial" w:hAnsi="Arial" w:cs="Arial"/>
                <w:color w:val="363435"/>
                <w:sz w:val="20"/>
                <w:szCs w:val="20"/>
                <w:lang w:val="tr-TR"/>
              </w:rPr>
              <w:t>Ayrıca hammaddenin son ürün kalitesi üzerindeki önemi göz önünde bulundurulacaktır.</w:t>
            </w:r>
          </w:p>
          <w:p w:rsidR="002D211D" w:rsidRPr="00C158CD" w:rsidRDefault="002D211D" w:rsidP="00C158CD">
            <w:pPr>
              <w:spacing w:after="0" w:line="240" w:lineRule="auto"/>
              <w:rPr>
                <w:rFonts w:ascii="Arial" w:hAnsi="Arial" w:cs="Arial"/>
                <w:sz w:val="20"/>
                <w:szCs w:val="20"/>
                <w:lang w:val="tr-TR" w:eastAsia="en-GB"/>
              </w:rPr>
            </w:pPr>
            <w:r w:rsidRPr="00C158CD">
              <w:rPr>
                <w:rFonts w:ascii="Arial" w:hAnsi="Arial" w:cs="Arial"/>
                <w:color w:val="363435"/>
                <w:sz w:val="20"/>
                <w:szCs w:val="20"/>
                <w:lang w:val="tr-TR"/>
              </w:rPr>
              <w:t xml:space="preserve">Bu risk değerlendirme hammadde kabul ve test </w:t>
            </w:r>
            <w:proofErr w:type="gramStart"/>
            <w:r w:rsidRPr="00C158CD">
              <w:rPr>
                <w:rFonts w:ascii="Arial" w:hAnsi="Arial" w:cs="Arial"/>
                <w:color w:val="363435"/>
                <w:sz w:val="20"/>
                <w:szCs w:val="20"/>
                <w:lang w:val="tr-TR"/>
              </w:rPr>
              <w:t>prosedürleri</w:t>
            </w:r>
            <w:proofErr w:type="gramEnd"/>
            <w:r w:rsidRPr="00C158CD">
              <w:rPr>
                <w:rFonts w:ascii="Arial" w:hAnsi="Arial" w:cs="Arial"/>
                <w:color w:val="363435"/>
                <w:sz w:val="20"/>
                <w:szCs w:val="20"/>
                <w:lang w:val="tr-TR"/>
              </w:rPr>
              <w:t xml:space="preserve"> ile tedarikçi onay ve izleme için uygulanan proseslere bir temel teşkil edecektir. </w:t>
            </w:r>
            <w:r w:rsidRPr="008C1271">
              <w:rPr>
                <w:rFonts w:ascii="Arial" w:hAnsi="Arial" w:cs="Arial"/>
                <w:b/>
                <w:color w:val="363435"/>
                <w:sz w:val="20"/>
                <w:szCs w:val="20"/>
                <w:u w:val="single"/>
                <w:lang w:val="tr-TR"/>
              </w:rPr>
              <w:t>Risk değerlendirmeler en az yılda bir kez gözden geçirilecektir</w:t>
            </w:r>
            <w:r w:rsidRPr="008C1271">
              <w:rPr>
                <w:rFonts w:ascii="Arial" w:hAnsi="Arial" w:cs="Arial"/>
                <w:b/>
                <w:sz w:val="20"/>
                <w:szCs w:val="20"/>
                <w:u w:val="single"/>
                <w:lang w:val="tr-TR" w:eastAsia="en-GB"/>
              </w:rPr>
              <w:t>.</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B96188" w:rsidTr="002D211D">
        <w:trPr>
          <w:trHeight w:val="5372"/>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3.5.1.2</w:t>
            </w:r>
          </w:p>
        </w:tc>
        <w:tc>
          <w:tcPr>
            <w:tcW w:w="5954" w:type="dxa"/>
            <w:shd w:val="clear" w:color="auto" w:fill="auto"/>
            <w:tcMar>
              <w:top w:w="57" w:type="dxa"/>
              <w:bottom w:w="57" w:type="dxa"/>
            </w:tcMar>
          </w:tcPr>
          <w:p w:rsidR="002D211D" w:rsidRPr="00B96188" w:rsidRDefault="002D211D" w:rsidP="002D211D">
            <w:pPr>
              <w:spacing w:after="120" w:line="240" w:lineRule="auto"/>
              <w:rPr>
                <w:rFonts w:ascii="Arial" w:hAnsi="Arial" w:cs="Arial"/>
                <w:sz w:val="20"/>
                <w:szCs w:val="20"/>
                <w:lang w:val="tr-TR" w:eastAsia="en-GB"/>
              </w:rPr>
            </w:pPr>
            <w:r w:rsidRPr="00C158CD">
              <w:rPr>
                <w:rFonts w:ascii="Arial" w:hAnsi="Arial" w:cs="Arial"/>
                <w:sz w:val="20"/>
                <w:szCs w:val="20"/>
                <w:lang w:val="tr-TR" w:eastAsia="en-GB"/>
              </w:rPr>
              <w:t xml:space="preserve">Kuruluş, ambalajlarda </w:t>
            </w:r>
            <w:proofErr w:type="gramStart"/>
            <w:r w:rsidRPr="00C158CD">
              <w:rPr>
                <w:rFonts w:ascii="Arial" w:hAnsi="Arial" w:cs="Arial"/>
                <w:sz w:val="20"/>
                <w:szCs w:val="20"/>
                <w:lang w:val="tr-TR" w:eastAsia="en-GB"/>
              </w:rPr>
              <w:t>dahil</w:t>
            </w:r>
            <w:proofErr w:type="gramEnd"/>
            <w:r w:rsidRPr="00C158CD">
              <w:rPr>
                <w:rFonts w:ascii="Arial" w:hAnsi="Arial" w:cs="Arial"/>
                <w:sz w:val="20"/>
                <w:szCs w:val="20"/>
                <w:lang w:val="tr-TR" w:eastAsia="en-GB"/>
              </w:rPr>
              <w:t xml:space="preserve"> olmak üzere tüm hammadde tedarikçilerinin hammaddenin kalitesi ve güvenliğine yönelik riskleri etkin olarak yönettiğinden ve etkin izlenebilirlik süreçlerini işlettiğinde emin olmak amacıyla dokümante edilmiş bir tedarikçi onay ve sürekli izleme prosedürüne sahip olacaktır. Onay ve izleme </w:t>
            </w:r>
            <w:proofErr w:type="gramStart"/>
            <w:r w:rsidRPr="00C158CD">
              <w:rPr>
                <w:rFonts w:ascii="Arial" w:hAnsi="Arial" w:cs="Arial"/>
                <w:sz w:val="20"/>
                <w:szCs w:val="20"/>
                <w:lang w:val="tr-TR" w:eastAsia="en-GB"/>
              </w:rPr>
              <w:t>prosedürü</w:t>
            </w:r>
            <w:proofErr w:type="gramEnd"/>
            <w:r w:rsidRPr="00C158CD">
              <w:rPr>
                <w:rFonts w:ascii="Arial" w:hAnsi="Arial" w:cs="Arial"/>
                <w:sz w:val="20"/>
                <w:szCs w:val="20"/>
                <w:lang w:val="tr-TR" w:eastAsia="en-GB"/>
              </w:rPr>
              <w:t xml:space="preserve"> risk temelli olacak ve aşağıdakilerden birini veya bir kombinasyonunu içerecektir</w:t>
            </w:r>
            <w:r w:rsidRPr="00B96188">
              <w:rPr>
                <w:rFonts w:ascii="Arial" w:hAnsi="Arial" w:cs="Arial"/>
                <w:sz w:val="20"/>
                <w:szCs w:val="20"/>
                <w:lang w:val="tr-TR" w:eastAsia="en-GB"/>
              </w:rPr>
              <w:t>:</w:t>
            </w:r>
          </w:p>
          <w:p w:rsidR="002D211D" w:rsidRPr="00C158CD" w:rsidRDefault="002D211D" w:rsidP="008D3670">
            <w:pPr>
              <w:pStyle w:val="ListParagraph"/>
              <w:numPr>
                <w:ilvl w:val="0"/>
                <w:numId w:val="17"/>
              </w:numPr>
              <w:rPr>
                <w:rFonts w:ascii="Arial" w:hAnsi="Arial" w:cs="Arial"/>
                <w:lang w:val="tr-TR" w:eastAsia="en-GB"/>
              </w:rPr>
            </w:pPr>
            <w:r w:rsidRPr="00C158CD">
              <w:rPr>
                <w:rFonts w:ascii="Arial" w:hAnsi="Arial" w:cs="Arial"/>
                <w:lang w:val="tr-TR" w:eastAsia="en-GB"/>
              </w:rPr>
              <w:t>Belgelendirme (örneğin BRC Küresel Standartlara veya diğer GFSI tarafından tanınmış standartlara göre)</w:t>
            </w:r>
          </w:p>
          <w:p w:rsidR="002D211D" w:rsidRPr="008C1271" w:rsidRDefault="002D211D" w:rsidP="008D3670">
            <w:pPr>
              <w:numPr>
                <w:ilvl w:val="0"/>
                <w:numId w:val="17"/>
              </w:numPr>
              <w:spacing w:after="120" w:line="240" w:lineRule="auto"/>
              <w:ind w:left="357" w:hanging="357"/>
              <w:rPr>
                <w:rFonts w:ascii="Arial" w:hAnsi="Arial" w:cs="Arial"/>
                <w:b/>
                <w:sz w:val="20"/>
                <w:szCs w:val="20"/>
                <w:u w:val="single"/>
                <w:lang w:val="tr-TR" w:eastAsia="en-GB"/>
              </w:rPr>
            </w:pPr>
            <w:r w:rsidRPr="008C1271">
              <w:rPr>
                <w:rFonts w:ascii="Arial" w:hAnsi="Arial" w:cs="Arial"/>
                <w:b/>
                <w:sz w:val="20"/>
                <w:szCs w:val="20"/>
                <w:u w:val="single"/>
                <w:lang w:val="tr-TR" w:eastAsia="en-GB"/>
              </w:rPr>
              <w:t>Ürün güvenliği, izlenebilirliği, HACCP ’in gözden geçirilmesi ve iyi üretim uygulamalarını içerek kapsamda tedarikçi denetimleri, tecrübeli ve yetkinliği ispat edilebilir ürün güvenliği denetçileri tarafından gerçekleştirilecektir</w:t>
            </w:r>
          </w:p>
          <w:p w:rsidR="002D211D" w:rsidRPr="00E71363" w:rsidRDefault="002D211D" w:rsidP="00D4507B">
            <w:pPr>
              <w:spacing w:after="0" w:line="240" w:lineRule="auto"/>
              <w:rPr>
                <w:rFonts w:ascii="Arial" w:hAnsi="Arial" w:cs="Arial"/>
                <w:sz w:val="20"/>
                <w:szCs w:val="20"/>
                <w:lang w:val="tr-TR" w:eastAsia="en-GB"/>
              </w:rPr>
            </w:pPr>
            <w:r w:rsidRPr="008C1271">
              <w:rPr>
                <w:rFonts w:ascii="Arial" w:hAnsi="Arial" w:cs="Arial"/>
                <w:b/>
                <w:sz w:val="20"/>
                <w:szCs w:val="20"/>
                <w:u w:val="single"/>
                <w:lang w:val="tr-TR" w:eastAsia="en-GB"/>
              </w:rPr>
              <w:t>Veya sadece düşük riskli olarak değerlendirilen tedarikçiler</w:t>
            </w:r>
            <w:r w:rsidRPr="00E71363">
              <w:rPr>
                <w:rFonts w:ascii="Arial" w:hAnsi="Arial" w:cs="Arial"/>
                <w:sz w:val="20"/>
                <w:szCs w:val="20"/>
                <w:lang w:val="tr-TR" w:eastAsia="en-GB"/>
              </w:rPr>
              <w:t xml:space="preserve"> için tedarikçi anketleri.</w:t>
            </w:r>
          </w:p>
          <w:p w:rsidR="002D211D" w:rsidRPr="00E71363" w:rsidRDefault="002D211D" w:rsidP="00D4507B">
            <w:pPr>
              <w:spacing w:after="0" w:line="240" w:lineRule="auto"/>
              <w:rPr>
                <w:rFonts w:ascii="Arial" w:hAnsi="Arial" w:cs="Arial"/>
                <w:sz w:val="20"/>
                <w:szCs w:val="20"/>
                <w:lang w:val="tr-TR" w:eastAsia="en-GB"/>
              </w:rPr>
            </w:pPr>
            <w:r w:rsidRPr="00E71363">
              <w:rPr>
                <w:rFonts w:ascii="Arial" w:hAnsi="Arial" w:cs="Arial"/>
                <w:sz w:val="20"/>
                <w:szCs w:val="20"/>
                <w:lang w:val="tr-TR" w:eastAsia="en-GB"/>
              </w:rPr>
              <w:t xml:space="preserve">Onayın anketleri temel aldığı durumlarda, bunlar en az 3 yılda bir tekrar yapılmalı ve tedarikçi, bu süre zarfında gerçekleşen herhangi bir ciddi değişikliği tesise bildirmesi gerekliliği konusunda bilgilendirilecektir. </w:t>
            </w:r>
          </w:p>
          <w:p w:rsidR="002D211D" w:rsidRPr="008C1271" w:rsidRDefault="002D211D" w:rsidP="00D4507B">
            <w:pPr>
              <w:spacing w:after="0" w:line="240" w:lineRule="auto"/>
              <w:rPr>
                <w:rFonts w:ascii="Arial" w:hAnsi="Arial" w:cs="Arial"/>
                <w:b/>
                <w:sz w:val="20"/>
                <w:szCs w:val="20"/>
                <w:u w:val="single"/>
                <w:lang w:val="tr-TR" w:eastAsia="en-GB"/>
              </w:rPr>
            </w:pPr>
            <w:r w:rsidRPr="008C1271">
              <w:rPr>
                <w:rFonts w:ascii="Arial" w:hAnsi="Arial" w:cs="Arial"/>
                <w:b/>
                <w:sz w:val="20"/>
                <w:szCs w:val="20"/>
                <w:u w:val="single"/>
                <w:lang w:val="tr-TR" w:eastAsia="en-GB"/>
              </w:rPr>
              <w:t>Tesis onaylı tedarikçilerinin güncel bir listesine sahip olacaktır.</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AA4F9C" w:rsidTr="002D211D">
        <w:trPr>
          <w:trHeight w:val="355"/>
        </w:trPr>
        <w:tc>
          <w:tcPr>
            <w:tcW w:w="851" w:type="dxa"/>
            <w:tcBorders>
              <w:bottom w:val="single" w:sz="4" w:space="0" w:color="auto"/>
            </w:tcBorders>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3.5.1.3</w:t>
            </w:r>
          </w:p>
        </w:tc>
        <w:tc>
          <w:tcPr>
            <w:tcW w:w="5954" w:type="dxa"/>
            <w:tcBorders>
              <w:bottom w:val="single" w:sz="4" w:space="0" w:color="auto"/>
            </w:tcBorders>
            <w:shd w:val="clear" w:color="auto" w:fill="auto"/>
            <w:tcMar>
              <w:top w:w="57" w:type="dxa"/>
              <w:bottom w:w="57" w:type="dxa"/>
            </w:tcMar>
          </w:tcPr>
          <w:p w:rsidR="002D211D" w:rsidRPr="008C1271" w:rsidRDefault="002D211D" w:rsidP="00D4507B">
            <w:pPr>
              <w:spacing w:before="69" w:after="0" w:line="285" w:lineRule="auto"/>
              <w:ind w:right="315"/>
              <w:rPr>
                <w:rFonts w:ascii="Arial" w:hAnsi="Arial" w:cs="Arial"/>
                <w:b/>
                <w:sz w:val="20"/>
                <w:szCs w:val="20"/>
                <w:u w:val="single"/>
                <w:lang w:val="tr-TR" w:eastAsia="en-GB"/>
              </w:rPr>
            </w:pPr>
            <w:r w:rsidRPr="008C1271">
              <w:rPr>
                <w:rFonts w:ascii="Arial" w:hAnsi="Arial" w:cs="Arial"/>
                <w:b/>
                <w:sz w:val="20"/>
                <w:szCs w:val="20"/>
                <w:u w:val="single"/>
                <w:lang w:val="tr-TR" w:eastAsia="en-GB"/>
              </w:rPr>
              <w:t xml:space="preserve">Hammaddelerin acente veya aracılardan satın alındığı durumlarda, tesis son üreticinin veya paketleyicinin kimliğini veya dökme ürünler için hammaddelerin </w:t>
            </w:r>
            <w:proofErr w:type="gramStart"/>
            <w:r w:rsidRPr="008C1271">
              <w:rPr>
                <w:rFonts w:ascii="Arial" w:hAnsi="Arial" w:cs="Arial"/>
                <w:b/>
                <w:sz w:val="20"/>
                <w:szCs w:val="20"/>
                <w:u w:val="single"/>
                <w:lang w:val="tr-TR" w:eastAsia="en-GB"/>
              </w:rPr>
              <w:t>konsolide</w:t>
            </w:r>
            <w:proofErr w:type="gramEnd"/>
            <w:r w:rsidRPr="008C1271">
              <w:rPr>
                <w:rFonts w:ascii="Arial" w:hAnsi="Arial" w:cs="Arial"/>
                <w:b/>
                <w:sz w:val="20"/>
                <w:szCs w:val="20"/>
                <w:u w:val="single"/>
                <w:lang w:val="tr-TR" w:eastAsia="en-GB"/>
              </w:rPr>
              <w:t xml:space="preserve"> edildiği yerini bilecektir.</w:t>
            </w:r>
          </w:p>
          <w:p w:rsidR="002D211D" w:rsidRPr="008C1271" w:rsidRDefault="002D211D" w:rsidP="00D4507B">
            <w:pPr>
              <w:spacing w:after="0" w:line="240" w:lineRule="auto"/>
              <w:rPr>
                <w:rFonts w:ascii="Arial" w:hAnsi="Arial" w:cs="Arial"/>
                <w:b/>
                <w:sz w:val="20"/>
                <w:szCs w:val="20"/>
                <w:u w:val="single"/>
                <w:lang w:val="tr-TR" w:eastAsia="en-GB"/>
              </w:rPr>
            </w:pPr>
            <w:r w:rsidRPr="008C1271">
              <w:rPr>
                <w:rFonts w:ascii="Arial" w:hAnsi="Arial" w:cs="Arial"/>
                <w:b/>
                <w:sz w:val="20"/>
                <w:szCs w:val="20"/>
                <w:u w:val="single"/>
                <w:lang w:val="tr-TR" w:eastAsia="en-GB"/>
              </w:rPr>
              <w:t xml:space="preserve">Üreticiyi, paketleyici ve </w:t>
            </w:r>
            <w:proofErr w:type="gramStart"/>
            <w:r w:rsidRPr="008C1271">
              <w:rPr>
                <w:rFonts w:ascii="Arial" w:hAnsi="Arial" w:cs="Arial"/>
                <w:b/>
                <w:sz w:val="20"/>
                <w:szCs w:val="20"/>
                <w:u w:val="single"/>
                <w:lang w:val="tr-TR" w:eastAsia="en-GB"/>
              </w:rPr>
              <w:t>konsolide</w:t>
            </w:r>
            <w:proofErr w:type="gramEnd"/>
            <w:r w:rsidRPr="008C1271">
              <w:rPr>
                <w:rFonts w:ascii="Arial" w:hAnsi="Arial" w:cs="Arial"/>
                <w:b/>
                <w:sz w:val="20"/>
                <w:szCs w:val="20"/>
                <w:u w:val="single"/>
                <w:lang w:val="tr-TR" w:eastAsia="en-GB"/>
              </w:rPr>
              <w:t xml:space="preserve"> ediciyi onaylayabilmek için bilgiler, Madde 3.5.1.2’de olduğu gibi, acente/aracıların kendileri BRC Acenteler ve Aracılar için Küresel Standarda göre belgelendirilmediği sürece,  acente, aracı veya direk olarak tedarikçiden elde edilecektir</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AA4F9C" w:rsidTr="002D211D">
        <w:trPr>
          <w:trHeight w:val="308"/>
        </w:trPr>
        <w:tc>
          <w:tcPr>
            <w:tcW w:w="851" w:type="dxa"/>
            <w:tcBorders>
              <w:top w:val="single" w:sz="4" w:space="0" w:color="auto"/>
            </w:tcBorders>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3.5.1.4</w:t>
            </w:r>
          </w:p>
        </w:tc>
        <w:tc>
          <w:tcPr>
            <w:tcW w:w="5954" w:type="dxa"/>
            <w:tcBorders>
              <w:top w:val="single" w:sz="4" w:space="0" w:color="auto"/>
            </w:tcBorders>
            <w:shd w:val="clear" w:color="auto" w:fill="auto"/>
            <w:tcMar>
              <w:top w:w="57" w:type="dxa"/>
              <w:bottom w:w="57" w:type="dxa"/>
            </w:tcMar>
          </w:tcPr>
          <w:p w:rsidR="002D211D" w:rsidRPr="009F69A4" w:rsidRDefault="002D211D" w:rsidP="00D4507B">
            <w:pPr>
              <w:spacing w:before="69" w:after="0" w:line="285" w:lineRule="auto"/>
              <w:ind w:right="310"/>
              <w:rPr>
                <w:rFonts w:ascii="Arial" w:hAnsi="Arial" w:cs="Arial"/>
                <w:b/>
                <w:sz w:val="20"/>
                <w:szCs w:val="20"/>
                <w:u w:val="single"/>
                <w:lang w:val="tr-TR" w:eastAsia="en-GB"/>
              </w:rPr>
            </w:pPr>
            <w:r w:rsidRPr="009F69A4">
              <w:rPr>
                <w:rFonts w:ascii="Arial" w:hAnsi="Arial" w:cs="Arial"/>
                <w:b/>
                <w:sz w:val="20"/>
                <w:szCs w:val="20"/>
                <w:u w:val="single"/>
                <w:lang w:val="tr-TR" w:eastAsia="en-GB"/>
              </w:rPr>
              <w:t>Madde 3.5.1.2 ‘de belirtilen tedarikçi onay süreçlerinin nasıl</w:t>
            </w:r>
            <w:r w:rsidRPr="00385EAC">
              <w:rPr>
                <w:rFonts w:ascii="Arial" w:hAnsi="Arial" w:cs="Arial"/>
                <w:sz w:val="20"/>
                <w:szCs w:val="20"/>
                <w:lang w:val="tr-TR" w:eastAsia="en-GB"/>
              </w:rPr>
              <w:t xml:space="preserve"> hariçte tutulacağı (örneğin hammadde tedarikçisinin müşteri tarafından saptandığı durumlarda </w:t>
            </w:r>
            <w:r w:rsidRPr="009F69A4">
              <w:rPr>
                <w:rFonts w:ascii="Arial" w:hAnsi="Arial" w:cs="Arial"/>
                <w:b/>
                <w:sz w:val="20"/>
                <w:szCs w:val="20"/>
                <w:u w:val="single"/>
                <w:lang w:val="tr-TR" w:eastAsia="en-GB"/>
              </w:rPr>
              <w:t xml:space="preserve">veya etkin tedarikçi onayı için bilgilerin yeterli olmadığı durumlarda (örneğin dökme zirai ürünler) )  ve bunların yerine ürün </w:t>
            </w:r>
            <w:r w:rsidRPr="009F69A4">
              <w:rPr>
                <w:rFonts w:ascii="Arial" w:hAnsi="Arial" w:cs="Arial"/>
                <w:b/>
                <w:sz w:val="20"/>
                <w:szCs w:val="20"/>
                <w:u w:val="single"/>
                <w:lang w:val="tr-TR" w:eastAsia="en-GB"/>
              </w:rPr>
              <w:lastRenderedPageBreak/>
              <w:t xml:space="preserve">kalitesinin ve güvenliğinin doğrulanması için ürün testlerinin kullanılması </w:t>
            </w:r>
            <w:proofErr w:type="gramStart"/>
            <w:r w:rsidRPr="009F69A4">
              <w:rPr>
                <w:rFonts w:ascii="Arial" w:hAnsi="Arial" w:cs="Arial"/>
                <w:b/>
                <w:sz w:val="20"/>
                <w:szCs w:val="20"/>
                <w:u w:val="single"/>
                <w:lang w:val="tr-TR" w:eastAsia="en-GB"/>
              </w:rPr>
              <w:t>prosedürler</w:t>
            </w:r>
            <w:proofErr w:type="gramEnd"/>
            <w:r w:rsidRPr="009F69A4">
              <w:rPr>
                <w:rFonts w:ascii="Arial" w:hAnsi="Arial" w:cs="Arial"/>
                <w:b/>
                <w:sz w:val="20"/>
                <w:szCs w:val="20"/>
                <w:u w:val="single"/>
                <w:lang w:val="tr-TR" w:eastAsia="en-GB"/>
              </w:rPr>
              <w:t xml:space="preserve"> ile tanımlanmalıdır </w:t>
            </w:r>
          </w:p>
          <w:p w:rsidR="002D211D" w:rsidRPr="00B96188" w:rsidRDefault="002D211D" w:rsidP="00D4507B">
            <w:pPr>
              <w:spacing w:after="0" w:line="240" w:lineRule="auto"/>
              <w:rPr>
                <w:rFonts w:ascii="Arial" w:hAnsi="Arial" w:cs="Arial"/>
                <w:sz w:val="20"/>
                <w:szCs w:val="20"/>
                <w:lang w:val="tr-TR" w:eastAsia="en-GB"/>
              </w:rPr>
            </w:pPr>
            <w:r w:rsidRPr="009F69A4">
              <w:rPr>
                <w:rFonts w:ascii="Arial" w:hAnsi="Arial" w:cs="Arial"/>
                <w:b/>
                <w:sz w:val="20"/>
                <w:szCs w:val="20"/>
                <w:u w:val="single"/>
                <w:lang w:val="tr-TR" w:eastAsia="en-GB"/>
              </w:rPr>
              <w:t>Tesis, müşteri markalı ürün üretiyorsa, ilgili hariçte tutmaları müşteriye tanımlanacaktır.</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bl>
    <w:p w:rsidR="0065375D" w:rsidRPr="002D211D" w:rsidRDefault="0065375D" w:rsidP="002D211D">
      <w:pPr>
        <w:spacing w:after="0"/>
        <w:rPr>
          <w:sz w:val="10"/>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284"/>
        <w:gridCol w:w="5670"/>
        <w:gridCol w:w="4253"/>
      </w:tblGrid>
      <w:tr w:rsidR="00AF5DB7" w:rsidRPr="00B96188" w:rsidTr="002D211D">
        <w:trPr>
          <w:trHeight w:val="397"/>
        </w:trPr>
        <w:tc>
          <w:tcPr>
            <w:tcW w:w="851" w:type="dxa"/>
            <w:shd w:val="clear" w:color="auto" w:fill="A1CE4E"/>
            <w:vAlign w:val="center"/>
          </w:tcPr>
          <w:p w:rsidR="00AF5DB7" w:rsidRPr="00B96188" w:rsidRDefault="00AF5DB7"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3.5.2      </w:t>
            </w:r>
          </w:p>
        </w:tc>
        <w:tc>
          <w:tcPr>
            <w:tcW w:w="10207" w:type="dxa"/>
            <w:gridSpan w:val="3"/>
            <w:shd w:val="clear" w:color="auto" w:fill="A1CE4E"/>
            <w:vAlign w:val="center"/>
          </w:tcPr>
          <w:p w:rsidR="00AF5DB7" w:rsidRPr="00B96188" w:rsidRDefault="00E71363" w:rsidP="009B685F">
            <w:pPr>
              <w:spacing w:after="0" w:line="240" w:lineRule="auto"/>
              <w:rPr>
                <w:rFonts w:ascii="Arial Bold" w:hAnsi="Arial Bold" w:cs="Arial Bold"/>
                <w:b/>
                <w:color w:val="FFFFFF"/>
                <w:sz w:val="18"/>
                <w:szCs w:val="18"/>
                <w:lang w:val="tr-TR"/>
              </w:rPr>
            </w:pPr>
            <w:r w:rsidRPr="00E71363">
              <w:rPr>
                <w:rFonts w:ascii="Arial Bold" w:hAnsi="Arial Bold" w:cs="Arial Bold"/>
                <w:b/>
                <w:color w:val="FFFFFF"/>
                <w:sz w:val="18"/>
                <w:szCs w:val="18"/>
                <w:lang w:val="tr-TR"/>
              </w:rPr>
              <w:t>Hammad</w:t>
            </w:r>
            <w:r>
              <w:rPr>
                <w:rFonts w:ascii="Arial Bold" w:hAnsi="Arial Bold" w:cs="Arial Bold"/>
                <w:b/>
                <w:color w:val="FFFFFF"/>
                <w:sz w:val="18"/>
                <w:szCs w:val="18"/>
                <w:lang w:val="tr-TR"/>
              </w:rPr>
              <w:t>de Ve Ambalajların Kabul v</w:t>
            </w:r>
            <w:r w:rsidRPr="00E71363">
              <w:rPr>
                <w:rFonts w:ascii="Arial Bold" w:hAnsi="Arial Bold" w:cs="Arial Bold"/>
                <w:b/>
                <w:color w:val="FFFFFF"/>
                <w:sz w:val="18"/>
                <w:szCs w:val="18"/>
                <w:lang w:val="tr-TR"/>
              </w:rPr>
              <w:t>e İzleme Prosedürleri</w:t>
            </w:r>
          </w:p>
        </w:tc>
      </w:tr>
      <w:tr w:rsidR="002D211D" w:rsidRPr="00AA4F9C" w:rsidTr="002D211D">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tc>
        <w:tc>
          <w:tcPr>
            <w:tcW w:w="5954" w:type="dxa"/>
            <w:gridSpan w:val="2"/>
            <w:shd w:val="clear" w:color="auto" w:fill="D6E9B2"/>
            <w:tcMar>
              <w:top w:w="108" w:type="dxa"/>
              <w:bottom w:w="108" w:type="dxa"/>
            </w:tcMar>
          </w:tcPr>
          <w:p w:rsidR="002D211D" w:rsidRPr="00B96188" w:rsidRDefault="002D211D" w:rsidP="00467965">
            <w:pPr>
              <w:spacing w:after="0" w:line="240" w:lineRule="auto"/>
              <w:rPr>
                <w:rFonts w:ascii="Arial" w:hAnsi="Arial" w:cs="Arial"/>
                <w:sz w:val="20"/>
                <w:szCs w:val="20"/>
                <w:lang w:val="tr-TR" w:eastAsia="en-GB"/>
              </w:rPr>
            </w:pPr>
            <w:r w:rsidRPr="009F69A4">
              <w:rPr>
                <w:rFonts w:ascii="Arial" w:hAnsi="Arial" w:cs="Arial"/>
                <w:b/>
                <w:sz w:val="20"/>
                <w:szCs w:val="20"/>
                <w:u w:val="single"/>
                <w:lang w:val="tr-TR" w:eastAsia="en-GB"/>
              </w:rPr>
              <w:t xml:space="preserve">Ambalajlarda </w:t>
            </w:r>
            <w:proofErr w:type="gramStart"/>
            <w:r w:rsidRPr="009F69A4">
              <w:rPr>
                <w:rFonts w:ascii="Arial" w:hAnsi="Arial" w:cs="Arial"/>
                <w:b/>
                <w:sz w:val="20"/>
                <w:szCs w:val="20"/>
                <w:u w:val="single"/>
                <w:lang w:val="tr-TR" w:eastAsia="en-GB"/>
              </w:rPr>
              <w:t>dahil</w:t>
            </w:r>
            <w:proofErr w:type="gramEnd"/>
            <w:r w:rsidRPr="009F69A4">
              <w:rPr>
                <w:rFonts w:ascii="Arial" w:hAnsi="Arial" w:cs="Arial"/>
                <w:b/>
                <w:sz w:val="20"/>
                <w:szCs w:val="20"/>
                <w:u w:val="single"/>
                <w:lang w:val="tr-TR" w:eastAsia="en-GB"/>
              </w:rPr>
              <w:t xml:space="preserve"> olmak</w:t>
            </w:r>
            <w:r w:rsidRPr="00E71363">
              <w:rPr>
                <w:rFonts w:ascii="Arial" w:hAnsi="Arial" w:cs="Arial"/>
                <w:sz w:val="20"/>
                <w:szCs w:val="20"/>
                <w:lang w:val="tr-TR" w:eastAsia="en-GB"/>
              </w:rPr>
              <w:t xml:space="preserve"> üzere hammaddelerin kabulündeki kontrollerin ürünlerin güvenliğini, yasallığını ve kalitesini ve </w:t>
            </w:r>
            <w:r w:rsidRPr="009F69A4">
              <w:rPr>
                <w:rFonts w:ascii="Arial" w:hAnsi="Arial" w:cs="Arial"/>
                <w:b/>
                <w:sz w:val="20"/>
                <w:szCs w:val="20"/>
                <w:u w:val="single"/>
                <w:lang w:val="tr-TR" w:eastAsia="en-GB"/>
              </w:rPr>
              <w:t>uygun olduğu yerlerde</w:t>
            </w:r>
            <w:r w:rsidRPr="00E71363">
              <w:rPr>
                <w:rFonts w:ascii="Arial" w:hAnsi="Arial" w:cs="Arial"/>
                <w:sz w:val="20"/>
                <w:szCs w:val="20"/>
                <w:lang w:val="tr-TR" w:eastAsia="en-GB"/>
              </w:rPr>
              <w:t xml:space="preserve"> </w:t>
            </w:r>
            <w:r w:rsidRPr="009F69A4">
              <w:rPr>
                <w:rFonts w:ascii="Arial" w:hAnsi="Arial" w:cs="Arial"/>
                <w:b/>
                <w:sz w:val="20"/>
                <w:szCs w:val="20"/>
                <w:u w:val="single"/>
                <w:lang w:val="tr-TR" w:eastAsia="en-GB"/>
              </w:rPr>
              <w:t>otantisite ile ilgili herhangi bir beyanı riske</w:t>
            </w:r>
            <w:r w:rsidRPr="00E71363">
              <w:rPr>
                <w:rFonts w:ascii="Arial" w:hAnsi="Arial" w:cs="Arial"/>
                <w:sz w:val="20"/>
                <w:szCs w:val="20"/>
                <w:lang w:val="tr-TR" w:eastAsia="en-GB"/>
              </w:rPr>
              <w:t xml:space="preserve"> </w:t>
            </w:r>
            <w:r w:rsidRPr="009F69A4">
              <w:rPr>
                <w:rFonts w:ascii="Arial" w:hAnsi="Arial" w:cs="Arial"/>
                <w:b/>
                <w:sz w:val="20"/>
                <w:szCs w:val="20"/>
                <w:u w:val="single"/>
                <w:lang w:val="tr-TR" w:eastAsia="en-GB"/>
              </w:rPr>
              <w:t>atmayacağı</w:t>
            </w:r>
            <w:r w:rsidRPr="00E71363">
              <w:rPr>
                <w:rFonts w:ascii="Arial" w:hAnsi="Arial" w:cs="Arial"/>
                <w:sz w:val="20"/>
                <w:szCs w:val="20"/>
                <w:lang w:val="tr-TR" w:eastAsia="en-GB"/>
              </w:rPr>
              <w:t xml:space="preserve"> güvence altına alınmalıdır</w:t>
            </w:r>
            <w:r w:rsidRPr="00B96188">
              <w:rPr>
                <w:rFonts w:ascii="Arial" w:hAnsi="Arial" w:cs="Arial"/>
                <w:sz w:val="20"/>
                <w:szCs w:val="20"/>
                <w:lang w:val="tr-TR" w:eastAsia="en-GB"/>
              </w:rPr>
              <w:t>.</w:t>
            </w:r>
          </w:p>
        </w:tc>
        <w:tc>
          <w:tcPr>
            <w:tcW w:w="4253" w:type="dxa"/>
            <w:tcBorders>
              <w:top w:val="single" w:sz="6" w:space="0" w:color="7F7F7F"/>
              <w:bottom w:val="single" w:sz="6" w:space="0" w:color="7F7F7F"/>
            </w:tcBorders>
            <w:shd w:val="clear" w:color="auto" w:fill="FFFFFF" w:themeFill="background1"/>
          </w:tcPr>
          <w:p w:rsidR="002D211D" w:rsidRPr="00B96188" w:rsidRDefault="002D211D" w:rsidP="009B685F">
            <w:pPr>
              <w:spacing w:after="0" w:line="240" w:lineRule="auto"/>
              <w:rPr>
                <w:rFonts w:ascii="Arial" w:hAnsi="Arial" w:cs="Arial"/>
                <w:sz w:val="20"/>
                <w:szCs w:val="20"/>
                <w:lang w:val="tr-TR" w:eastAsia="en-GB"/>
              </w:rPr>
            </w:pPr>
          </w:p>
        </w:tc>
      </w:tr>
      <w:tr w:rsidR="002D211D" w:rsidRPr="00AA4F9C" w:rsidTr="002D211D">
        <w:trPr>
          <w:trHeight w:val="397"/>
        </w:trPr>
        <w:tc>
          <w:tcPr>
            <w:tcW w:w="851" w:type="dxa"/>
            <w:shd w:val="clear" w:color="auto" w:fill="D6E3BC"/>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3.5.2.1</w:t>
            </w:r>
          </w:p>
        </w:tc>
        <w:tc>
          <w:tcPr>
            <w:tcW w:w="284" w:type="dxa"/>
            <w:shd w:val="clear" w:color="auto" w:fill="FBD4B4"/>
            <w:tcMar>
              <w:top w:w="108" w:type="dxa"/>
              <w:bottom w:w="108" w:type="dxa"/>
            </w:tcMar>
          </w:tcPr>
          <w:p w:rsidR="002D211D" w:rsidRPr="00B96188" w:rsidRDefault="002D211D" w:rsidP="009B685F">
            <w:pPr>
              <w:spacing w:after="0" w:line="240" w:lineRule="auto"/>
              <w:rPr>
                <w:rFonts w:ascii="Arial" w:hAnsi="Arial" w:cs="Arial"/>
                <w:b/>
                <w:bCs/>
                <w:sz w:val="18"/>
                <w:szCs w:val="18"/>
                <w:lang w:val="tr-TR"/>
              </w:rPr>
            </w:pPr>
          </w:p>
        </w:tc>
        <w:tc>
          <w:tcPr>
            <w:tcW w:w="5670" w:type="dxa"/>
            <w:tcMar>
              <w:top w:w="108" w:type="dxa"/>
              <w:bottom w:w="108" w:type="dxa"/>
            </w:tcMar>
          </w:tcPr>
          <w:p w:rsidR="002D211D" w:rsidRPr="00B96188" w:rsidRDefault="002D211D" w:rsidP="00A82FD7">
            <w:pPr>
              <w:spacing w:after="120" w:line="240" w:lineRule="auto"/>
              <w:rPr>
                <w:rFonts w:ascii="Arial" w:hAnsi="Arial" w:cs="Arial"/>
                <w:sz w:val="20"/>
                <w:szCs w:val="20"/>
                <w:lang w:val="tr-TR" w:eastAsia="en-GB"/>
              </w:rPr>
            </w:pPr>
            <w:r w:rsidRPr="00E71363">
              <w:rPr>
                <w:rFonts w:ascii="Arial" w:hAnsi="Arial" w:cs="Arial"/>
                <w:sz w:val="20"/>
                <w:szCs w:val="20"/>
                <w:lang w:val="tr-TR" w:eastAsia="en-GB"/>
              </w:rPr>
              <w:t xml:space="preserve">Kuruluş, risk değerlendirmeye bağlı olarak hammaddelerin ve ambalajların girişte kabulü için bir dokümante </w:t>
            </w:r>
            <w:proofErr w:type="gramStart"/>
            <w:r w:rsidRPr="00E71363">
              <w:rPr>
                <w:rFonts w:ascii="Arial" w:hAnsi="Arial" w:cs="Arial"/>
                <w:sz w:val="20"/>
                <w:szCs w:val="20"/>
                <w:lang w:val="tr-TR" w:eastAsia="en-GB"/>
              </w:rPr>
              <w:t>prosedüre</w:t>
            </w:r>
            <w:proofErr w:type="gramEnd"/>
            <w:r w:rsidRPr="00E71363">
              <w:rPr>
                <w:rFonts w:ascii="Arial" w:hAnsi="Arial" w:cs="Arial"/>
                <w:sz w:val="20"/>
                <w:szCs w:val="20"/>
                <w:lang w:val="tr-TR" w:eastAsia="en-GB"/>
              </w:rPr>
              <w:t xml:space="preserve"> sahip olacaktı (Madde 3.5.1.1).  </w:t>
            </w:r>
            <w:r w:rsidRPr="009F69A4">
              <w:rPr>
                <w:rFonts w:ascii="Arial" w:hAnsi="Arial" w:cs="Arial"/>
                <w:b/>
                <w:sz w:val="20"/>
                <w:szCs w:val="20"/>
                <w:u w:val="single"/>
                <w:lang w:val="tr-TR" w:eastAsia="en-GB"/>
              </w:rPr>
              <w:t xml:space="preserve">Ambalajlar </w:t>
            </w:r>
            <w:proofErr w:type="gramStart"/>
            <w:r w:rsidRPr="009F69A4">
              <w:rPr>
                <w:rFonts w:ascii="Arial" w:hAnsi="Arial" w:cs="Arial"/>
                <w:b/>
                <w:sz w:val="20"/>
                <w:szCs w:val="20"/>
                <w:u w:val="single"/>
                <w:lang w:val="tr-TR" w:eastAsia="en-GB"/>
              </w:rPr>
              <w:t>dahil</w:t>
            </w:r>
            <w:proofErr w:type="gramEnd"/>
            <w:r w:rsidRPr="00E71363">
              <w:rPr>
                <w:rFonts w:ascii="Arial" w:hAnsi="Arial" w:cs="Arial"/>
                <w:sz w:val="20"/>
                <w:szCs w:val="20"/>
                <w:lang w:val="tr-TR" w:eastAsia="en-GB"/>
              </w:rPr>
              <w:t xml:space="preserve"> hammaddelerin kabulü ve kullanımı için serbest bırakılması aşağıdakilerin biri veya bir kombinasyonunun temel alınması ile sağlanacaktır</w:t>
            </w:r>
          </w:p>
          <w:p w:rsidR="002D211D" w:rsidRPr="00E71363" w:rsidRDefault="002D211D" w:rsidP="008D3670">
            <w:pPr>
              <w:pStyle w:val="ListParagraph"/>
              <w:numPr>
                <w:ilvl w:val="0"/>
                <w:numId w:val="18"/>
              </w:numPr>
              <w:rPr>
                <w:rFonts w:ascii="Arial" w:hAnsi="Arial" w:cs="Arial"/>
                <w:lang w:val="tr-TR" w:eastAsia="en-GB"/>
              </w:rPr>
            </w:pPr>
            <w:r w:rsidRPr="00E71363">
              <w:rPr>
                <w:rFonts w:ascii="Arial" w:hAnsi="Arial" w:cs="Arial"/>
                <w:lang w:val="tr-TR" w:eastAsia="en-GB"/>
              </w:rPr>
              <w:t>Ürün örnekleme ve test etme</w:t>
            </w:r>
          </w:p>
          <w:p w:rsidR="002D211D" w:rsidRPr="00E71363" w:rsidRDefault="002D211D" w:rsidP="008D3670">
            <w:pPr>
              <w:pStyle w:val="ListParagraph"/>
              <w:numPr>
                <w:ilvl w:val="0"/>
                <w:numId w:val="18"/>
              </w:numPr>
              <w:rPr>
                <w:rFonts w:ascii="Arial" w:hAnsi="Arial" w:cs="Arial"/>
                <w:lang w:val="tr-TR" w:eastAsia="en-GB"/>
              </w:rPr>
            </w:pPr>
            <w:r w:rsidRPr="00E71363">
              <w:rPr>
                <w:rFonts w:ascii="Arial" w:hAnsi="Arial" w:cs="Arial"/>
                <w:lang w:val="tr-TR" w:eastAsia="en-GB"/>
              </w:rPr>
              <w:t>Girişte görsel kontrol</w:t>
            </w:r>
          </w:p>
          <w:p w:rsidR="002D211D" w:rsidRPr="00E71363" w:rsidRDefault="002D211D" w:rsidP="008D3670">
            <w:pPr>
              <w:pStyle w:val="ListParagraph"/>
              <w:numPr>
                <w:ilvl w:val="0"/>
                <w:numId w:val="18"/>
              </w:numPr>
              <w:rPr>
                <w:rFonts w:ascii="Arial" w:hAnsi="Arial" w:cs="Arial"/>
                <w:lang w:val="tr-TR" w:eastAsia="en-GB"/>
              </w:rPr>
            </w:pPr>
            <w:r w:rsidRPr="00E71363">
              <w:rPr>
                <w:rFonts w:ascii="Arial" w:hAnsi="Arial" w:cs="Arial"/>
                <w:lang w:val="tr-TR" w:eastAsia="en-GB"/>
              </w:rPr>
              <w:t>Analiz sertifikası – partiye özel</w:t>
            </w:r>
          </w:p>
          <w:p w:rsidR="002D211D" w:rsidRPr="00A82FD7" w:rsidRDefault="002D211D" w:rsidP="008D3670">
            <w:pPr>
              <w:pStyle w:val="ListParagraph"/>
              <w:numPr>
                <w:ilvl w:val="0"/>
                <w:numId w:val="18"/>
              </w:numPr>
              <w:spacing w:after="120"/>
              <w:ind w:left="714" w:hanging="357"/>
              <w:rPr>
                <w:rFonts w:ascii="Arial" w:hAnsi="Arial" w:cs="Arial"/>
                <w:lang w:val="tr-TR" w:eastAsia="en-GB"/>
              </w:rPr>
            </w:pPr>
            <w:r w:rsidRPr="00E71363">
              <w:rPr>
                <w:rFonts w:ascii="Arial" w:hAnsi="Arial" w:cs="Arial"/>
                <w:lang w:val="tr-TR" w:eastAsia="en-GB"/>
              </w:rPr>
              <w:t>Uygunluk sertifikaları</w:t>
            </w:r>
            <w:r w:rsidRPr="00B96188">
              <w:rPr>
                <w:rFonts w:ascii="Arial" w:hAnsi="Arial" w:cs="Arial"/>
                <w:lang w:val="tr-TR" w:eastAsia="en-GB"/>
              </w:rPr>
              <w:t>.</w:t>
            </w:r>
          </w:p>
          <w:p w:rsidR="002D211D" w:rsidRPr="00B96188" w:rsidRDefault="002D211D" w:rsidP="00467965">
            <w:pPr>
              <w:spacing w:after="0" w:line="240" w:lineRule="auto"/>
              <w:rPr>
                <w:rFonts w:ascii="Arial" w:hAnsi="Arial" w:cs="Arial"/>
                <w:sz w:val="20"/>
                <w:szCs w:val="20"/>
                <w:lang w:val="tr-TR" w:eastAsia="en-GB"/>
              </w:rPr>
            </w:pPr>
            <w:r w:rsidRPr="009F69A4">
              <w:rPr>
                <w:rFonts w:ascii="Arial" w:hAnsi="Arial" w:cs="Arial"/>
                <w:b/>
                <w:sz w:val="20"/>
                <w:szCs w:val="20"/>
                <w:u w:val="single"/>
                <w:lang w:val="tr-TR" w:eastAsia="en-GB"/>
              </w:rPr>
              <w:t xml:space="preserve">Ambalajlarda </w:t>
            </w:r>
            <w:proofErr w:type="gramStart"/>
            <w:r w:rsidRPr="009F69A4">
              <w:rPr>
                <w:rFonts w:ascii="Arial" w:hAnsi="Arial" w:cs="Arial"/>
                <w:b/>
                <w:sz w:val="20"/>
                <w:szCs w:val="20"/>
                <w:u w:val="single"/>
                <w:lang w:val="tr-TR" w:eastAsia="en-GB"/>
              </w:rPr>
              <w:t>dahil</w:t>
            </w:r>
            <w:proofErr w:type="gramEnd"/>
            <w:r w:rsidRPr="00E71363">
              <w:rPr>
                <w:rFonts w:ascii="Arial" w:hAnsi="Arial" w:cs="Arial"/>
                <w:sz w:val="20"/>
                <w:szCs w:val="20"/>
                <w:lang w:val="tr-TR" w:eastAsia="en-GB"/>
              </w:rPr>
              <w:t xml:space="preserve"> olmak üzere hammaddelerin bir listesi ve kabul için karşılanacak gereklilikler mevcut olacaktır. Kabul için parametreler ve test sıklığı açıkça tanımlanacak, uygulanacak ve gözden geçirilecektir</w:t>
            </w:r>
            <w:r w:rsidRPr="00B96188">
              <w:rPr>
                <w:rFonts w:ascii="Arial" w:hAnsi="Arial" w:cs="Arial"/>
                <w:sz w:val="20"/>
                <w:szCs w:val="20"/>
                <w:lang w:val="tr-TR" w:eastAsia="en-GB"/>
              </w:rPr>
              <w:t>.</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bl>
    <w:p w:rsidR="008D6374" w:rsidRPr="002D211D" w:rsidRDefault="008D6374" w:rsidP="00955B39">
      <w:pPr>
        <w:spacing w:after="0" w:line="240" w:lineRule="auto"/>
        <w:rPr>
          <w:sz w:val="10"/>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5954"/>
        <w:gridCol w:w="4253"/>
      </w:tblGrid>
      <w:tr w:rsidR="00AF5DB7" w:rsidRPr="00B96188" w:rsidTr="002D211D">
        <w:trPr>
          <w:trHeight w:val="397"/>
        </w:trPr>
        <w:tc>
          <w:tcPr>
            <w:tcW w:w="851" w:type="dxa"/>
            <w:shd w:val="clear" w:color="auto" w:fill="A1CE4E"/>
            <w:vAlign w:val="center"/>
          </w:tcPr>
          <w:p w:rsidR="00AF5DB7" w:rsidRPr="00B96188" w:rsidRDefault="00AF5DB7"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 3.5.3    </w:t>
            </w:r>
          </w:p>
        </w:tc>
        <w:tc>
          <w:tcPr>
            <w:tcW w:w="10207" w:type="dxa"/>
            <w:gridSpan w:val="2"/>
            <w:shd w:val="clear" w:color="auto" w:fill="A1CE4E"/>
            <w:vAlign w:val="center"/>
          </w:tcPr>
          <w:p w:rsidR="00AF5DB7" w:rsidRPr="00B96188" w:rsidRDefault="00E71363" w:rsidP="009B685F">
            <w:pPr>
              <w:spacing w:after="0" w:line="240" w:lineRule="auto"/>
              <w:rPr>
                <w:rFonts w:ascii="Arial Bold" w:hAnsi="Arial Bold" w:cs="Arial Bold"/>
                <w:b/>
                <w:color w:val="FFFFFF"/>
                <w:sz w:val="18"/>
                <w:szCs w:val="18"/>
                <w:lang w:val="tr-TR"/>
              </w:rPr>
            </w:pPr>
            <w:r w:rsidRPr="00E71363">
              <w:rPr>
                <w:rFonts w:ascii="Arial Bold" w:hAnsi="Arial Bold" w:cs="Arial Bold"/>
                <w:b/>
                <w:color w:val="FFFFFF"/>
                <w:sz w:val="18"/>
                <w:szCs w:val="18"/>
                <w:lang w:val="tr-TR"/>
              </w:rPr>
              <w:t>Hizmet Tedarikçilerinin Yönetimi</w:t>
            </w:r>
          </w:p>
        </w:tc>
      </w:tr>
      <w:tr w:rsidR="002D211D" w:rsidRPr="00AA4F9C" w:rsidTr="002D211D">
        <w:trPr>
          <w:trHeight w:val="1041"/>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p w:rsidR="002D211D" w:rsidRPr="00B96188" w:rsidRDefault="002D211D" w:rsidP="009B685F">
            <w:pPr>
              <w:spacing w:after="0" w:line="240" w:lineRule="auto"/>
              <w:rPr>
                <w:rFonts w:ascii="Arial" w:hAnsi="Arial" w:cs="Arial"/>
                <w:b/>
                <w:sz w:val="14"/>
                <w:szCs w:val="14"/>
                <w:lang w:val="tr-TR"/>
              </w:rPr>
            </w:pPr>
          </w:p>
        </w:tc>
        <w:tc>
          <w:tcPr>
            <w:tcW w:w="5954" w:type="dxa"/>
            <w:shd w:val="clear" w:color="auto" w:fill="D6E9B2"/>
            <w:tcMar>
              <w:top w:w="108" w:type="dxa"/>
              <w:bottom w:w="108" w:type="dxa"/>
            </w:tcMar>
          </w:tcPr>
          <w:p w:rsidR="002D211D" w:rsidRPr="00B96188" w:rsidRDefault="002D211D" w:rsidP="0068212D">
            <w:pPr>
              <w:spacing w:after="0" w:line="240" w:lineRule="auto"/>
              <w:rPr>
                <w:rFonts w:ascii="Arial" w:hAnsi="Arial" w:cs="Arial"/>
                <w:sz w:val="20"/>
                <w:szCs w:val="20"/>
                <w:lang w:val="tr-TR" w:eastAsia="en-GB"/>
              </w:rPr>
            </w:pPr>
            <w:r w:rsidRPr="00E71363">
              <w:rPr>
                <w:rFonts w:ascii="Arial" w:hAnsi="Arial" w:cs="Arial"/>
                <w:sz w:val="20"/>
                <w:szCs w:val="20"/>
                <w:lang w:val="tr-TR" w:eastAsia="en-GB"/>
              </w:rPr>
              <w:t xml:space="preserve">Kuruluş, hizmetlerin dış kaynaklığı olduğu durumlarda, hizmetlerin uygun olduğunu ve gıda güvenliği, </w:t>
            </w:r>
            <w:r w:rsidRPr="009F69A4">
              <w:rPr>
                <w:rFonts w:ascii="Arial" w:hAnsi="Arial" w:cs="Arial"/>
                <w:b/>
                <w:sz w:val="20"/>
                <w:szCs w:val="20"/>
                <w:u w:val="single"/>
                <w:lang w:val="tr-TR" w:eastAsia="en-GB"/>
              </w:rPr>
              <w:t>yasallığı ve kalitesine</w:t>
            </w:r>
            <w:r w:rsidRPr="00E71363">
              <w:rPr>
                <w:rFonts w:ascii="Arial" w:hAnsi="Arial" w:cs="Arial"/>
                <w:sz w:val="20"/>
                <w:szCs w:val="20"/>
                <w:lang w:val="tr-TR" w:eastAsia="en-GB"/>
              </w:rPr>
              <w:t xml:space="preserve"> yönelik herhangi bir risk için etkin kontrollerin yürürlükte olduğundan emin olmak için değerlendirildiğini ispat edecektir</w:t>
            </w:r>
            <w:r w:rsidRPr="00B96188">
              <w:rPr>
                <w:rFonts w:ascii="Arial" w:hAnsi="Arial" w:cs="Arial"/>
                <w:sz w:val="20"/>
                <w:szCs w:val="20"/>
                <w:lang w:val="tr-TR" w:eastAsia="en-GB"/>
              </w:rPr>
              <w:t>.</w:t>
            </w:r>
          </w:p>
        </w:tc>
        <w:tc>
          <w:tcPr>
            <w:tcW w:w="4253" w:type="dxa"/>
            <w:shd w:val="clear" w:color="auto" w:fill="auto"/>
          </w:tcPr>
          <w:p w:rsidR="002D211D" w:rsidRPr="00B96188" w:rsidRDefault="002D211D" w:rsidP="009B685F">
            <w:pPr>
              <w:spacing w:after="0" w:line="240" w:lineRule="auto"/>
              <w:rPr>
                <w:rFonts w:ascii="Arial" w:hAnsi="Arial" w:cs="Arial"/>
                <w:sz w:val="20"/>
                <w:szCs w:val="20"/>
                <w:lang w:val="tr-TR" w:eastAsia="en-GB"/>
              </w:rPr>
            </w:pPr>
          </w:p>
        </w:tc>
      </w:tr>
      <w:tr w:rsidR="002D211D" w:rsidRPr="00B96188" w:rsidTr="002D211D">
        <w:trPr>
          <w:trHeight w:val="2933"/>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3.5.3.1</w:t>
            </w:r>
          </w:p>
        </w:tc>
        <w:tc>
          <w:tcPr>
            <w:tcW w:w="5954" w:type="dxa"/>
            <w:tcMar>
              <w:top w:w="108" w:type="dxa"/>
              <w:bottom w:w="108" w:type="dxa"/>
            </w:tcMar>
          </w:tcPr>
          <w:p w:rsidR="002D211D" w:rsidRPr="00B96188" w:rsidRDefault="002D211D" w:rsidP="00A82FD7">
            <w:pPr>
              <w:spacing w:after="120" w:line="240" w:lineRule="auto"/>
              <w:rPr>
                <w:rFonts w:ascii="Arial" w:hAnsi="Arial" w:cs="Arial"/>
                <w:sz w:val="20"/>
                <w:szCs w:val="20"/>
                <w:lang w:val="tr-TR" w:eastAsia="en-GB"/>
              </w:rPr>
            </w:pPr>
            <w:r w:rsidRPr="00E71363">
              <w:rPr>
                <w:rFonts w:ascii="Arial" w:hAnsi="Arial" w:cs="Arial"/>
                <w:sz w:val="20"/>
                <w:szCs w:val="20"/>
                <w:lang w:val="tr-TR" w:eastAsia="en-GB"/>
              </w:rPr>
              <w:t xml:space="preserve">Hizmet tedarikçilerinin onaylanması ve izlenmesi için dokümante edilmiş bir </w:t>
            </w:r>
            <w:proofErr w:type="gramStart"/>
            <w:r w:rsidRPr="00E71363">
              <w:rPr>
                <w:rFonts w:ascii="Arial" w:hAnsi="Arial" w:cs="Arial"/>
                <w:sz w:val="20"/>
                <w:szCs w:val="20"/>
                <w:lang w:val="tr-TR" w:eastAsia="en-GB"/>
              </w:rPr>
              <w:t>prosedür</w:t>
            </w:r>
            <w:proofErr w:type="gramEnd"/>
            <w:r w:rsidRPr="00E71363">
              <w:rPr>
                <w:rFonts w:ascii="Arial" w:hAnsi="Arial" w:cs="Arial"/>
                <w:sz w:val="20"/>
                <w:szCs w:val="20"/>
                <w:lang w:val="tr-TR" w:eastAsia="en-GB"/>
              </w:rPr>
              <w:t xml:space="preserve"> mevcut olacaktır. Uygun olduğu </w:t>
            </w:r>
            <w:proofErr w:type="gramStart"/>
            <w:r w:rsidRPr="00E71363">
              <w:rPr>
                <w:rFonts w:ascii="Arial" w:hAnsi="Arial" w:cs="Arial"/>
                <w:sz w:val="20"/>
                <w:szCs w:val="20"/>
                <w:lang w:val="tr-TR" w:eastAsia="en-GB"/>
              </w:rPr>
              <w:t>taktirde</w:t>
            </w:r>
            <w:proofErr w:type="gramEnd"/>
            <w:r w:rsidRPr="00E71363">
              <w:rPr>
                <w:rFonts w:ascii="Arial" w:hAnsi="Arial" w:cs="Arial"/>
                <w:sz w:val="20"/>
                <w:szCs w:val="20"/>
                <w:lang w:val="tr-TR" w:eastAsia="en-GB"/>
              </w:rPr>
              <w:t>, bu hizmetlere aşağıdakiler dahil edilecektir</w:t>
            </w:r>
            <w:r w:rsidRPr="00B96188">
              <w:rPr>
                <w:rFonts w:ascii="Arial" w:hAnsi="Arial" w:cs="Arial"/>
                <w:sz w:val="20"/>
                <w:szCs w:val="20"/>
                <w:lang w:val="tr-TR" w:eastAsia="en-GB"/>
              </w:rPr>
              <w:t>:</w:t>
            </w:r>
          </w:p>
          <w:p w:rsidR="002D211D" w:rsidRPr="00E71363" w:rsidRDefault="002D211D" w:rsidP="008D3670">
            <w:pPr>
              <w:pStyle w:val="ListParagraph"/>
              <w:numPr>
                <w:ilvl w:val="0"/>
                <w:numId w:val="19"/>
              </w:numPr>
              <w:rPr>
                <w:rFonts w:ascii="Arial" w:hAnsi="Arial" w:cs="Arial"/>
                <w:lang w:val="tr-TR" w:eastAsia="en-GB"/>
              </w:rPr>
            </w:pPr>
            <w:r w:rsidRPr="00E71363">
              <w:rPr>
                <w:rFonts w:ascii="Arial" w:hAnsi="Arial" w:cs="Arial"/>
                <w:lang w:val="tr-TR" w:eastAsia="en-GB"/>
              </w:rPr>
              <w:t>Haşere kontrol</w:t>
            </w:r>
          </w:p>
          <w:p w:rsidR="002D211D" w:rsidRPr="00E71363" w:rsidRDefault="002D211D" w:rsidP="008D3670">
            <w:pPr>
              <w:pStyle w:val="ListParagraph"/>
              <w:numPr>
                <w:ilvl w:val="0"/>
                <w:numId w:val="19"/>
              </w:numPr>
              <w:rPr>
                <w:rFonts w:ascii="Arial" w:hAnsi="Arial" w:cs="Arial"/>
                <w:lang w:val="tr-TR" w:eastAsia="en-GB"/>
              </w:rPr>
            </w:pPr>
            <w:r w:rsidRPr="00E71363">
              <w:rPr>
                <w:rFonts w:ascii="Arial" w:hAnsi="Arial" w:cs="Arial"/>
                <w:lang w:val="tr-TR" w:eastAsia="en-GB"/>
              </w:rPr>
              <w:t>Çamaşır yıkama hizmetleri</w:t>
            </w:r>
          </w:p>
          <w:p w:rsidR="002D211D" w:rsidRPr="00E71363" w:rsidRDefault="002D211D" w:rsidP="008D3670">
            <w:pPr>
              <w:pStyle w:val="ListParagraph"/>
              <w:numPr>
                <w:ilvl w:val="0"/>
                <w:numId w:val="19"/>
              </w:numPr>
              <w:rPr>
                <w:rFonts w:ascii="Arial" w:hAnsi="Arial" w:cs="Arial"/>
                <w:lang w:val="tr-TR" w:eastAsia="en-GB"/>
              </w:rPr>
            </w:pPr>
            <w:r w:rsidRPr="00E71363">
              <w:rPr>
                <w:rFonts w:ascii="Arial" w:hAnsi="Arial" w:cs="Arial"/>
                <w:lang w:val="tr-TR" w:eastAsia="en-GB"/>
              </w:rPr>
              <w:t>Sözleşmeli temizlik</w:t>
            </w:r>
          </w:p>
          <w:p w:rsidR="002D211D" w:rsidRPr="00E71363" w:rsidRDefault="002D211D" w:rsidP="008D3670">
            <w:pPr>
              <w:pStyle w:val="ListParagraph"/>
              <w:numPr>
                <w:ilvl w:val="0"/>
                <w:numId w:val="19"/>
              </w:numPr>
              <w:rPr>
                <w:rFonts w:ascii="Arial" w:hAnsi="Arial" w:cs="Arial"/>
                <w:lang w:val="tr-TR" w:eastAsia="en-GB"/>
              </w:rPr>
            </w:pPr>
            <w:r w:rsidRPr="00E71363">
              <w:rPr>
                <w:rFonts w:ascii="Arial" w:hAnsi="Arial" w:cs="Arial"/>
                <w:lang w:val="tr-TR" w:eastAsia="en-GB"/>
              </w:rPr>
              <w:t>Ekipmanların sözleşmeli servis ve bakımları</w:t>
            </w:r>
          </w:p>
          <w:p w:rsidR="002D211D" w:rsidRPr="00E71363" w:rsidRDefault="002D211D" w:rsidP="008D3670">
            <w:pPr>
              <w:pStyle w:val="ListParagraph"/>
              <w:numPr>
                <w:ilvl w:val="0"/>
                <w:numId w:val="19"/>
              </w:numPr>
              <w:rPr>
                <w:rFonts w:ascii="Arial" w:hAnsi="Arial" w:cs="Arial"/>
                <w:lang w:val="tr-TR" w:eastAsia="en-GB"/>
              </w:rPr>
            </w:pPr>
            <w:r w:rsidRPr="00E71363">
              <w:rPr>
                <w:rFonts w:ascii="Arial" w:hAnsi="Arial" w:cs="Arial"/>
                <w:lang w:val="tr-TR" w:eastAsia="en-GB"/>
              </w:rPr>
              <w:t>Taşıma ve dağıtım</w:t>
            </w:r>
          </w:p>
          <w:p w:rsidR="002D211D" w:rsidRPr="00E71363" w:rsidRDefault="002D211D" w:rsidP="008D3670">
            <w:pPr>
              <w:pStyle w:val="ListParagraph"/>
              <w:numPr>
                <w:ilvl w:val="0"/>
                <w:numId w:val="19"/>
              </w:numPr>
              <w:rPr>
                <w:rFonts w:ascii="Arial" w:hAnsi="Arial" w:cs="Arial"/>
                <w:lang w:val="tr-TR" w:eastAsia="en-GB"/>
              </w:rPr>
            </w:pPr>
            <w:r w:rsidRPr="00E71363">
              <w:rPr>
                <w:rFonts w:ascii="Arial" w:hAnsi="Arial" w:cs="Arial"/>
                <w:lang w:val="tr-TR" w:eastAsia="en-GB"/>
              </w:rPr>
              <w:t>Bileşenlerin, ambalajların veya ürünlerin dış depolaması</w:t>
            </w:r>
          </w:p>
          <w:p w:rsidR="002D211D" w:rsidRPr="00E71363" w:rsidRDefault="002D211D" w:rsidP="008D3670">
            <w:pPr>
              <w:pStyle w:val="ListParagraph"/>
              <w:numPr>
                <w:ilvl w:val="0"/>
                <w:numId w:val="19"/>
              </w:numPr>
              <w:rPr>
                <w:rFonts w:ascii="Arial" w:hAnsi="Arial" w:cs="Arial"/>
                <w:lang w:val="tr-TR" w:eastAsia="en-GB"/>
              </w:rPr>
            </w:pPr>
            <w:r w:rsidRPr="00E71363">
              <w:rPr>
                <w:rFonts w:ascii="Arial" w:hAnsi="Arial" w:cs="Arial"/>
                <w:lang w:val="tr-TR" w:eastAsia="en-GB"/>
              </w:rPr>
              <w:t>Laboratuvar testleri</w:t>
            </w:r>
          </w:p>
          <w:p w:rsidR="002D211D" w:rsidRPr="00E71363" w:rsidRDefault="002D211D" w:rsidP="008D3670">
            <w:pPr>
              <w:pStyle w:val="ListParagraph"/>
              <w:numPr>
                <w:ilvl w:val="0"/>
                <w:numId w:val="19"/>
              </w:numPr>
              <w:rPr>
                <w:rFonts w:ascii="Arial" w:hAnsi="Arial" w:cs="Arial"/>
                <w:lang w:val="tr-TR" w:eastAsia="en-GB"/>
              </w:rPr>
            </w:pPr>
            <w:r w:rsidRPr="00E71363">
              <w:rPr>
                <w:rFonts w:ascii="Arial" w:hAnsi="Arial" w:cs="Arial"/>
                <w:lang w:val="tr-TR" w:eastAsia="en-GB"/>
              </w:rPr>
              <w:t>Yemek hizmetleri</w:t>
            </w:r>
          </w:p>
          <w:p w:rsidR="002D211D" w:rsidRPr="00B96188" w:rsidRDefault="002D211D" w:rsidP="008D3670">
            <w:pPr>
              <w:pStyle w:val="ListParagraph"/>
              <w:numPr>
                <w:ilvl w:val="0"/>
                <w:numId w:val="19"/>
              </w:numPr>
              <w:ind w:left="714" w:hanging="357"/>
              <w:rPr>
                <w:rFonts w:ascii="Arial" w:hAnsi="Arial" w:cs="Arial"/>
                <w:lang w:val="tr-TR" w:eastAsia="en-GB"/>
              </w:rPr>
            </w:pPr>
            <w:r w:rsidRPr="00E71363">
              <w:rPr>
                <w:rFonts w:ascii="Arial" w:hAnsi="Arial" w:cs="Arial"/>
                <w:lang w:val="tr-TR" w:eastAsia="en-GB"/>
              </w:rPr>
              <w:t>Atık yönetimi</w:t>
            </w:r>
            <w:r w:rsidRPr="00B96188">
              <w:rPr>
                <w:rFonts w:ascii="Arial" w:hAnsi="Arial" w:cs="Arial"/>
                <w:lang w:val="tr-TR" w:eastAsia="en-GB"/>
              </w:rPr>
              <w:t>.</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AA4F9C" w:rsidTr="002D211D">
        <w:trPr>
          <w:trHeight w:val="163"/>
        </w:trPr>
        <w:tc>
          <w:tcPr>
            <w:tcW w:w="851" w:type="dxa"/>
            <w:tcBorders>
              <w:right w:val="single" w:sz="4" w:space="0" w:color="auto"/>
            </w:tcBorders>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3.5.3.2</w:t>
            </w:r>
          </w:p>
        </w:tc>
        <w:tc>
          <w:tcPr>
            <w:tcW w:w="5954" w:type="dxa"/>
            <w:tcBorders>
              <w:left w:val="single" w:sz="4" w:space="0" w:color="auto"/>
            </w:tcBorders>
            <w:tcMar>
              <w:top w:w="108" w:type="dxa"/>
              <w:bottom w:w="108" w:type="dxa"/>
            </w:tcMar>
          </w:tcPr>
          <w:p w:rsidR="002D211D" w:rsidRPr="00B96188" w:rsidRDefault="002D211D" w:rsidP="0068212D">
            <w:pPr>
              <w:spacing w:after="0" w:line="240" w:lineRule="auto"/>
              <w:rPr>
                <w:rFonts w:ascii="Arial" w:hAnsi="Arial" w:cs="Arial"/>
                <w:sz w:val="20"/>
                <w:szCs w:val="20"/>
                <w:lang w:val="tr-TR" w:eastAsia="en-GB"/>
              </w:rPr>
            </w:pPr>
            <w:r w:rsidRPr="00E71363">
              <w:rPr>
                <w:rFonts w:ascii="Arial" w:hAnsi="Arial" w:cs="Arial"/>
                <w:sz w:val="20"/>
                <w:szCs w:val="20"/>
                <w:lang w:val="tr-TR" w:eastAsia="en-GB"/>
              </w:rPr>
              <w:t>Hizmet tedarikçileri ile hizmet beklentilerini net olarak tanımlayan ve hizmet ile ilgili potansiyel gıda güvenliği risklerinin garanti altına alındığını sözleşmeler veya resmi anlaşmalar mevcut olacaktır</w:t>
            </w:r>
            <w:r w:rsidRPr="00B96188">
              <w:rPr>
                <w:rFonts w:ascii="Arial" w:hAnsi="Arial" w:cs="Arial"/>
                <w:sz w:val="20"/>
                <w:szCs w:val="20"/>
                <w:lang w:val="tr-TR" w:eastAsia="en-GB"/>
              </w:rPr>
              <w:t>.</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bl>
    <w:p w:rsidR="00921FA5" w:rsidRDefault="00921FA5">
      <w:pPr>
        <w:rPr>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5954"/>
        <w:gridCol w:w="4253"/>
      </w:tblGrid>
      <w:tr w:rsidR="00AF5DB7" w:rsidRPr="00B96188" w:rsidTr="002D211D">
        <w:trPr>
          <w:trHeight w:val="397"/>
        </w:trPr>
        <w:tc>
          <w:tcPr>
            <w:tcW w:w="851" w:type="dxa"/>
            <w:shd w:val="clear" w:color="auto" w:fill="A1CE4E"/>
            <w:vAlign w:val="center"/>
          </w:tcPr>
          <w:p w:rsidR="00AF5DB7" w:rsidRPr="00B96188" w:rsidRDefault="00AF5DB7"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lastRenderedPageBreak/>
              <w:t xml:space="preserve"> 3.5.4  </w:t>
            </w:r>
          </w:p>
        </w:tc>
        <w:tc>
          <w:tcPr>
            <w:tcW w:w="10207" w:type="dxa"/>
            <w:gridSpan w:val="2"/>
            <w:shd w:val="clear" w:color="auto" w:fill="A1CE4E"/>
            <w:vAlign w:val="center"/>
          </w:tcPr>
          <w:p w:rsidR="00AF5DB7" w:rsidRPr="00B96188" w:rsidRDefault="00E71363" w:rsidP="009B685F">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Dış Kaynaklı Proses v</w:t>
            </w:r>
            <w:r w:rsidRPr="00E71363">
              <w:rPr>
                <w:rFonts w:ascii="Arial Bold" w:hAnsi="Arial Bold" w:cs="Arial Bold"/>
                <w:b/>
                <w:color w:val="FFFFFF"/>
                <w:sz w:val="18"/>
                <w:szCs w:val="18"/>
                <w:lang w:val="tr-TR"/>
              </w:rPr>
              <w:t>e Paketleme</w:t>
            </w:r>
            <w:r>
              <w:rPr>
                <w:rFonts w:ascii="Arial Bold" w:hAnsi="Arial Bold" w:cs="Arial Bold"/>
                <w:b/>
                <w:color w:val="FFFFFF"/>
                <w:sz w:val="18"/>
                <w:szCs w:val="18"/>
                <w:lang w:val="tr-TR"/>
              </w:rPr>
              <w:t>nin Yönetimi</w:t>
            </w:r>
          </w:p>
        </w:tc>
      </w:tr>
      <w:tr w:rsidR="002D211D" w:rsidRPr="00AA4F9C" w:rsidTr="002D211D">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p w:rsidR="002D211D" w:rsidRPr="00B96188" w:rsidRDefault="002D211D" w:rsidP="009B685F">
            <w:pPr>
              <w:spacing w:after="0" w:line="240" w:lineRule="auto"/>
              <w:rPr>
                <w:rFonts w:ascii="Arial" w:hAnsi="Arial" w:cs="Arial"/>
                <w:b/>
                <w:sz w:val="14"/>
                <w:szCs w:val="14"/>
                <w:lang w:val="tr-TR"/>
              </w:rPr>
            </w:pPr>
          </w:p>
        </w:tc>
        <w:tc>
          <w:tcPr>
            <w:tcW w:w="5954" w:type="dxa"/>
            <w:shd w:val="clear" w:color="auto" w:fill="D6E9B2"/>
            <w:tcMar>
              <w:top w:w="108" w:type="dxa"/>
              <w:bottom w:w="108" w:type="dxa"/>
            </w:tcMar>
          </w:tcPr>
          <w:p w:rsidR="002D211D" w:rsidRPr="00B96188" w:rsidRDefault="002D211D" w:rsidP="00467965">
            <w:pPr>
              <w:spacing w:after="0" w:line="240" w:lineRule="auto"/>
              <w:rPr>
                <w:rFonts w:ascii="Arial" w:hAnsi="Arial" w:cs="Arial"/>
                <w:sz w:val="20"/>
                <w:szCs w:val="20"/>
                <w:lang w:val="tr-TR" w:eastAsia="en-GB"/>
              </w:rPr>
            </w:pPr>
            <w:r w:rsidRPr="00E71363">
              <w:rPr>
                <w:rFonts w:ascii="Arial" w:hAnsi="Arial" w:cs="Arial"/>
                <w:sz w:val="20"/>
                <w:szCs w:val="20"/>
                <w:lang w:val="tr-TR" w:eastAsia="en-GB"/>
              </w:rPr>
              <w:t xml:space="preserve">Belgelendirme kapsamında olan ürünün üretimi </w:t>
            </w:r>
            <w:r w:rsidRPr="009F69A4">
              <w:rPr>
                <w:rFonts w:ascii="Arial" w:hAnsi="Arial" w:cs="Arial"/>
                <w:b/>
                <w:sz w:val="20"/>
                <w:szCs w:val="20"/>
                <w:u w:val="single"/>
                <w:lang w:val="tr-TR" w:eastAsia="en-GB"/>
              </w:rPr>
              <w:t>veya ambalajlanmasındaki</w:t>
            </w:r>
            <w:r w:rsidRPr="00E71363">
              <w:rPr>
                <w:rFonts w:ascii="Arial" w:hAnsi="Arial" w:cs="Arial"/>
                <w:sz w:val="20"/>
                <w:szCs w:val="20"/>
                <w:lang w:val="tr-TR" w:eastAsia="en-GB"/>
              </w:rPr>
              <w:t xml:space="preserve"> herhangi bir aşamanın üçüncü bir tarafa taşere edildiği veya diğer bir tesiste gerçekleştirildiği durumlarda, bu durumun ürünün güvenliği, yasallığı, kalitesi </w:t>
            </w:r>
            <w:r w:rsidRPr="009F69A4">
              <w:rPr>
                <w:rFonts w:ascii="Arial" w:hAnsi="Arial" w:cs="Arial"/>
                <w:b/>
                <w:sz w:val="20"/>
                <w:szCs w:val="20"/>
                <w:u w:val="single"/>
                <w:lang w:val="tr-TR" w:eastAsia="en-GB"/>
              </w:rPr>
              <w:t>ve otantisitesini</w:t>
            </w:r>
            <w:r w:rsidRPr="00E71363">
              <w:rPr>
                <w:rFonts w:ascii="Arial" w:hAnsi="Arial" w:cs="Arial"/>
                <w:sz w:val="20"/>
                <w:szCs w:val="20"/>
                <w:lang w:val="tr-TR" w:eastAsia="en-GB"/>
              </w:rPr>
              <w:t xml:space="preserve"> tehlikeye atmadığından emin olunacak şekilde yönetilmesi sağlanacaktır</w:t>
            </w:r>
          </w:p>
        </w:tc>
        <w:tc>
          <w:tcPr>
            <w:tcW w:w="4253" w:type="dxa"/>
            <w:shd w:val="clear" w:color="auto" w:fill="auto"/>
          </w:tcPr>
          <w:p w:rsidR="002D211D" w:rsidRPr="00B96188" w:rsidRDefault="002D211D" w:rsidP="009B685F">
            <w:pPr>
              <w:spacing w:after="0" w:line="240" w:lineRule="auto"/>
              <w:rPr>
                <w:rFonts w:ascii="Arial" w:hAnsi="Arial" w:cs="Arial"/>
                <w:sz w:val="20"/>
                <w:szCs w:val="20"/>
                <w:lang w:val="tr-TR" w:eastAsia="en-GB"/>
              </w:rPr>
            </w:pPr>
          </w:p>
        </w:tc>
      </w:tr>
      <w:tr w:rsidR="002D211D" w:rsidRPr="00AA4F9C" w:rsidTr="002D211D">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3.5.4.1</w:t>
            </w:r>
          </w:p>
        </w:tc>
        <w:tc>
          <w:tcPr>
            <w:tcW w:w="5954" w:type="dxa"/>
            <w:tcMar>
              <w:top w:w="108" w:type="dxa"/>
              <w:bottom w:w="108" w:type="dxa"/>
            </w:tcMar>
          </w:tcPr>
          <w:p w:rsidR="002D211D" w:rsidRPr="00B96188" w:rsidRDefault="002D211D" w:rsidP="00467965">
            <w:pPr>
              <w:spacing w:after="0" w:line="240" w:lineRule="auto"/>
              <w:rPr>
                <w:rFonts w:ascii="Arial" w:hAnsi="Arial" w:cs="Arial"/>
                <w:sz w:val="20"/>
                <w:szCs w:val="20"/>
                <w:lang w:val="tr-TR" w:eastAsia="en-GB"/>
              </w:rPr>
            </w:pPr>
            <w:r w:rsidRPr="00E71363">
              <w:rPr>
                <w:rFonts w:ascii="Arial" w:hAnsi="Arial" w:cs="Arial"/>
                <w:sz w:val="20"/>
                <w:szCs w:val="20"/>
                <w:lang w:val="tr-TR" w:eastAsia="en-GB"/>
              </w:rPr>
              <w:t xml:space="preserve">Kuruluş, üretim </w:t>
            </w:r>
            <w:proofErr w:type="gramStart"/>
            <w:r w:rsidRPr="00E71363">
              <w:rPr>
                <w:rFonts w:ascii="Arial" w:hAnsi="Arial" w:cs="Arial"/>
                <w:sz w:val="20"/>
                <w:szCs w:val="20"/>
                <w:lang w:val="tr-TR" w:eastAsia="en-GB"/>
              </w:rPr>
              <w:t>prosesinin</w:t>
            </w:r>
            <w:proofErr w:type="gramEnd"/>
            <w:r w:rsidRPr="00E71363">
              <w:rPr>
                <w:rFonts w:ascii="Arial" w:hAnsi="Arial" w:cs="Arial"/>
                <w:sz w:val="20"/>
                <w:szCs w:val="20"/>
                <w:lang w:val="tr-TR" w:eastAsia="en-GB"/>
              </w:rPr>
              <w:t xml:space="preserve"> bir kısmının veya </w:t>
            </w:r>
            <w:r w:rsidRPr="009F69A4">
              <w:rPr>
                <w:rFonts w:ascii="Arial" w:hAnsi="Arial" w:cs="Arial"/>
                <w:b/>
                <w:sz w:val="20"/>
                <w:szCs w:val="20"/>
                <w:u w:val="single"/>
                <w:lang w:val="tr-TR" w:eastAsia="en-GB"/>
              </w:rPr>
              <w:t>son ürünün paketlenmesinin</w:t>
            </w:r>
            <w:r w:rsidRPr="00E71363">
              <w:rPr>
                <w:rFonts w:ascii="Arial" w:hAnsi="Arial" w:cs="Arial"/>
                <w:sz w:val="20"/>
                <w:szCs w:val="20"/>
                <w:lang w:val="tr-TR" w:eastAsia="en-GB"/>
              </w:rPr>
              <w:t xml:space="preserve"> dış taşere edildiği veya tesis dışında gerçekleştirildiği durumlarda, bunun marka sahibine deklere edildiğini ve gerekli ise onayının alındığını gösterecektir</w:t>
            </w:r>
            <w:r w:rsidRPr="00B96188">
              <w:rPr>
                <w:rFonts w:ascii="Arial" w:hAnsi="Arial" w:cs="Arial"/>
                <w:sz w:val="20"/>
                <w:szCs w:val="20"/>
                <w:lang w:val="tr-TR" w:eastAsia="en-GB"/>
              </w:rPr>
              <w:t>.</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AA4F9C" w:rsidTr="002D211D">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3.5.4.2</w:t>
            </w:r>
          </w:p>
        </w:tc>
        <w:tc>
          <w:tcPr>
            <w:tcW w:w="5954" w:type="dxa"/>
            <w:tcMar>
              <w:top w:w="108" w:type="dxa"/>
              <w:bottom w:w="108" w:type="dxa"/>
            </w:tcMar>
          </w:tcPr>
          <w:p w:rsidR="002D211D" w:rsidRPr="00B96188" w:rsidRDefault="002D211D" w:rsidP="002D211D">
            <w:pPr>
              <w:spacing w:after="120" w:line="240" w:lineRule="auto"/>
              <w:rPr>
                <w:rFonts w:ascii="Arial" w:hAnsi="Arial" w:cs="Arial"/>
                <w:sz w:val="20"/>
                <w:szCs w:val="20"/>
                <w:lang w:val="tr-TR" w:eastAsia="en-GB"/>
              </w:rPr>
            </w:pPr>
            <w:r w:rsidRPr="00E71363">
              <w:rPr>
                <w:rFonts w:ascii="Arial" w:hAnsi="Arial" w:cs="Arial"/>
                <w:sz w:val="20"/>
                <w:szCs w:val="20"/>
                <w:lang w:val="tr-TR" w:eastAsia="en-GB"/>
              </w:rPr>
              <w:t>Kuruluş, taşeronlarının onaylanmasını ve izlenmesini aşağıdakilerden birinin başarılı bir şekilde tamamlanmasını sağlayarak garanti altına alacaktır</w:t>
            </w:r>
            <w:r>
              <w:rPr>
                <w:rFonts w:ascii="Arial" w:hAnsi="Arial" w:cs="Arial"/>
                <w:sz w:val="20"/>
                <w:szCs w:val="20"/>
                <w:lang w:val="tr-TR" w:eastAsia="en-GB"/>
              </w:rPr>
              <w:t>:</w:t>
            </w:r>
          </w:p>
          <w:p w:rsidR="002D211D" w:rsidRPr="00CB5E32" w:rsidRDefault="002D211D" w:rsidP="008D3670">
            <w:pPr>
              <w:pStyle w:val="ListParagraph"/>
              <w:numPr>
                <w:ilvl w:val="0"/>
                <w:numId w:val="67"/>
              </w:numPr>
              <w:ind w:right="91"/>
              <w:rPr>
                <w:rFonts w:ascii="Arial" w:eastAsiaTheme="minorHAnsi" w:hAnsi="Arial" w:cs="Arial"/>
                <w:color w:val="363435"/>
                <w:lang w:val="tr-TR"/>
              </w:rPr>
            </w:pPr>
            <w:r w:rsidRPr="00CB5E32">
              <w:rPr>
                <w:rFonts w:ascii="Arial" w:eastAsiaTheme="minorHAnsi" w:hAnsi="Arial" w:cs="Arial"/>
                <w:color w:val="363435"/>
                <w:lang w:val="tr-TR"/>
              </w:rPr>
              <w:t>Gıda Güvenliği için Küresel Standart veya diğer GFSI tarafından tanınmış standartlara göre belgelendirilme</w:t>
            </w:r>
          </w:p>
          <w:p w:rsidR="002D211D" w:rsidRPr="00CB5E32" w:rsidRDefault="002D211D" w:rsidP="008D3670">
            <w:pPr>
              <w:pStyle w:val="ListParagraph"/>
              <w:numPr>
                <w:ilvl w:val="0"/>
                <w:numId w:val="67"/>
              </w:numPr>
              <w:rPr>
                <w:rFonts w:ascii="Arial" w:hAnsi="Arial" w:cs="Arial"/>
                <w:lang w:val="tr-TR" w:eastAsia="en-GB"/>
              </w:rPr>
            </w:pPr>
            <w:r w:rsidRPr="009F69A4">
              <w:rPr>
                <w:rFonts w:ascii="Arial" w:eastAsiaTheme="minorHAnsi" w:hAnsi="Arial" w:cs="Arial"/>
                <w:b/>
                <w:color w:val="363435"/>
                <w:u w:val="single"/>
                <w:lang w:val="tr-TR"/>
              </w:rPr>
              <w:t>Ürün güvenliği, izlenebilirliği, HACCP ’in gözden geçirilmesi ve iyi üretim uygulamalarını içerek kapsamda tecrübeli ve yetkinliği ispat edilebilir ürün güvenliği denetçileri tarafından gerçekleştirilen</w:t>
            </w:r>
            <w:r w:rsidRPr="00CB5E32">
              <w:rPr>
                <w:rFonts w:ascii="Arial" w:eastAsiaTheme="minorHAnsi" w:hAnsi="Arial" w:cs="Arial"/>
                <w:color w:val="363435"/>
                <w:lang w:val="tr-TR"/>
              </w:rPr>
              <w:t xml:space="preserve"> bir dokümante tesis denetimi</w:t>
            </w:r>
            <w:r w:rsidRPr="00CB5E32">
              <w:rPr>
                <w:rFonts w:ascii="Arial" w:hAnsi="Arial" w:cs="Arial"/>
                <w:lang w:val="tr-TR" w:eastAsia="en-GB"/>
              </w:rPr>
              <w:t>.</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B96188" w:rsidTr="002D211D">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eastAsia="Frutiger-Light" w:hAnsi="Arial" w:cs="Arial"/>
                <w:b/>
                <w:color w:val="404040"/>
                <w:sz w:val="18"/>
                <w:szCs w:val="18"/>
                <w:lang w:val="tr-TR" w:eastAsia="en-GB"/>
              </w:rPr>
              <w:t>3.5.4.3</w:t>
            </w:r>
          </w:p>
        </w:tc>
        <w:tc>
          <w:tcPr>
            <w:tcW w:w="5954" w:type="dxa"/>
            <w:tcMar>
              <w:top w:w="108" w:type="dxa"/>
              <w:bottom w:w="108" w:type="dxa"/>
            </w:tcMar>
          </w:tcPr>
          <w:p w:rsidR="002D211D" w:rsidRPr="00B96188" w:rsidRDefault="002D211D" w:rsidP="002D211D">
            <w:pPr>
              <w:spacing w:after="120" w:line="240" w:lineRule="auto"/>
              <w:rPr>
                <w:rFonts w:ascii="Arial" w:hAnsi="Arial" w:cs="Arial"/>
                <w:sz w:val="20"/>
                <w:szCs w:val="20"/>
                <w:lang w:val="tr-TR" w:eastAsia="en-GB"/>
              </w:rPr>
            </w:pPr>
            <w:r w:rsidRPr="00E71363">
              <w:rPr>
                <w:rFonts w:ascii="Arial" w:hAnsi="Arial" w:cs="Arial"/>
                <w:sz w:val="20"/>
                <w:szCs w:val="20"/>
                <w:lang w:val="tr-TR" w:eastAsia="en-GB"/>
              </w:rPr>
              <w:t xml:space="preserve">Herhangi bir dış kaynaklı işleme </w:t>
            </w:r>
            <w:r w:rsidRPr="009F69A4">
              <w:rPr>
                <w:rFonts w:ascii="Arial" w:hAnsi="Arial" w:cs="Arial"/>
                <w:b/>
                <w:sz w:val="20"/>
                <w:szCs w:val="20"/>
                <w:u w:val="single"/>
                <w:lang w:val="tr-TR" w:eastAsia="en-GB"/>
              </w:rPr>
              <w:t>veya paketleme</w:t>
            </w:r>
            <w:r w:rsidRPr="00E71363">
              <w:rPr>
                <w:rFonts w:ascii="Arial" w:hAnsi="Arial" w:cs="Arial"/>
                <w:sz w:val="20"/>
                <w:szCs w:val="20"/>
                <w:lang w:val="tr-TR" w:eastAsia="en-GB"/>
              </w:rPr>
              <w:t xml:space="preserve"> operasyonu</w:t>
            </w:r>
            <w:r>
              <w:rPr>
                <w:rFonts w:ascii="Arial" w:hAnsi="Arial" w:cs="Arial"/>
                <w:sz w:val="20"/>
                <w:szCs w:val="20"/>
                <w:lang w:val="tr-TR" w:eastAsia="en-GB"/>
              </w:rPr>
              <w:t>:</w:t>
            </w:r>
          </w:p>
          <w:p w:rsidR="002D211D" w:rsidRPr="00CB5E32" w:rsidRDefault="002D211D" w:rsidP="008D3670">
            <w:pPr>
              <w:pStyle w:val="ListParagraph"/>
              <w:numPr>
                <w:ilvl w:val="0"/>
                <w:numId w:val="68"/>
              </w:numPr>
              <w:ind w:right="91"/>
              <w:rPr>
                <w:rFonts w:ascii="Arial" w:eastAsiaTheme="minorHAnsi" w:hAnsi="Arial" w:cs="Arial"/>
                <w:color w:val="363435"/>
                <w:lang w:val="tr-TR"/>
              </w:rPr>
            </w:pPr>
            <w:r w:rsidRPr="00CB5E32">
              <w:rPr>
                <w:rFonts w:ascii="Arial" w:eastAsiaTheme="minorHAnsi" w:hAnsi="Arial" w:cs="Arial"/>
                <w:color w:val="363435"/>
                <w:lang w:val="tr-TR"/>
              </w:rPr>
              <w:t xml:space="preserve">İşleme </w:t>
            </w:r>
            <w:r w:rsidRPr="009F69A4">
              <w:rPr>
                <w:rFonts w:ascii="Arial" w:eastAsiaTheme="minorHAnsi" w:hAnsi="Arial" w:cs="Arial"/>
                <w:b/>
                <w:color w:val="363435"/>
                <w:u w:val="single"/>
                <w:lang w:val="tr-TR"/>
              </w:rPr>
              <w:t>veya paketleme</w:t>
            </w:r>
            <w:r w:rsidRPr="00CB5E32">
              <w:rPr>
                <w:rFonts w:ascii="Arial" w:eastAsiaTheme="minorHAnsi" w:hAnsi="Arial" w:cs="Arial"/>
                <w:color w:val="363435"/>
                <w:lang w:val="tr-TR"/>
              </w:rPr>
              <w:t xml:space="preserve"> gereklilikleri ile ürün spesifikasyonunu açıkça tanımlayan sözleşmelere göre gerçekleştirilecektir</w:t>
            </w:r>
          </w:p>
          <w:p w:rsidR="002D211D" w:rsidRPr="00CB5E32" w:rsidRDefault="002D211D" w:rsidP="008D3670">
            <w:pPr>
              <w:pStyle w:val="ListParagraph"/>
              <w:numPr>
                <w:ilvl w:val="0"/>
                <w:numId w:val="68"/>
              </w:numPr>
              <w:rPr>
                <w:rFonts w:ascii="Arial" w:hAnsi="Arial" w:cs="Arial"/>
                <w:lang w:val="tr-TR" w:eastAsia="en-GB"/>
              </w:rPr>
            </w:pPr>
            <w:r w:rsidRPr="00CB5E32">
              <w:rPr>
                <w:rFonts w:ascii="Arial" w:eastAsiaTheme="minorHAnsi" w:hAnsi="Arial" w:cs="Arial"/>
                <w:color w:val="363435"/>
                <w:lang w:val="tr-TR"/>
              </w:rPr>
              <w:t>Ürün izlenebilirliğini muhafaza edecektir</w:t>
            </w:r>
            <w:r w:rsidRPr="00CB5E32">
              <w:rPr>
                <w:rFonts w:ascii="Arial" w:hAnsi="Arial" w:cs="Arial"/>
                <w:lang w:val="tr-TR" w:eastAsia="en-GB"/>
              </w:rPr>
              <w:t>.</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AA4F9C" w:rsidTr="002D211D">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eastAsia="Frutiger-Light" w:hAnsi="Arial" w:cs="Arial"/>
                <w:b/>
                <w:color w:val="404040"/>
                <w:sz w:val="18"/>
                <w:szCs w:val="18"/>
                <w:lang w:val="tr-TR" w:eastAsia="en-GB"/>
              </w:rPr>
              <w:t>3.5.4.4</w:t>
            </w:r>
          </w:p>
        </w:tc>
        <w:tc>
          <w:tcPr>
            <w:tcW w:w="5954" w:type="dxa"/>
            <w:tcMar>
              <w:top w:w="108" w:type="dxa"/>
              <w:bottom w:w="108" w:type="dxa"/>
            </w:tcMar>
          </w:tcPr>
          <w:p w:rsidR="002D211D" w:rsidRPr="00B96188" w:rsidRDefault="002D211D" w:rsidP="00791E6B">
            <w:pPr>
              <w:spacing w:after="0" w:line="240" w:lineRule="auto"/>
              <w:rPr>
                <w:rFonts w:ascii="Arial" w:hAnsi="Arial" w:cs="Arial"/>
                <w:sz w:val="20"/>
                <w:szCs w:val="20"/>
                <w:lang w:val="tr-TR" w:eastAsia="en-GB"/>
              </w:rPr>
            </w:pPr>
            <w:r w:rsidRPr="005E44C7">
              <w:rPr>
                <w:rFonts w:ascii="Arial" w:hAnsi="Arial" w:cs="Arial"/>
                <w:sz w:val="20"/>
                <w:szCs w:val="20"/>
                <w:lang w:val="tr-TR" w:eastAsia="en-GB"/>
              </w:rPr>
              <w:t xml:space="preserve">Kuruluş, </w:t>
            </w:r>
            <w:r w:rsidRPr="009F69A4">
              <w:rPr>
                <w:rFonts w:ascii="Arial" w:hAnsi="Arial" w:cs="Arial"/>
                <w:b/>
                <w:sz w:val="20"/>
                <w:szCs w:val="20"/>
                <w:u w:val="single"/>
                <w:lang w:val="tr-TR" w:eastAsia="en-GB"/>
              </w:rPr>
              <w:t>prosesin bir kısmının veya paketlemenin</w:t>
            </w:r>
            <w:r w:rsidRPr="005E44C7">
              <w:rPr>
                <w:rFonts w:ascii="Arial" w:hAnsi="Arial" w:cs="Arial"/>
                <w:sz w:val="20"/>
                <w:szCs w:val="20"/>
                <w:lang w:val="tr-TR" w:eastAsia="en-GB"/>
              </w:rPr>
              <w:t xml:space="preserve"> bir dış kaynağa taşere edildiği durumlarda, görsel, kimyasal ve/veya mikrobiyal testlerde </w:t>
            </w:r>
            <w:proofErr w:type="gramStart"/>
            <w:r w:rsidRPr="005E44C7">
              <w:rPr>
                <w:rFonts w:ascii="Arial" w:hAnsi="Arial" w:cs="Arial"/>
                <w:sz w:val="20"/>
                <w:szCs w:val="20"/>
                <w:lang w:val="tr-TR" w:eastAsia="en-GB"/>
              </w:rPr>
              <w:t>dahil</w:t>
            </w:r>
            <w:proofErr w:type="gramEnd"/>
            <w:r w:rsidRPr="005E44C7">
              <w:rPr>
                <w:rFonts w:ascii="Arial" w:hAnsi="Arial" w:cs="Arial"/>
                <w:sz w:val="20"/>
                <w:szCs w:val="20"/>
                <w:lang w:val="tr-TR" w:eastAsia="en-GB"/>
              </w:rPr>
              <w:t xml:space="preserve"> olmak üzere risk değerlendirmesine bağlı olarak inceleme ve test prosedürlerini oluşturacaktır</w:t>
            </w:r>
            <w:r w:rsidRPr="00B96188">
              <w:rPr>
                <w:rFonts w:ascii="Arial" w:hAnsi="Arial" w:cs="Arial"/>
                <w:sz w:val="20"/>
                <w:szCs w:val="20"/>
                <w:lang w:val="tr-TR" w:eastAsia="en-GB"/>
              </w:rPr>
              <w:t>.</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bl>
    <w:p w:rsidR="0068212D" w:rsidRPr="00156D7D" w:rsidRDefault="0068212D" w:rsidP="002D211D">
      <w:pPr>
        <w:spacing w:after="0"/>
        <w:rPr>
          <w:sz w:val="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6096"/>
        <w:gridCol w:w="4253"/>
      </w:tblGrid>
      <w:tr w:rsidR="00AF5DB7" w:rsidRPr="00B96188" w:rsidTr="001B406F">
        <w:trPr>
          <w:trHeight w:val="397"/>
        </w:trPr>
        <w:tc>
          <w:tcPr>
            <w:tcW w:w="709" w:type="dxa"/>
            <w:shd w:val="clear" w:color="auto" w:fill="A1CE4E"/>
            <w:vAlign w:val="center"/>
          </w:tcPr>
          <w:p w:rsidR="00AF5DB7" w:rsidRPr="00B96188" w:rsidRDefault="00AF5DB7"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3.6  </w:t>
            </w:r>
          </w:p>
        </w:tc>
        <w:tc>
          <w:tcPr>
            <w:tcW w:w="10349" w:type="dxa"/>
            <w:gridSpan w:val="2"/>
            <w:shd w:val="clear" w:color="auto" w:fill="A1CE4E"/>
            <w:vAlign w:val="center"/>
          </w:tcPr>
          <w:p w:rsidR="00AF5DB7" w:rsidRPr="00B96188" w:rsidRDefault="005E44C7" w:rsidP="009B685F">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Spesifikasyonlar</w:t>
            </w:r>
          </w:p>
        </w:tc>
      </w:tr>
      <w:tr w:rsidR="002D211D" w:rsidRPr="00AA4F9C" w:rsidTr="001B406F">
        <w:trPr>
          <w:trHeight w:val="397"/>
        </w:trPr>
        <w:tc>
          <w:tcPr>
            <w:tcW w:w="709" w:type="dxa"/>
            <w:shd w:val="clear" w:color="auto" w:fill="D6E9B2"/>
            <w:tcMar>
              <w:top w:w="108" w:type="dxa"/>
              <w:bottom w:w="108" w:type="dxa"/>
            </w:tcMar>
          </w:tcPr>
          <w:p w:rsidR="002D211D" w:rsidRPr="00B96188" w:rsidRDefault="002D211D" w:rsidP="009B685F">
            <w:pPr>
              <w:spacing w:after="0" w:line="240" w:lineRule="auto"/>
              <w:rPr>
                <w:rFonts w:ascii="Arial" w:hAnsi="Arial" w:cs="Arial"/>
                <w:b/>
                <w:sz w:val="14"/>
                <w:szCs w:val="14"/>
                <w:lang w:val="tr-TR"/>
              </w:rPr>
            </w:pPr>
            <w:r w:rsidRPr="0068212D">
              <w:rPr>
                <w:rFonts w:ascii="Arial" w:hAnsi="Arial" w:cs="Arial"/>
                <w:b/>
                <w:sz w:val="14"/>
                <w:szCs w:val="14"/>
                <w:lang w:val="tr-TR"/>
              </w:rPr>
              <w:t>Niyet Beyanı</w:t>
            </w:r>
          </w:p>
        </w:tc>
        <w:tc>
          <w:tcPr>
            <w:tcW w:w="6096" w:type="dxa"/>
            <w:shd w:val="clear" w:color="auto" w:fill="D6E9B2"/>
            <w:tcMar>
              <w:top w:w="108" w:type="dxa"/>
              <w:bottom w:w="108" w:type="dxa"/>
            </w:tcMar>
          </w:tcPr>
          <w:p w:rsidR="002D211D" w:rsidRPr="005E44C7" w:rsidRDefault="002D211D" w:rsidP="005E44C7">
            <w:pPr>
              <w:spacing w:before="69" w:after="0" w:line="240" w:lineRule="auto"/>
              <w:ind w:left="34" w:right="205"/>
              <w:rPr>
                <w:rFonts w:ascii="Arial" w:hAnsi="Arial" w:cs="Arial"/>
                <w:sz w:val="20"/>
                <w:szCs w:val="20"/>
                <w:lang w:val="tr-TR"/>
              </w:rPr>
            </w:pPr>
            <w:r w:rsidRPr="005E44C7">
              <w:rPr>
                <w:rFonts w:ascii="Arial" w:hAnsi="Arial" w:cs="Arial"/>
                <w:sz w:val="20"/>
                <w:szCs w:val="20"/>
                <w:lang w:val="tr-TR"/>
              </w:rPr>
              <w:t xml:space="preserve">Ambalajlarda </w:t>
            </w:r>
            <w:proofErr w:type="gramStart"/>
            <w:r w:rsidRPr="005E44C7">
              <w:rPr>
                <w:rFonts w:ascii="Arial" w:hAnsi="Arial" w:cs="Arial"/>
                <w:sz w:val="20"/>
                <w:szCs w:val="20"/>
                <w:lang w:val="tr-TR"/>
              </w:rPr>
              <w:t>dahil</w:t>
            </w:r>
            <w:proofErr w:type="gramEnd"/>
            <w:r w:rsidRPr="005E44C7">
              <w:rPr>
                <w:rFonts w:ascii="Arial" w:hAnsi="Arial" w:cs="Arial"/>
                <w:sz w:val="20"/>
                <w:szCs w:val="20"/>
                <w:lang w:val="tr-TR"/>
              </w:rPr>
              <w:t xml:space="preserve"> olmak üzere hammaddeler, son ürünler ve son ürünün bütünlüğüne etki edecek herhangi bir ürün veya hizmet için spesifikasyonlar mevcut olacaktır</w:t>
            </w:r>
          </w:p>
        </w:tc>
        <w:tc>
          <w:tcPr>
            <w:tcW w:w="4253" w:type="dxa"/>
            <w:shd w:val="clear" w:color="auto" w:fill="auto"/>
          </w:tcPr>
          <w:p w:rsidR="002D211D" w:rsidRPr="00B96188" w:rsidRDefault="002D211D" w:rsidP="009B685F">
            <w:pPr>
              <w:spacing w:after="0" w:line="240" w:lineRule="auto"/>
              <w:rPr>
                <w:rFonts w:ascii="Arial" w:hAnsi="Arial" w:cs="Arial"/>
                <w:sz w:val="20"/>
                <w:szCs w:val="20"/>
                <w:lang w:val="tr-TR" w:eastAsia="en-GB"/>
              </w:rPr>
            </w:pPr>
          </w:p>
        </w:tc>
      </w:tr>
      <w:tr w:rsidR="002D211D" w:rsidRPr="00AA4F9C" w:rsidTr="001B406F">
        <w:trPr>
          <w:trHeight w:val="397"/>
        </w:trPr>
        <w:tc>
          <w:tcPr>
            <w:tcW w:w="709"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3.6.1</w:t>
            </w:r>
          </w:p>
        </w:tc>
        <w:tc>
          <w:tcPr>
            <w:tcW w:w="6096" w:type="dxa"/>
            <w:tcMar>
              <w:top w:w="108" w:type="dxa"/>
              <w:bottom w:w="108" w:type="dxa"/>
            </w:tcMar>
          </w:tcPr>
          <w:p w:rsidR="002D211D" w:rsidRPr="005E44C7" w:rsidRDefault="002D211D" w:rsidP="005E44C7">
            <w:pPr>
              <w:spacing w:before="69" w:after="0" w:line="240" w:lineRule="auto"/>
              <w:ind w:left="34" w:right="205"/>
              <w:rPr>
                <w:rFonts w:ascii="Arial" w:hAnsi="Arial" w:cs="Arial"/>
                <w:sz w:val="20"/>
                <w:szCs w:val="20"/>
                <w:lang w:val="tr-TR"/>
              </w:rPr>
            </w:pPr>
            <w:r w:rsidRPr="005E44C7">
              <w:rPr>
                <w:rFonts w:ascii="Arial" w:hAnsi="Arial" w:cs="Arial"/>
                <w:sz w:val="20"/>
                <w:szCs w:val="20"/>
                <w:lang w:val="tr-TR"/>
              </w:rPr>
              <w:t xml:space="preserve">Hammadde ve ambalajlar için spesifikasyonlar yeterli ve doğru olacak ve ilgili güvenlik ve mevzuat gerekliliklerine uygun olması sağlanacaktır. Spesifikasyonlar, son ürünün kalitesini veya güvenliğini etkileyebilen materyallerin ilgili özellikleri için tanımlanmış limitler içerecektir (örneğin; kimyasal, mikrobiyolojik veya fiziksel standartlar). </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AA4F9C" w:rsidTr="001B406F">
        <w:trPr>
          <w:trHeight w:val="999"/>
        </w:trPr>
        <w:tc>
          <w:tcPr>
            <w:tcW w:w="709" w:type="dxa"/>
            <w:shd w:val="clear" w:color="auto" w:fill="D6E3BC"/>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3.6.2</w:t>
            </w:r>
          </w:p>
        </w:tc>
        <w:tc>
          <w:tcPr>
            <w:tcW w:w="6096" w:type="dxa"/>
            <w:tcMar>
              <w:top w:w="108" w:type="dxa"/>
              <w:bottom w:w="108" w:type="dxa"/>
            </w:tcMar>
          </w:tcPr>
          <w:p w:rsidR="001B406F" w:rsidRPr="005E44C7" w:rsidRDefault="002D211D" w:rsidP="001B406F">
            <w:pPr>
              <w:spacing w:after="0" w:line="240" w:lineRule="auto"/>
              <w:ind w:left="34" w:right="181"/>
              <w:rPr>
                <w:rFonts w:ascii="Arial" w:hAnsi="Arial" w:cs="Arial"/>
                <w:sz w:val="20"/>
                <w:szCs w:val="20"/>
                <w:lang w:val="tr-TR"/>
              </w:rPr>
            </w:pPr>
            <w:r w:rsidRPr="005E44C7">
              <w:rPr>
                <w:rFonts w:ascii="Arial" w:hAnsi="Arial" w:cs="Arial"/>
                <w:sz w:val="20"/>
                <w:szCs w:val="20"/>
                <w:lang w:val="tr-TR"/>
              </w:rPr>
              <w:t xml:space="preserve">Son ürün için </w:t>
            </w:r>
            <w:r w:rsidRPr="009F69A4">
              <w:rPr>
                <w:rFonts w:ascii="Arial" w:hAnsi="Arial" w:cs="Arial"/>
                <w:b/>
                <w:sz w:val="20"/>
                <w:szCs w:val="20"/>
                <w:u w:val="single"/>
                <w:lang w:val="tr-TR"/>
              </w:rPr>
              <w:t>doğru ve güncel</w:t>
            </w:r>
            <w:r w:rsidRPr="005E44C7">
              <w:rPr>
                <w:rFonts w:ascii="Arial" w:hAnsi="Arial" w:cs="Arial"/>
                <w:sz w:val="20"/>
                <w:szCs w:val="20"/>
                <w:lang w:val="tr-TR"/>
              </w:rPr>
              <w:t xml:space="preserve"> spesifikasyonlar mevcut olacaktır. Bu spesifikasyonlar, müşteri ve yasal gereklilikleri karşılayacak ve ürünün kullanıcı tarafından güvenli kullanımına yardımcı olacak anahtar bilgileri içerecektir.  </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AA4F9C" w:rsidTr="001B406F">
        <w:trPr>
          <w:trHeight w:val="397"/>
        </w:trPr>
        <w:tc>
          <w:tcPr>
            <w:tcW w:w="709"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3.6.3</w:t>
            </w:r>
          </w:p>
        </w:tc>
        <w:tc>
          <w:tcPr>
            <w:tcW w:w="6096" w:type="dxa"/>
            <w:tcMar>
              <w:top w:w="108" w:type="dxa"/>
              <w:bottom w:w="108" w:type="dxa"/>
            </w:tcMar>
          </w:tcPr>
          <w:p w:rsidR="002D211D" w:rsidRPr="005E44C7" w:rsidRDefault="002D211D" w:rsidP="00292FE9">
            <w:pPr>
              <w:spacing w:after="0" w:line="240" w:lineRule="auto"/>
              <w:ind w:left="34" w:right="90"/>
              <w:jc w:val="both"/>
              <w:rPr>
                <w:rFonts w:ascii="Arial" w:hAnsi="Arial" w:cs="Arial"/>
                <w:sz w:val="20"/>
                <w:szCs w:val="20"/>
                <w:lang w:val="tr-TR"/>
              </w:rPr>
            </w:pPr>
            <w:r w:rsidRPr="005E44C7">
              <w:rPr>
                <w:rFonts w:ascii="Arial" w:hAnsi="Arial" w:cs="Arial"/>
                <w:sz w:val="20"/>
                <w:szCs w:val="20"/>
                <w:lang w:val="tr-TR"/>
              </w:rPr>
              <w:t xml:space="preserve">Kuruluş, spesifikasyonların ilgili taraflarla resmi mutabakatını talep edecektir. Spesifikasyonların resmi mutabakatının olmadığı durumlarda, kuruluş resmi mutabakatın yürürlükte olmasını sağlayacak adımları gerçekleştirdiğini ispat edebilecektir. </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B96188" w:rsidTr="001B406F">
        <w:trPr>
          <w:trHeight w:val="397"/>
        </w:trPr>
        <w:tc>
          <w:tcPr>
            <w:tcW w:w="709"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3.6.4</w:t>
            </w:r>
          </w:p>
        </w:tc>
        <w:tc>
          <w:tcPr>
            <w:tcW w:w="6096" w:type="dxa"/>
            <w:tcMar>
              <w:top w:w="108" w:type="dxa"/>
              <w:bottom w:w="108" w:type="dxa"/>
            </w:tcMar>
          </w:tcPr>
          <w:p w:rsidR="002D211D" w:rsidRPr="00B96188" w:rsidRDefault="002D211D" w:rsidP="00292FE9">
            <w:pPr>
              <w:spacing w:after="0" w:line="240" w:lineRule="auto"/>
              <w:rPr>
                <w:rFonts w:ascii="Arial" w:hAnsi="Arial" w:cs="Arial"/>
                <w:sz w:val="20"/>
                <w:szCs w:val="20"/>
                <w:lang w:val="tr-TR" w:eastAsia="en-GB"/>
              </w:rPr>
            </w:pPr>
            <w:r w:rsidRPr="005E44C7">
              <w:rPr>
                <w:rFonts w:ascii="Arial" w:hAnsi="Arial" w:cs="Arial"/>
                <w:sz w:val="20"/>
                <w:szCs w:val="20"/>
                <w:lang w:val="tr-TR" w:eastAsia="en-GB"/>
              </w:rPr>
              <w:t>Spesifikasyonlar ürün değişikliklerinde (örneğin; bileşenler, işleme metotları) veya en az 3 yılda 1 gözden geçirilecektir. Gözden geçirmenin tarihi ve değişikliklerin onayı kayıt edilecektir</w:t>
            </w:r>
            <w:r w:rsidRPr="00B96188">
              <w:rPr>
                <w:rFonts w:ascii="Arial" w:hAnsi="Arial" w:cs="Arial"/>
                <w:sz w:val="20"/>
                <w:szCs w:val="20"/>
                <w:lang w:val="tr-TR" w:eastAsia="en-GB"/>
              </w:rPr>
              <w:t>.</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bl>
    <w:p w:rsidR="00851BA5" w:rsidRPr="00156D7D" w:rsidRDefault="00851BA5" w:rsidP="00851BA5">
      <w:pPr>
        <w:spacing w:after="0" w:line="240" w:lineRule="auto"/>
        <w:rPr>
          <w:sz w:val="6"/>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6096"/>
        <w:gridCol w:w="4253"/>
      </w:tblGrid>
      <w:tr w:rsidR="005E44C7" w:rsidRPr="00B96188" w:rsidTr="001B406F">
        <w:trPr>
          <w:trHeight w:val="397"/>
        </w:trPr>
        <w:tc>
          <w:tcPr>
            <w:tcW w:w="709" w:type="dxa"/>
            <w:shd w:val="clear" w:color="auto" w:fill="A1CE4E"/>
            <w:vAlign w:val="center"/>
          </w:tcPr>
          <w:p w:rsidR="005E44C7" w:rsidRPr="00B96188" w:rsidRDefault="005E44C7"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3.7  </w:t>
            </w:r>
          </w:p>
        </w:tc>
        <w:tc>
          <w:tcPr>
            <w:tcW w:w="10349" w:type="dxa"/>
            <w:gridSpan w:val="2"/>
            <w:shd w:val="clear" w:color="auto" w:fill="A1CE4E"/>
            <w:vAlign w:val="center"/>
          </w:tcPr>
          <w:p w:rsidR="005E44C7" w:rsidRPr="00B96188" w:rsidRDefault="00DD3339" w:rsidP="00292FE9">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Düzeltici v</w:t>
            </w:r>
            <w:r w:rsidRPr="00DD3339">
              <w:rPr>
                <w:rFonts w:ascii="Arial Bold" w:hAnsi="Arial Bold" w:cs="Arial Bold"/>
                <w:b/>
                <w:color w:val="FFFFFF"/>
                <w:sz w:val="18"/>
                <w:szCs w:val="18"/>
                <w:lang w:val="tr-TR"/>
              </w:rPr>
              <w:t>e Önleyici Faaliyetler</w:t>
            </w:r>
          </w:p>
        </w:tc>
      </w:tr>
      <w:tr w:rsidR="002D211D" w:rsidRPr="00AA4F9C" w:rsidTr="001B406F">
        <w:trPr>
          <w:trHeight w:val="397"/>
        </w:trPr>
        <w:tc>
          <w:tcPr>
            <w:tcW w:w="709" w:type="dxa"/>
            <w:shd w:val="clear" w:color="auto" w:fill="D6E9B2"/>
            <w:tcMar>
              <w:top w:w="108" w:type="dxa"/>
              <w:bottom w:w="108" w:type="dxa"/>
            </w:tcMar>
          </w:tcPr>
          <w:p w:rsidR="002D211D" w:rsidRDefault="002D211D" w:rsidP="009B685F">
            <w:pPr>
              <w:spacing w:after="0" w:line="240" w:lineRule="auto"/>
              <w:rPr>
                <w:rFonts w:ascii="Arial" w:hAnsi="Arial" w:cs="Arial"/>
                <w:b/>
                <w:bCs/>
                <w:sz w:val="12"/>
                <w:szCs w:val="12"/>
                <w:lang w:val="tr-TR"/>
              </w:rPr>
            </w:pPr>
            <w:r>
              <w:rPr>
                <w:rFonts w:ascii="Arial" w:hAnsi="Arial" w:cs="Arial"/>
                <w:b/>
                <w:bCs/>
                <w:sz w:val="12"/>
                <w:szCs w:val="12"/>
                <w:lang w:val="tr-TR"/>
              </w:rPr>
              <w:t>TEMEL</w:t>
            </w:r>
          </w:p>
          <w:p w:rsidR="002D211D" w:rsidRPr="00B96188" w:rsidRDefault="002D211D" w:rsidP="009B685F">
            <w:pPr>
              <w:spacing w:after="0" w:line="240" w:lineRule="auto"/>
              <w:rPr>
                <w:rFonts w:ascii="Arial" w:hAnsi="Arial" w:cs="Arial"/>
                <w:b/>
                <w:sz w:val="12"/>
                <w:szCs w:val="12"/>
                <w:lang w:val="tr-TR"/>
              </w:rPr>
            </w:pPr>
            <w:r>
              <w:rPr>
                <w:rFonts w:ascii="Arial" w:hAnsi="Arial" w:cs="Arial"/>
                <w:b/>
                <w:sz w:val="12"/>
                <w:szCs w:val="12"/>
                <w:lang w:val="tr-TR"/>
              </w:rPr>
              <w:t>Niyet Beyanı</w:t>
            </w:r>
          </w:p>
        </w:tc>
        <w:tc>
          <w:tcPr>
            <w:tcW w:w="6096" w:type="dxa"/>
            <w:shd w:val="clear" w:color="auto" w:fill="D6E9B2"/>
            <w:tcMar>
              <w:top w:w="108" w:type="dxa"/>
              <w:bottom w:w="108" w:type="dxa"/>
            </w:tcMar>
          </w:tcPr>
          <w:p w:rsidR="002D211D" w:rsidRPr="00B96188" w:rsidRDefault="002D211D" w:rsidP="00A82FD7">
            <w:pPr>
              <w:spacing w:after="0" w:line="240" w:lineRule="auto"/>
              <w:rPr>
                <w:rFonts w:ascii="Arial" w:hAnsi="Arial" w:cs="Arial"/>
                <w:sz w:val="20"/>
                <w:szCs w:val="20"/>
                <w:lang w:val="tr-TR" w:eastAsia="en-GB"/>
              </w:rPr>
            </w:pPr>
            <w:r w:rsidRPr="00DD3339">
              <w:rPr>
                <w:rFonts w:ascii="Arial" w:hAnsi="Arial" w:cs="Arial"/>
                <w:sz w:val="20"/>
                <w:szCs w:val="20"/>
                <w:lang w:val="tr-TR" w:eastAsia="en-GB"/>
              </w:rPr>
              <w:t>Kuruluş, gıda güvenliği ve kalite yönetim sistemindeki tanımlanmış başarısızlıklarda elde edilen bilgilerin gerekli düzeltmeler ve yeniden oluşmasını engellemek için kullandığını ispat edebilecektir</w:t>
            </w:r>
            <w:r w:rsidRPr="00B96188">
              <w:rPr>
                <w:rFonts w:ascii="Arial" w:hAnsi="Arial" w:cs="Arial"/>
                <w:sz w:val="20"/>
                <w:szCs w:val="20"/>
                <w:lang w:val="tr-TR" w:eastAsia="en-GB"/>
              </w:rPr>
              <w:t>.</w:t>
            </w:r>
          </w:p>
        </w:tc>
        <w:tc>
          <w:tcPr>
            <w:tcW w:w="4253" w:type="dxa"/>
            <w:shd w:val="clear" w:color="auto" w:fill="auto"/>
          </w:tcPr>
          <w:p w:rsidR="002D211D" w:rsidRPr="00B96188" w:rsidRDefault="002D211D" w:rsidP="009B685F">
            <w:pPr>
              <w:spacing w:after="0" w:line="240" w:lineRule="auto"/>
              <w:rPr>
                <w:rFonts w:ascii="Arial" w:hAnsi="Arial" w:cs="Arial"/>
                <w:sz w:val="20"/>
                <w:szCs w:val="20"/>
                <w:lang w:val="tr-TR" w:eastAsia="en-GB"/>
              </w:rPr>
            </w:pPr>
          </w:p>
        </w:tc>
      </w:tr>
      <w:tr w:rsidR="002D211D" w:rsidRPr="00AA4F9C" w:rsidTr="001B406F">
        <w:trPr>
          <w:trHeight w:val="397"/>
        </w:trPr>
        <w:tc>
          <w:tcPr>
            <w:tcW w:w="709"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3.7.1</w:t>
            </w:r>
          </w:p>
        </w:tc>
        <w:tc>
          <w:tcPr>
            <w:tcW w:w="6096" w:type="dxa"/>
            <w:tcMar>
              <w:top w:w="108" w:type="dxa"/>
              <w:bottom w:w="108" w:type="dxa"/>
            </w:tcMar>
          </w:tcPr>
          <w:p w:rsidR="002D211D" w:rsidRPr="00B96188" w:rsidRDefault="002D211D" w:rsidP="00A82FD7">
            <w:pPr>
              <w:spacing w:after="0" w:line="240" w:lineRule="auto"/>
              <w:rPr>
                <w:rFonts w:ascii="Arial" w:hAnsi="Arial" w:cs="Arial"/>
                <w:sz w:val="20"/>
                <w:szCs w:val="20"/>
                <w:lang w:val="tr-TR" w:eastAsia="en-GB"/>
              </w:rPr>
            </w:pPr>
            <w:r w:rsidRPr="00DD3339">
              <w:rPr>
                <w:rFonts w:ascii="Arial" w:hAnsi="Arial" w:cs="Arial"/>
                <w:sz w:val="20"/>
                <w:szCs w:val="20"/>
                <w:lang w:val="tr-TR" w:eastAsia="en-GB"/>
              </w:rPr>
              <w:t xml:space="preserve">Tesis, gıda güvenliği ve kalite sisteminde saptanmış olan uygunsuzlukların ele alınması ve düzeltilmesi için dokümante edilmiş bir </w:t>
            </w:r>
            <w:proofErr w:type="gramStart"/>
            <w:r w:rsidRPr="00DD3339">
              <w:rPr>
                <w:rFonts w:ascii="Arial" w:hAnsi="Arial" w:cs="Arial"/>
                <w:sz w:val="20"/>
                <w:szCs w:val="20"/>
                <w:lang w:val="tr-TR" w:eastAsia="en-GB"/>
              </w:rPr>
              <w:t>prosedüre</w:t>
            </w:r>
            <w:proofErr w:type="gramEnd"/>
            <w:r w:rsidRPr="00DD3339">
              <w:rPr>
                <w:rFonts w:ascii="Arial" w:hAnsi="Arial" w:cs="Arial"/>
                <w:sz w:val="20"/>
                <w:szCs w:val="20"/>
                <w:lang w:val="tr-TR" w:eastAsia="en-GB"/>
              </w:rPr>
              <w:t xml:space="preserve"> sahip olacaktır</w:t>
            </w:r>
            <w:r w:rsidRPr="00B96188">
              <w:rPr>
                <w:rFonts w:ascii="Arial" w:hAnsi="Arial" w:cs="Arial"/>
                <w:sz w:val="20"/>
                <w:szCs w:val="20"/>
                <w:lang w:val="tr-TR" w:eastAsia="en-GB"/>
              </w:rPr>
              <w:t>.</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AA4F9C" w:rsidTr="001B406F">
        <w:trPr>
          <w:trHeight w:val="397"/>
        </w:trPr>
        <w:tc>
          <w:tcPr>
            <w:tcW w:w="709"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3.7.2</w:t>
            </w:r>
          </w:p>
        </w:tc>
        <w:tc>
          <w:tcPr>
            <w:tcW w:w="6096" w:type="dxa"/>
            <w:tcMar>
              <w:top w:w="108" w:type="dxa"/>
              <w:bottom w:w="108" w:type="dxa"/>
            </w:tcMar>
          </w:tcPr>
          <w:p w:rsidR="002D211D" w:rsidRPr="00476BF8" w:rsidRDefault="002D211D" w:rsidP="00292FE9">
            <w:pPr>
              <w:spacing w:after="0" w:line="240" w:lineRule="auto"/>
              <w:rPr>
                <w:rFonts w:ascii="Arial" w:hAnsi="Arial" w:cs="Arial"/>
                <w:sz w:val="19"/>
                <w:szCs w:val="19"/>
                <w:lang w:val="tr-TR" w:eastAsia="en-GB"/>
              </w:rPr>
            </w:pPr>
            <w:r w:rsidRPr="00476BF8">
              <w:rPr>
                <w:rFonts w:ascii="Arial" w:hAnsi="Arial" w:cs="Arial"/>
                <w:sz w:val="19"/>
                <w:szCs w:val="19"/>
                <w:lang w:val="tr-TR" w:eastAsia="en-GB"/>
              </w:rPr>
              <w:t>Bir uygunsuzluğun ürünün güvenliğini, yasallığını ve kalitesini riske attığı durumlarda, bu durum aşağıdakileri içerecek şekilde incelenecek ve kayıt edilecektir:</w:t>
            </w:r>
          </w:p>
          <w:p w:rsidR="002D211D" w:rsidRPr="00476BF8" w:rsidRDefault="002D211D" w:rsidP="008D3670">
            <w:pPr>
              <w:pStyle w:val="ListParagraph"/>
              <w:numPr>
                <w:ilvl w:val="0"/>
                <w:numId w:val="20"/>
              </w:numPr>
              <w:ind w:left="318" w:right="91" w:hanging="318"/>
              <w:rPr>
                <w:rFonts w:ascii="Arial" w:hAnsi="Arial" w:cs="Arial"/>
                <w:noProof w:val="0"/>
                <w:sz w:val="19"/>
                <w:szCs w:val="19"/>
                <w:lang w:val="tr-TR" w:eastAsia="en-GB"/>
              </w:rPr>
            </w:pPr>
            <w:r w:rsidRPr="00476BF8">
              <w:rPr>
                <w:rFonts w:ascii="Arial" w:hAnsi="Arial" w:cs="Arial"/>
                <w:noProof w:val="0"/>
                <w:sz w:val="19"/>
                <w:szCs w:val="19"/>
                <w:lang w:val="tr-TR" w:eastAsia="en-GB"/>
              </w:rPr>
              <w:t>Uygunsuzluğun açık dokümantasyonu</w:t>
            </w:r>
          </w:p>
          <w:p w:rsidR="002D211D" w:rsidRPr="00476BF8" w:rsidRDefault="002D211D" w:rsidP="008D3670">
            <w:pPr>
              <w:pStyle w:val="ListParagraph"/>
              <w:numPr>
                <w:ilvl w:val="0"/>
                <w:numId w:val="20"/>
              </w:numPr>
              <w:ind w:left="318" w:right="91"/>
              <w:rPr>
                <w:rFonts w:ascii="Arial" w:hAnsi="Arial" w:cs="Arial"/>
                <w:noProof w:val="0"/>
                <w:sz w:val="19"/>
                <w:szCs w:val="19"/>
                <w:lang w:val="tr-TR" w:eastAsia="en-GB"/>
              </w:rPr>
            </w:pPr>
            <w:r w:rsidRPr="00476BF8">
              <w:rPr>
                <w:rFonts w:ascii="Arial" w:hAnsi="Arial" w:cs="Arial"/>
                <w:noProof w:val="0"/>
                <w:sz w:val="19"/>
                <w:szCs w:val="19"/>
                <w:lang w:val="tr-TR" w:eastAsia="en-GB"/>
              </w:rPr>
              <w:t>Yetkin ve yetkili uygun bir personel tarafından sonuçlarının değerlendirilmesi</w:t>
            </w:r>
          </w:p>
          <w:p w:rsidR="002D211D" w:rsidRPr="00476BF8" w:rsidRDefault="002D211D" w:rsidP="008D3670">
            <w:pPr>
              <w:pStyle w:val="ListParagraph"/>
              <w:numPr>
                <w:ilvl w:val="0"/>
                <w:numId w:val="20"/>
              </w:numPr>
              <w:ind w:left="318" w:right="91"/>
              <w:rPr>
                <w:rFonts w:ascii="Arial" w:hAnsi="Arial" w:cs="Arial"/>
                <w:noProof w:val="0"/>
                <w:sz w:val="19"/>
                <w:szCs w:val="19"/>
                <w:lang w:val="tr-TR" w:eastAsia="en-GB"/>
              </w:rPr>
            </w:pPr>
            <w:r w:rsidRPr="00476BF8">
              <w:rPr>
                <w:rFonts w:ascii="Arial" w:hAnsi="Arial" w:cs="Arial"/>
                <w:noProof w:val="0"/>
                <w:sz w:val="19"/>
                <w:szCs w:val="19"/>
                <w:lang w:val="tr-TR" w:eastAsia="en-GB"/>
              </w:rPr>
              <w:t>Sorunun acilen giderilmesi için aksiyon</w:t>
            </w:r>
          </w:p>
          <w:p w:rsidR="002D211D" w:rsidRPr="00476BF8" w:rsidRDefault="002D211D" w:rsidP="008D3670">
            <w:pPr>
              <w:pStyle w:val="ListParagraph"/>
              <w:numPr>
                <w:ilvl w:val="0"/>
                <w:numId w:val="20"/>
              </w:numPr>
              <w:ind w:left="318" w:right="91"/>
              <w:rPr>
                <w:rFonts w:ascii="Arial" w:hAnsi="Arial" w:cs="Arial"/>
                <w:noProof w:val="0"/>
                <w:sz w:val="19"/>
                <w:szCs w:val="19"/>
                <w:lang w:val="tr-TR" w:eastAsia="en-GB"/>
              </w:rPr>
            </w:pPr>
            <w:r w:rsidRPr="00476BF8">
              <w:rPr>
                <w:rFonts w:ascii="Arial" w:hAnsi="Arial" w:cs="Arial"/>
                <w:noProof w:val="0"/>
                <w:sz w:val="19"/>
                <w:szCs w:val="19"/>
                <w:lang w:val="tr-TR" w:eastAsia="en-GB"/>
              </w:rPr>
              <w:t>Düzeltme için uygun zaman çizelgesi</w:t>
            </w:r>
          </w:p>
          <w:p w:rsidR="002D211D" w:rsidRPr="00476BF8" w:rsidRDefault="002D211D" w:rsidP="008D3670">
            <w:pPr>
              <w:pStyle w:val="ListParagraph"/>
              <w:numPr>
                <w:ilvl w:val="0"/>
                <w:numId w:val="20"/>
              </w:numPr>
              <w:ind w:left="318" w:right="91"/>
              <w:rPr>
                <w:rFonts w:ascii="Arial" w:hAnsi="Arial" w:cs="Arial"/>
                <w:noProof w:val="0"/>
                <w:sz w:val="19"/>
                <w:szCs w:val="19"/>
                <w:lang w:val="tr-TR" w:eastAsia="en-GB"/>
              </w:rPr>
            </w:pPr>
            <w:r w:rsidRPr="00476BF8">
              <w:rPr>
                <w:rFonts w:ascii="Arial" w:hAnsi="Arial" w:cs="Arial"/>
                <w:noProof w:val="0"/>
                <w:sz w:val="19"/>
                <w:szCs w:val="19"/>
                <w:lang w:val="tr-TR" w:eastAsia="en-GB"/>
              </w:rPr>
              <w:t>Düzeltmeden sorumlu personel</w:t>
            </w:r>
          </w:p>
          <w:p w:rsidR="002D211D" w:rsidRPr="00476BF8" w:rsidRDefault="002D211D" w:rsidP="008D3670">
            <w:pPr>
              <w:pStyle w:val="ListParagraph"/>
              <w:numPr>
                <w:ilvl w:val="0"/>
                <w:numId w:val="20"/>
              </w:numPr>
              <w:ind w:left="318" w:right="91"/>
              <w:rPr>
                <w:rFonts w:ascii="Arial" w:hAnsi="Arial" w:cs="Arial"/>
                <w:noProof w:val="0"/>
                <w:sz w:val="19"/>
                <w:szCs w:val="19"/>
                <w:lang w:val="tr-TR" w:eastAsia="en-GB"/>
              </w:rPr>
            </w:pPr>
            <w:r w:rsidRPr="00476BF8">
              <w:rPr>
                <w:rFonts w:ascii="Arial" w:hAnsi="Arial" w:cs="Arial"/>
                <w:noProof w:val="0"/>
                <w:sz w:val="19"/>
                <w:szCs w:val="19"/>
                <w:lang w:val="tr-TR" w:eastAsia="en-GB"/>
              </w:rPr>
              <w:t>Düzeltmenin uygulandığının ve etkin olduğunun doğrulanması</w:t>
            </w:r>
          </w:p>
          <w:p w:rsidR="002D211D" w:rsidRPr="00292FE9" w:rsidRDefault="002D211D" w:rsidP="008D3670">
            <w:pPr>
              <w:pStyle w:val="ListParagraph"/>
              <w:numPr>
                <w:ilvl w:val="0"/>
                <w:numId w:val="20"/>
              </w:numPr>
              <w:ind w:left="318"/>
              <w:rPr>
                <w:rFonts w:ascii="Arial" w:hAnsi="Arial" w:cs="Arial"/>
                <w:sz w:val="19"/>
                <w:szCs w:val="19"/>
                <w:lang w:val="tr-TR" w:eastAsia="en-GB"/>
              </w:rPr>
            </w:pPr>
            <w:r w:rsidRPr="00476BF8">
              <w:rPr>
                <w:rFonts w:ascii="Arial" w:hAnsi="Arial" w:cs="Arial"/>
                <w:noProof w:val="0"/>
                <w:sz w:val="19"/>
                <w:szCs w:val="19"/>
                <w:lang w:val="tr-TR" w:eastAsia="en-GB"/>
              </w:rPr>
              <w:t>Uygunsuzluğun kök nedeninin tanımlaması ve tekrar oluşmasını engelleyecek gerekli aksiyonların uygulanması</w:t>
            </w:r>
            <w:r w:rsidRPr="00292FE9">
              <w:rPr>
                <w:rFonts w:ascii="Arial" w:hAnsi="Arial" w:cs="Arial"/>
                <w:sz w:val="19"/>
                <w:szCs w:val="19"/>
                <w:lang w:val="tr-TR" w:eastAsia="en-GB"/>
              </w:rPr>
              <w:t>.</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bl>
    <w:p w:rsidR="001B406F" w:rsidRPr="00156D7D" w:rsidRDefault="001B406F" w:rsidP="001B406F">
      <w:pPr>
        <w:spacing w:after="0"/>
        <w:rPr>
          <w:sz w:val="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6096"/>
        <w:gridCol w:w="4111"/>
      </w:tblGrid>
      <w:tr w:rsidR="005E44C7" w:rsidRPr="00B96188" w:rsidTr="001B406F">
        <w:trPr>
          <w:trHeight w:val="397"/>
        </w:trPr>
        <w:tc>
          <w:tcPr>
            <w:tcW w:w="851" w:type="dxa"/>
            <w:shd w:val="clear" w:color="auto" w:fill="A1CE4E"/>
            <w:vAlign w:val="center"/>
          </w:tcPr>
          <w:p w:rsidR="005E44C7" w:rsidRPr="00B96188" w:rsidRDefault="005E44C7"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3.8  </w:t>
            </w:r>
          </w:p>
        </w:tc>
        <w:tc>
          <w:tcPr>
            <w:tcW w:w="10207" w:type="dxa"/>
            <w:gridSpan w:val="2"/>
            <w:shd w:val="clear" w:color="auto" w:fill="A1CE4E"/>
            <w:vAlign w:val="center"/>
          </w:tcPr>
          <w:p w:rsidR="005E44C7" w:rsidRPr="00B96188" w:rsidRDefault="008E4342" w:rsidP="009B685F">
            <w:pPr>
              <w:spacing w:after="0" w:line="240" w:lineRule="auto"/>
              <w:rPr>
                <w:rFonts w:ascii="Arial" w:hAnsi="Arial" w:cs="Arial"/>
                <w:b/>
                <w:color w:val="FFFFFF"/>
                <w:sz w:val="18"/>
                <w:szCs w:val="18"/>
                <w:lang w:val="tr-TR"/>
              </w:rPr>
            </w:pPr>
            <w:r w:rsidRPr="008E4342">
              <w:rPr>
                <w:rFonts w:ascii="Arial" w:hAnsi="Arial" w:cs="Arial"/>
                <w:b/>
                <w:color w:val="FFFFFF"/>
                <w:sz w:val="18"/>
                <w:szCs w:val="18"/>
                <w:lang w:val="tr-TR"/>
              </w:rPr>
              <w:t>Uygun Olmayan Ürünün Kontrolü</w:t>
            </w:r>
          </w:p>
        </w:tc>
      </w:tr>
      <w:tr w:rsidR="002D211D" w:rsidRPr="00AA4F9C" w:rsidTr="001B406F">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p w:rsidR="002D211D" w:rsidRPr="00B96188" w:rsidRDefault="002D211D" w:rsidP="009B685F">
            <w:pPr>
              <w:spacing w:after="0" w:line="240" w:lineRule="auto"/>
              <w:rPr>
                <w:rFonts w:ascii="Arial" w:hAnsi="Arial" w:cs="Arial"/>
                <w:b/>
                <w:sz w:val="14"/>
                <w:szCs w:val="14"/>
                <w:lang w:val="tr-TR"/>
              </w:rPr>
            </w:pPr>
          </w:p>
        </w:tc>
        <w:tc>
          <w:tcPr>
            <w:tcW w:w="6096" w:type="dxa"/>
            <w:shd w:val="clear" w:color="auto" w:fill="D6E9B2"/>
            <w:tcMar>
              <w:top w:w="108" w:type="dxa"/>
              <w:bottom w:w="108" w:type="dxa"/>
            </w:tcMar>
          </w:tcPr>
          <w:p w:rsidR="002D211D" w:rsidRPr="00B96188" w:rsidRDefault="002D211D" w:rsidP="009B685F">
            <w:pPr>
              <w:spacing w:after="0" w:line="240" w:lineRule="auto"/>
              <w:rPr>
                <w:rFonts w:ascii="Arial" w:hAnsi="Arial" w:cs="Arial"/>
                <w:sz w:val="20"/>
                <w:szCs w:val="20"/>
                <w:lang w:val="tr-TR" w:eastAsia="en-GB"/>
              </w:rPr>
            </w:pPr>
            <w:r w:rsidRPr="008E4342">
              <w:rPr>
                <w:rFonts w:ascii="Arial" w:hAnsi="Arial" w:cs="Arial"/>
                <w:sz w:val="20"/>
                <w:szCs w:val="20"/>
                <w:lang w:val="tr-TR" w:eastAsia="en-GB"/>
              </w:rPr>
              <w:t xml:space="preserve">Tesis, herhangi bir spesifikasyon dışı ürünün </w:t>
            </w:r>
            <w:r w:rsidRPr="009F69A4">
              <w:rPr>
                <w:rFonts w:ascii="Arial" w:hAnsi="Arial" w:cs="Arial"/>
                <w:b/>
                <w:sz w:val="20"/>
                <w:szCs w:val="20"/>
                <w:u w:val="single"/>
                <w:lang w:val="tr-TR" w:eastAsia="en-GB"/>
              </w:rPr>
              <w:t>yetkisiz</w:t>
            </w:r>
            <w:r w:rsidRPr="008E4342">
              <w:rPr>
                <w:rFonts w:ascii="Arial" w:hAnsi="Arial" w:cs="Arial"/>
                <w:sz w:val="20"/>
                <w:szCs w:val="20"/>
                <w:lang w:val="tr-TR" w:eastAsia="en-GB"/>
              </w:rPr>
              <w:t xml:space="preserve"> serbest bırakılmasını engelleyecek şekilde etkin olarak yönetilmesini sağlayacaktır</w:t>
            </w:r>
            <w:r w:rsidRPr="00B96188">
              <w:rPr>
                <w:rFonts w:ascii="Arial" w:hAnsi="Arial" w:cs="Arial"/>
                <w:sz w:val="20"/>
                <w:szCs w:val="20"/>
                <w:lang w:val="tr-TR" w:eastAsia="en-GB"/>
              </w:rPr>
              <w:t>.</w:t>
            </w:r>
          </w:p>
        </w:tc>
        <w:tc>
          <w:tcPr>
            <w:tcW w:w="4111" w:type="dxa"/>
            <w:shd w:val="clear" w:color="auto" w:fill="auto"/>
          </w:tcPr>
          <w:p w:rsidR="002D211D" w:rsidRPr="00B96188" w:rsidRDefault="002D211D" w:rsidP="009B685F">
            <w:pPr>
              <w:spacing w:after="0" w:line="240" w:lineRule="auto"/>
              <w:rPr>
                <w:rFonts w:ascii="Arial" w:hAnsi="Arial" w:cs="Arial"/>
                <w:sz w:val="20"/>
                <w:szCs w:val="20"/>
                <w:lang w:val="tr-TR" w:eastAsia="en-GB"/>
              </w:rPr>
            </w:pPr>
          </w:p>
        </w:tc>
      </w:tr>
      <w:tr w:rsidR="002D211D" w:rsidRPr="00AA4F9C" w:rsidTr="001B406F">
        <w:trPr>
          <w:trHeight w:val="397"/>
        </w:trPr>
        <w:tc>
          <w:tcPr>
            <w:tcW w:w="851" w:type="dxa"/>
            <w:tcBorders>
              <w:right w:val="single" w:sz="4" w:space="0" w:color="auto"/>
            </w:tcBorders>
            <w:shd w:val="clear" w:color="auto" w:fill="FFDBC6"/>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3.8.1</w:t>
            </w:r>
          </w:p>
        </w:tc>
        <w:tc>
          <w:tcPr>
            <w:tcW w:w="6096" w:type="dxa"/>
            <w:tcBorders>
              <w:left w:val="single" w:sz="4" w:space="0" w:color="auto"/>
            </w:tcBorders>
            <w:tcMar>
              <w:top w:w="108" w:type="dxa"/>
              <w:bottom w:w="108" w:type="dxa"/>
            </w:tcMar>
          </w:tcPr>
          <w:p w:rsidR="002D211D" w:rsidRPr="009F69A4" w:rsidRDefault="002D211D" w:rsidP="00A82FD7">
            <w:pPr>
              <w:spacing w:after="120" w:line="240" w:lineRule="auto"/>
              <w:rPr>
                <w:rFonts w:ascii="Arial" w:hAnsi="Arial" w:cs="Arial"/>
                <w:b/>
                <w:sz w:val="20"/>
                <w:szCs w:val="20"/>
                <w:u w:val="single"/>
                <w:lang w:val="tr-TR" w:eastAsia="en-GB"/>
              </w:rPr>
            </w:pPr>
            <w:r w:rsidRPr="008E4342">
              <w:rPr>
                <w:rFonts w:ascii="Arial" w:hAnsi="Arial" w:cs="Arial"/>
                <w:sz w:val="20"/>
                <w:szCs w:val="20"/>
                <w:lang w:val="tr-TR" w:eastAsia="en-GB"/>
              </w:rPr>
              <w:t xml:space="preserve">Uygun olmayan ürünlerin yönetimi için dokümante edilmiş </w:t>
            </w:r>
            <w:proofErr w:type="gramStart"/>
            <w:r w:rsidRPr="008E4342">
              <w:rPr>
                <w:rFonts w:ascii="Arial" w:hAnsi="Arial" w:cs="Arial"/>
                <w:sz w:val="20"/>
                <w:szCs w:val="20"/>
                <w:lang w:val="tr-TR" w:eastAsia="en-GB"/>
              </w:rPr>
              <w:t>prosedürler</w:t>
            </w:r>
            <w:proofErr w:type="gramEnd"/>
            <w:r w:rsidRPr="008E4342">
              <w:rPr>
                <w:rFonts w:ascii="Arial" w:hAnsi="Arial" w:cs="Arial"/>
                <w:sz w:val="20"/>
                <w:szCs w:val="20"/>
                <w:lang w:val="tr-TR" w:eastAsia="en-GB"/>
              </w:rPr>
              <w:t xml:space="preserve"> mevcut olacaktır. </w:t>
            </w:r>
            <w:r w:rsidRPr="009F69A4">
              <w:rPr>
                <w:rFonts w:ascii="Arial" w:hAnsi="Arial" w:cs="Arial"/>
                <w:b/>
                <w:sz w:val="20"/>
                <w:szCs w:val="20"/>
                <w:u w:val="single"/>
                <w:lang w:val="tr-TR" w:eastAsia="en-GB"/>
              </w:rPr>
              <w:t xml:space="preserve">Bu </w:t>
            </w:r>
            <w:proofErr w:type="gramStart"/>
            <w:r w:rsidRPr="009F69A4">
              <w:rPr>
                <w:rFonts w:ascii="Arial" w:hAnsi="Arial" w:cs="Arial"/>
                <w:b/>
                <w:sz w:val="20"/>
                <w:szCs w:val="20"/>
                <w:u w:val="single"/>
                <w:lang w:val="tr-TR" w:eastAsia="en-GB"/>
              </w:rPr>
              <w:t>prosedürler</w:t>
            </w:r>
            <w:proofErr w:type="gramEnd"/>
            <w:r w:rsidRPr="009F69A4">
              <w:rPr>
                <w:rFonts w:ascii="Arial" w:hAnsi="Arial" w:cs="Arial"/>
                <w:b/>
                <w:sz w:val="20"/>
                <w:szCs w:val="20"/>
                <w:u w:val="single"/>
                <w:lang w:val="tr-TR" w:eastAsia="en-GB"/>
              </w:rPr>
              <w:t xml:space="preserve"> aşağıdakileri içerecektir:</w:t>
            </w:r>
          </w:p>
          <w:p w:rsidR="002D211D" w:rsidRPr="008E4342" w:rsidRDefault="002D211D" w:rsidP="008D3670">
            <w:pPr>
              <w:pStyle w:val="ListParagraph"/>
              <w:numPr>
                <w:ilvl w:val="0"/>
                <w:numId w:val="21"/>
              </w:numPr>
              <w:rPr>
                <w:rFonts w:ascii="Arial" w:hAnsi="Arial" w:cs="Arial"/>
                <w:lang w:val="tr-TR" w:eastAsia="en-GB"/>
              </w:rPr>
            </w:pPr>
            <w:r w:rsidRPr="008E4342">
              <w:rPr>
                <w:rFonts w:ascii="Arial" w:hAnsi="Arial" w:cs="Arial"/>
                <w:lang w:val="tr-TR" w:eastAsia="en-GB"/>
              </w:rPr>
              <w:t>Personel için Potansiyel bir uygun olmayan ürününün tanımlanması ve rapor edilmesi için gereklilik</w:t>
            </w:r>
          </w:p>
          <w:p w:rsidR="002D211D" w:rsidRPr="008E4342" w:rsidRDefault="002D211D" w:rsidP="008D3670">
            <w:pPr>
              <w:pStyle w:val="ListParagraph"/>
              <w:numPr>
                <w:ilvl w:val="0"/>
                <w:numId w:val="21"/>
              </w:numPr>
              <w:rPr>
                <w:rFonts w:ascii="Arial" w:hAnsi="Arial" w:cs="Arial"/>
                <w:lang w:val="tr-TR" w:eastAsia="en-GB"/>
              </w:rPr>
            </w:pPr>
            <w:r w:rsidRPr="008E4342">
              <w:rPr>
                <w:rFonts w:ascii="Arial" w:hAnsi="Arial" w:cs="Arial"/>
                <w:lang w:val="tr-TR" w:eastAsia="en-GB"/>
              </w:rPr>
              <w:t>Uygun olmayan ürünün açıkça tanımlanması (örneğin; direk etiketleme veya bilgi işlem sistemlerinin kullanılması)</w:t>
            </w:r>
          </w:p>
          <w:p w:rsidR="002D211D" w:rsidRPr="008E4342" w:rsidRDefault="002D211D" w:rsidP="008D3670">
            <w:pPr>
              <w:pStyle w:val="ListParagraph"/>
              <w:numPr>
                <w:ilvl w:val="0"/>
                <w:numId w:val="21"/>
              </w:numPr>
              <w:rPr>
                <w:rFonts w:ascii="Arial" w:hAnsi="Arial" w:cs="Arial"/>
                <w:lang w:val="tr-TR" w:eastAsia="en-GB"/>
              </w:rPr>
            </w:pPr>
            <w:r w:rsidRPr="008E4342">
              <w:rPr>
                <w:rFonts w:ascii="Arial" w:hAnsi="Arial" w:cs="Arial"/>
                <w:lang w:val="tr-TR" w:eastAsia="en-GB"/>
              </w:rPr>
              <w:t>Kazara serbest bırakılmasını engelleyecek güvenli depolama (</w:t>
            </w:r>
            <w:r w:rsidRPr="00364F32">
              <w:rPr>
                <w:rFonts w:ascii="Arial" w:hAnsi="Arial" w:cs="Arial"/>
                <w:b/>
                <w:u w:val="single"/>
                <w:lang w:val="tr-TR" w:eastAsia="en-GB"/>
              </w:rPr>
              <w:t>örneğin; fiziksel veya bilgisayar bazlı izolasyon</w:t>
            </w:r>
            <w:r w:rsidRPr="008E4342">
              <w:rPr>
                <w:rFonts w:ascii="Arial" w:hAnsi="Arial" w:cs="Arial"/>
                <w:lang w:val="tr-TR" w:eastAsia="en-GB"/>
              </w:rPr>
              <w:t>)</w:t>
            </w:r>
          </w:p>
          <w:p w:rsidR="002D211D" w:rsidRPr="008E4342" w:rsidRDefault="002D211D" w:rsidP="008D3670">
            <w:pPr>
              <w:pStyle w:val="ListParagraph"/>
              <w:numPr>
                <w:ilvl w:val="0"/>
                <w:numId w:val="21"/>
              </w:numPr>
              <w:rPr>
                <w:rFonts w:ascii="Arial" w:hAnsi="Arial" w:cs="Arial"/>
                <w:lang w:val="tr-TR" w:eastAsia="en-GB"/>
              </w:rPr>
            </w:pPr>
            <w:r w:rsidRPr="008E4342">
              <w:rPr>
                <w:rFonts w:ascii="Arial" w:hAnsi="Arial" w:cs="Arial"/>
                <w:lang w:val="tr-TR" w:eastAsia="en-GB"/>
              </w:rPr>
              <w:t>Gerektiği taktirde marka sahibine başvurmak</w:t>
            </w:r>
          </w:p>
          <w:p w:rsidR="002D211D" w:rsidRPr="008E4342" w:rsidRDefault="002D211D" w:rsidP="008D3670">
            <w:pPr>
              <w:pStyle w:val="ListParagraph"/>
              <w:numPr>
                <w:ilvl w:val="0"/>
                <w:numId w:val="21"/>
              </w:numPr>
              <w:rPr>
                <w:rFonts w:ascii="Arial" w:hAnsi="Arial" w:cs="Arial"/>
                <w:lang w:val="tr-TR" w:eastAsia="en-GB"/>
              </w:rPr>
            </w:pPr>
            <w:r w:rsidRPr="008E4342">
              <w:rPr>
                <w:rFonts w:ascii="Arial" w:hAnsi="Arial" w:cs="Arial"/>
                <w:lang w:val="tr-TR" w:eastAsia="en-GB"/>
              </w:rPr>
              <w:t xml:space="preserve">Uygunsuzluğu uygun olarak ürünün kullanılması veya imha edilmesi (örneğin; imha edilmesi, tekrar işlenmesi, alternatif bir etikete kalitesinin düşürülmesi veya uzlaşma ile kabulü) için karar vermede tanımlanmış sorumluluklar </w:t>
            </w:r>
          </w:p>
          <w:p w:rsidR="002D211D" w:rsidRPr="008E4342" w:rsidRDefault="002D211D" w:rsidP="008D3670">
            <w:pPr>
              <w:pStyle w:val="ListParagraph"/>
              <w:numPr>
                <w:ilvl w:val="0"/>
                <w:numId w:val="21"/>
              </w:numPr>
              <w:rPr>
                <w:rFonts w:ascii="Arial" w:hAnsi="Arial" w:cs="Arial"/>
                <w:lang w:val="tr-TR" w:eastAsia="en-GB"/>
              </w:rPr>
            </w:pPr>
            <w:r w:rsidRPr="008E4342">
              <w:rPr>
                <w:rFonts w:ascii="Arial" w:hAnsi="Arial" w:cs="Arial"/>
                <w:lang w:val="tr-TR" w:eastAsia="en-GB"/>
              </w:rPr>
              <w:t>Ürünün kullanımı veya imha edilmesi kararının kaydı</w:t>
            </w:r>
          </w:p>
          <w:p w:rsidR="002D211D" w:rsidRPr="00B96188" w:rsidRDefault="002D211D" w:rsidP="008D3670">
            <w:pPr>
              <w:pStyle w:val="ListParagraph"/>
              <w:numPr>
                <w:ilvl w:val="0"/>
                <w:numId w:val="21"/>
              </w:numPr>
              <w:rPr>
                <w:rFonts w:ascii="Arial" w:hAnsi="Arial" w:cs="Arial"/>
                <w:lang w:val="tr-TR" w:eastAsia="en-GB"/>
              </w:rPr>
            </w:pPr>
            <w:r w:rsidRPr="008E4342">
              <w:rPr>
                <w:rFonts w:ascii="Arial" w:hAnsi="Arial" w:cs="Arial"/>
                <w:lang w:val="tr-TR" w:eastAsia="en-GB"/>
              </w:rPr>
              <w:t xml:space="preserve">Ürün gıda güvenliği nedeniyle imha edildiği ise imha </w:t>
            </w:r>
            <w:r w:rsidRPr="008E4342">
              <w:rPr>
                <w:rFonts w:ascii="Arial" w:hAnsi="Arial" w:cs="Arial"/>
                <w:lang w:val="tr-TR" w:eastAsia="en-GB"/>
              </w:rPr>
              <w:lastRenderedPageBreak/>
              <w:t>kayıtları</w:t>
            </w:r>
            <w:r w:rsidRPr="00B96188">
              <w:rPr>
                <w:rFonts w:ascii="Arial" w:hAnsi="Arial" w:cs="Arial"/>
                <w:lang w:val="tr-TR" w:eastAsia="en-GB"/>
              </w:rPr>
              <w:t>.</w:t>
            </w:r>
          </w:p>
        </w:tc>
        <w:tc>
          <w:tcPr>
            <w:tcW w:w="4111"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bl>
    <w:p w:rsidR="007E036E" w:rsidRPr="001B406F" w:rsidRDefault="007E036E" w:rsidP="001B406F">
      <w:pPr>
        <w:spacing w:after="0"/>
        <w:rPr>
          <w:sz w:val="1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284"/>
        <w:gridCol w:w="5670"/>
        <w:gridCol w:w="4253"/>
      </w:tblGrid>
      <w:tr w:rsidR="005E44C7" w:rsidRPr="00B96188" w:rsidTr="001B406F">
        <w:trPr>
          <w:trHeight w:val="397"/>
        </w:trPr>
        <w:tc>
          <w:tcPr>
            <w:tcW w:w="851" w:type="dxa"/>
            <w:shd w:val="clear" w:color="auto" w:fill="A1CE4E"/>
            <w:vAlign w:val="center"/>
          </w:tcPr>
          <w:p w:rsidR="005E44C7" w:rsidRPr="00B96188" w:rsidRDefault="005E44C7"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3.9  </w:t>
            </w:r>
          </w:p>
        </w:tc>
        <w:tc>
          <w:tcPr>
            <w:tcW w:w="10207" w:type="dxa"/>
            <w:gridSpan w:val="3"/>
            <w:shd w:val="clear" w:color="auto" w:fill="A1CE4E"/>
            <w:vAlign w:val="center"/>
          </w:tcPr>
          <w:p w:rsidR="005E44C7" w:rsidRPr="00B96188" w:rsidRDefault="008E4342" w:rsidP="009B685F">
            <w:pPr>
              <w:spacing w:after="0" w:line="240" w:lineRule="auto"/>
              <w:rPr>
                <w:rFonts w:ascii="Arial" w:hAnsi="Arial" w:cs="Arial"/>
                <w:b/>
                <w:color w:val="FFFFFF"/>
                <w:sz w:val="18"/>
                <w:szCs w:val="18"/>
                <w:lang w:val="tr-TR"/>
              </w:rPr>
            </w:pPr>
            <w:r>
              <w:rPr>
                <w:rFonts w:ascii="Arial" w:hAnsi="Arial" w:cs="Arial"/>
                <w:b/>
                <w:color w:val="FFFFFF"/>
                <w:sz w:val="18"/>
                <w:szCs w:val="18"/>
                <w:lang w:val="tr-TR"/>
              </w:rPr>
              <w:t>İzlenebilirlik</w:t>
            </w:r>
          </w:p>
        </w:tc>
      </w:tr>
      <w:tr w:rsidR="002D211D" w:rsidRPr="00AA4F9C" w:rsidTr="001B406F">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sz w:val="12"/>
                <w:szCs w:val="12"/>
                <w:lang w:val="tr-TR"/>
              </w:rPr>
            </w:pPr>
            <w:proofErr w:type="spellStart"/>
            <w:r>
              <w:rPr>
                <w:rFonts w:ascii="Arial" w:hAnsi="Arial" w:cs="Arial"/>
                <w:b/>
                <w:bCs/>
                <w:sz w:val="12"/>
                <w:szCs w:val="12"/>
                <w:lang w:val="tr-TR"/>
              </w:rPr>
              <w:t>TEMEL</w:t>
            </w:r>
            <w:r>
              <w:rPr>
                <w:rFonts w:ascii="Arial" w:hAnsi="Arial" w:cs="Arial"/>
                <w:b/>
                <w:sz w:val="12"/>
                <w:szCs w:val="12"/>
                <w:lang w:val="tr-TR"/>
              </w:rPr>
              <w:t>Niyet</w:t>
            </w:r>
            <w:proofErr w:type="spellEnd"/>
            <w:r>
              <w:rPr>
                <w:rFonts w:ascii="Arial" w:hAnsi="Arial" w:cs="Arial"/>
                <w:b/>
                <w:sz w:val="12"/>
                <w:szCs w:val="12"/>
                <w:lang w:val="tr-TR"/>
              </w:rPr>
              <w:t xml:space="preserve"> Beyanı</w:t>
            </w:r>
          </w:p>
        </w:tc>
        <w:tc>
          <w:tcPr>
            <w:tcW w:w="5954" w:type="dxa"/>
            <w:gridSpan w:val="2"/>
            <w:shd w:val="clear" w:color="auto" w:fill="D6E9B2"/>
            <w:tcMar>
              <w:top w:w="108" w:type="dxa"/>
              <w:bottom w:w="108" w:type="dxa"/>
            </w:tcMar>
          </w:tcPr>
          <w:p w:rsidR="002D211D" w:rsidRPr="00B96188" w:rsidRDefault="002D211D" w:rsidP="00791E6B">
            <w:pPr>
              <w:spacing w:after="0" w:line="240" w:lineRule="auto"/>
              <w:rPr>
                <w:rFonts w:ascii="Arial" w:hAnsi="Arial" w:cs="Arial"/>
                <w:sz w:val="20"/>
                <w:szCs w:val="20"/>
                <w:lang w:val="tr-TR" w:eastAsia="en-GB"/>
              </w:rPr>
            </w:pPr>
            <w:r w:rsidRPr="008E4342">
              <w:rPr>
                <w:rFonts w:ascii="Arial" w:hAnsi="Arial" w:cs="Arial"/>
                <w:sz w:val="20"/>
                <w:szCs w:val="20"/>
                <w:lang w:val="tr-TR" w:eastAsia="en-GB"/>
              </w:rPr>
              <w:t xml:space="preserve">Tesisler tüm hammadde ürün partilerini (ambalajda dahil olacak şekilde) veya ters yönde ürünleri tedarikçisinden, tüm </w:t>
            </w:r>
            <w:proofErr w:type="gramStart"/>
            <w:r w:rsidRPr="008E4342">
              <w:rPr>
                <w:rFonts w:ascii="Arial" w:hAnsi="Arial" w:cs="Arial"/>
                <w:sz w:val="20"/>
                <w:szCs w:val="20"/>
                <w:lang w:val="tr-TR" w:eastAsia="en-GB"/>
              </w:rPr>
              <w:t>proses</w:t>
            </w:r>
            <w:proofErr w:type="gramEnd"/>
            <w:r w:rsidRPr="008E4342">
              <w:rPr>
                <w:rFonts w:ascii="Arial" w:hAnsi="Arial" w:cs="Arial"/>
                <w:sz w:val="20"/>
                <w:szCs w:val="20"/>
                <w:lang w:val="tr-TR" w:eastAsia="en-GB"/>
              </w:rPr>
              <w:t xml:space="preserve"> aşamalarında ve müşterilerine sevk edilinceye kadar izleyebilme yeteneğine sahip olacaktır</w:t>
            </w:r>
            <w:r w:rsidRPr="00B96188">
              <w:rPr>
                <w:rFonts w:ascii="Arial" w:hAnsi="Arial" w:cs="Arial"/>
                <w:sz w:val="20"/>
                <w:szCs w:val="20"/>
                <w:lang w:val="tr-TR" w:eastAsia="en-GB"/>
              </w:rPr>
              <w:t>.</w:t>
            </w:r>
          </w:p>
        </w:tc>
        <w:tc>
          <w:tcPr>
            <w:tcW w:w="4253" w:type="dxa"/>
            <w:shd w:val="clear" w:color="auto" w:fill="auto"/>
          </w:tcPr>
          <w:p w:rsidR="002D211D" w:rsidRPr="00B96188" w:rsidRDefault="002D211D" w:rsidP="009B685F">
            <w:pPr>
              <w:spacing w:after="0" w:line="240" w:lineRule="auto"/>
              <w:rPr>
                <w:rFonts w:ascii="Arial" w:hAnsi="Arial" w:cs="Arial"/>
                <w:sz w:val="20"/>
                <w:szCs w:val="20"/>
                <w:lang w:val="tr-TR" w:eastAsia="en-GB"/>
              </w:rPr>
            </w:pPr>
          </w:p>
        </w:tc>
      </w:tr>
      <w:tr w:rsidR="002D211D" w:rsidRPr="00AA4F9C" w:rsidTr="001B406F">
        <w:trPr>
          <w:trHeight w:val="397"/>
        </w:trPr>
        <w:tc>
          <w:tcPr>
            <w:tcW w:w="851" w:type="dxa"/>
            <w:shd w:val="clear" w:color="auto" w:fill="FBD4B4"/>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3.9.1</w:t>
            </w:r>
          </w:p>
        </w:tc>
        <w:tc>
          <w:tcPr>
            <w:tcW w:w="5954" w:type="dxa"/>
            <w:gridSpan w:val="2"/>
            <w:tcMar>
              <w:top w:w="108" w:type="dxa"/>
              <w:bottom w:w="108" w:type="dxa"/>
            </w:tcMar>
          </w:tcPr>
          <w:p w:rsidR="002D211D" w:rsidRPr="008E4342" w:rsidRDefault="002D211D" w:rsidP="00E7722A">
            <w:pPr>
              <w:spacing w:after="0" w:line="240" w:lineRule="auto"/>
              <w:ind w:right="127"/>
              <w:rPr>
                <w:rFonts w:ascii="Arial" w:hAnsi="Arial" w:cs="Arial"/>
                <w:color w:val="363435"/>
                <w:spacing w:val="-2"/>
                <w:w w:val="102"/>
                <w:sz w:val="20"/>
                <w:szCs w:val="20"/>
                <w:lang w:val="tr-TR"/>
              </w:rPr>
            </w:pPr>
            <w:r w:rsidRPr="008E4342">
              <w:rPr>
                <w:rFonts w:ascii="Arial" w:hAnsi="Arial" w:cs="Arial"/>
                <w:color w:val="363435"/>
                <w:spacing w:val="-2"/>
                <w:w w:val="102"/>
                <w:sz w:val="20"/>
                <w:szCs w:val="20"/>
                <w:lang w:val="tr-TR"/>
              </w:rPr>
              <w:t xml:space="preserve">Birincil ve diğer ilgili ambalajda dahil olmak üzere hammaddelerin, </w:t>
            </w:r>
            <w:proofErr w:type="gramStart"/>
            <w:r w:rsidRPr="008E4342">
              <w:rPr>
                <w:rFonts w:ascii="Arial" w:hAnsi="Arial" w:cs="Arial"/>
                <w:color w:val="363435"/>
                <w:spacing w:val="-2"/>
                <w:w w:val="102"/>
                <w:sz w:val="20"/>
                <w:szCs w:val="20"/>
                <w:lang w:val="tr-TR"/>
              </w:rPr>
              <w:t>proses</w:t>
            </w:r>
            <w:proofErr w:type="gramEnd"/>
            <w:r w:rsidRPr="008E4342">
              <w:rPr>
                <w:rFonts w:ascii="Arial" w:hAnsi="Arial" w:cs="Arial"/>
                <w:color w:val="363435"/>
                <w:spacing w:val="-2"/>
                <w:w w:val="102"/>
                <w:sz w:val="20"/>
                <w:szCs w:val="20"/>
                <w:lang w:val="tr-TR"/>
              </w:rPr>
              <w:t xml:space="preserve"> yardımcı malzemelerinin, ara/yarı işlenmiş ürünlerin, kısmen kullanılmış malzemelerin, son ürün ve incelenmesi beklenen materyallerin tanımlanması, izlenebilirliğin sağlanması için yeterli olacaktır. </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B96188" w:rsidTr="001B406F">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3.9.2</w:t>
            </w:r>
          </w:p>
        </w:tc>
        <w:tc>
          <w:tcPr>
            <w:tcW w:w="5954" w:type="dxa"/>
            <w:gridSpan w:val="2"/>
            <w:tcMar>
              <w:top w:w="108" w:type="dxa"/>
              <w:bottom w:w="108" w:type="dxa"/>
            </w:tcMar>
          </w:tcPr>
          <w:p w:rsidR="002D211D" w:rsidRPr="00E7722A" w:rsidRDefault="002D211D" w:rsidP="00E7722A">
            <w:pPr>
              <w:spacing w:after="0" w:line="240" w:lineRule="auto"/>
              <w:ind w:right="171"/>
              <w:rPr>
                <w:rFonts w:ascii="Arial" w:hAnsi="Arial" w:cs="Arial"/>
                <w:sz w:val="20"/>
                <w:szCs w:val="20"/>
                <w:lang w:val="tr-TR" w:eastAsia="en-GB"/>
              </w:rPr>
            </w:pPr>
            <w:r w:rsidRPr="00E7722A">
              <w:rPr>
                <w:rFonts w:ascii="Arial" w:hAnsi="Arial" w:cs="Arial"/>
                <w:sz w:val="20"/>
                <w:szCs w:val="20"/>
                <w:lang w:val="tr-TR" w:eastAsia="en-GB"/>
              </w:rPr>
              <w:t xml:space="preserve">Tesis, </w:t>
            </w:r>
            <w:r w:rsidRPr="00364F32">
              <w:rPr>
                <w:rFonts w:ascii="Arial" w:hAnsi="Arial" w:cs="Arial"/>
                <w:b/>
                <w:sz w:val="20"/>
                <w:szCs w:val="20"/>
                <w:u w:val="single"/>
                <w:lang w:val="tr-TR" w:eastAsia="en-GB"/>
              </w:rPr>
              <w:t xml:space="preserve">birincil ambalajlarda </w:t>
            </w:r>
            <w:proofErr w:type="gramStart"/>
            <w:r w:rsidRPr="00364F32">
              <w:rPr>
                <w:rFonts w:ascii="Arial" w:hAnsi="Arial" w:cs="Arial"/>
                <w:b/>
                <w:sz w:val="20"/>
                <w:szCs w:val="20"/>
                <w:u w:val="single"/>
                <w:lang w:val="tr-TR" w:eastAsia="en-GB"/>
              </w:rPr>
              <w:t>dahil</w:t>
            </w:r>
            <w:proofErr w:type="gramEnd"/>
            <w:r w:rsidRPr="00364F32">
              <w:rPr>
                <w:rFonts w:ascii="Arial" w:hAnsi="Arial" w:cs="Arial"/>
                <w:b/>
                <w:sz w:val="20"/>
                <w:szCs w:val="20"/>
                <w:u w:val="single"/>
                <w:lang w:val="tr-TR" w:eastAsia="en-GB"/>
              </w:rPr>
              <w:t xml:space="preserve"> olmak</w:t>
            </w:r>
            <w:r w:rsidRPr="00E7722A">
              <w:rPr>
                <w:rFonts w:ascii="Arial" w:hAnsi="Arial" w:cs="Arial"/>
                <w:sz w:val="20"/>
                <w:szCs w:val="20"/>
                <w:lang w:val="tr-TR" w:eastAsia="en-GB"/>
              </w:rPr>
              <w:t xml:space="preserve"> üzere hammaddeden son ürüne veya aksi istikamette izlenebilirliğin sağlanması için miktar kontrolü / kütle denkliği de dahil olmak üzere izlenebilirlik sistemini ürün gruplarının bir serisi için test edecektir. Bu test, </w:t>
            </w:r>
            <w:r w:rsidRPr="00364F32">
              <w:rPr>
                <w:rFonts w:ascii="Arial" w:hAnsi="Arial" w:cs="Arial"/>
                <w:b/>
                <w:sz w:val="20"/>
                <w:szCs w:val="20"/>
                <w:u w:val="single"/>
                <w:lang w:val="tr-TR" w:eastAsia="en-GB"/>
              </w:rPr>
              <w:t>yılda 1 seferden az olmamak</w:t>
            </w:r>
            <w:r w:rsidRPr="00E7722A">
              <w:rPr>
                <w:rFonts w:ascii="Arial" w:hAnsi="Arial" w:cs="Arial"/>
                <w:sz w:val="20"/>
                <w:szCs w:val="20"/>
                <w:lang w:val="tr-TR" w:eastAsia="en-GB"/>
              </w:rPr>
              <w:t xml:space="preserve"> şartıyla önceden belirlenmiş aralıklarla gerçekleştirilecek ve sonuçları inceleme için saklanacaktır. Tam izlenebilirlik 4 saat içerisinde erişilebilir olmalıdır.</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AA4F9C" w:rsidTr="001B406F">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3.9.3</w:t>
            </w:r>
          </w:p>
        </w:tc>
        <w:tc>
          <w:tcPr>
            <w:tcW w:w="5954" w:type="dxa"/>
            <w:gridSpan w:val="2"/>
            <w:tcMar>
              <w:top w:w="108" w:type="dxa"/>
              <w:bottom w:w="108" w:type="dxa"/>
            </w:tcMar>
          </w:tcPr>
          <w:p w:rsidR="002D211D" w:rsidRPr="00364F32" w:rsidRDefault="002D211D" w:rsidP="00E7722A">
            <w:pPr>
              <w:spacing w:after="0" w:line="240" w:lineRule="auto"/>
              <w:ind w:right="100"/>
              <w:rPr>
                <w:rFonts w:ascii="Arial" w:hAnsi="Arial" w:cs="Arial"/>
                <w:b/>
                <w:sz w:val="20"/>
                <w:szCs w:val="20"/>
                <w:u w:val="single"/>
                <w:lang w:val="tr-TR" w:eastAsia="en-GB"/>
              </w:rPr>
            </w:pPr>
            <w:r w:rsidRPr="00364F32">
              <w:rPr>
                <w:rFonts w:ascii="Arial" w:hAnsi="Arial" w:cs="Arial"/>
                <w:b/>
                <w:sz w:val="20"/>
                <w:szCs w:val="20"/>
                <w:u w:val="single"/>
                <w:lang w:val="tr-TR" w:eastAsia="en-GB"/>
              </w:rPr>
              <w:t xml:space="preserve">Kuruluş, hammadde tedarikçilerinin etkin bir izlenebilirlik sistemine sahip olmasını sağlayacaktır. Tedarikçinin belgelendirme veya denetim yerine bir anketi temel alarak onaylandığı durumlarda, tedarikçinin izlenebilirlik sisteminin doğrulanması ilk onayda ve daha sonra en az 3 yılda bir kez gerçekleştirilecektir. Bu biz izlenebilirlik testi ile gerçekleştirilebilir. Bir hayvan veya balık çiftliğinden hammaddenin direk olarak elde edildiği durumlarda, çiftliğin izlenebilirlik sisteminin daha başka bir doğrulaması zorunlu değildir. </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AA4F9C" w:rsidTr="001B406F">
        <w:trPr>
          <w:trHeight w:val="397"/>
        </w:trPr>
        <w:tc>
          <w:tcPr>
            <w:tcW w:w="851" w:type="dxa"/>
            <w:tcBorders>
              <w:right w:val="single" w:sz="4" w:space="0" w:color="auto"/>
            </w:tcBorders>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3.9.4</w:t>
            </w:r>
          </w:p>
        </w:tc>
        <w:tc>
          <w:tcPr>
            <w:tcW w:w="284" w:type="dxa"/>
            <w:tcBorders>
              <w:left w:val="single" w:sz="4" w:space="0" w:color="auto"/>
            </w:tcBorders>
            <w:shd w:val="clear" w:color="auto" w:fill="FBD4B4"/>
          </w:tcPr>
          <w:p w:rsidR="002D211D" w:rsidRPr="00B96188" w:rsidRDefault="002D211D" w:rsidP="00791E6B">
            <w:pPr>
              <w:spacing w:after="0" w:line="240" w:lineRule="auto"/>
              <w:rPr>
                <w:rFonts w:ascii="Arial" w:hAnsi="Arial" w:cs="Arial"/>
                <w:b/>
                <w:color w:val="404040"/>
                <w:sz w:val="18"/>
                <w:szCs w:val="18"/>
                <w:lang w:val="tr-TR" w:eastAsia="en-GB"/>
              </w:rPr>
            </w:pPr>
          </w:p>
        </w:tc>
        <w:tc>
          <w:tcPr>
            <w:tcW w:w="5670" w:type="dxa"/>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8E4342">
              <w:rPr>
                <w:rFonts w:ascii="Arial" w:hAnsi="Arial" w:cs="Arial"/>
                <w:sz w:val="20"/>
                <w:szCs w:val="20"/>
                <w:lang w:val="tr-TR" w:eastAsia="en-GB"/>
              </w:rPr>
              <w:t>Geri işleme veya herhangi bir geri işleme operasyonunun uygulandığı durumlarda, izlenebilirlik korunacaktır</w:t>
            </w:r>
            <w:r w:rsidRPr="00B96188">
              <w:rPr>
                <w:rFonts w:ascii="Arial" w:hAnsi="Arial" w:cs="Arial"/>
                <w:sz w:val="20"/>
                <w:szCs w:val="20"/>
                <w:lang w:val="tr-TR" w:eastAsia="en-GB"/>
              </w:rPr>
              <w:t>.</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bl>
    <w:p w:rsidR="007E036E" w:rsidRDefault="007E036E" w:rsidP="007E036E">
      <w:pPr>
        <w:spacing w:after="0" w:line="240" w:lineRule="auto"/>
        <w:rPr>
          <w:sz w:val="14"/>
          <w:lang w:val="tr-TR"/>
        </w:rPr>
      </w:pPr>
    </w:p>
    <w:tbl>
      <w:tblPr>
        <w:tblStyle w:val="TableGrid"/>
        <w:tblW w:w="10916" w:type="dxa"/>
        <w:tblInd w:w="-885" w:type="dxa"/>
        <w:tblLook w:val="04A0" w:firstRow="1" w:lastRow="0" w:firstColumn="1" w:lastColumn="0" w:noHBand="0" w:noVBand="1"/>
      </w:tblPr>
      <w:tblGrid>
        <w:gridCol w:w="2553"/>
        <w:gridCol w:w="4110"/>
        <w:gridCol w:w="4253"/>
      </w:tblGrid>
      <w:tr w:rsidR="001B406F" w:rsidRPr="002733BE" w:rsidTr="001B406F">
        <w:trPr>
          <w:trHeight w:val="397"/>
        </w:trPr>
        <w:tc>
          <w:tcPr>
            <w:tcW w:w="2553" w:type="dxa"/>
            <w:vAlign w:val="center"/>
          </w:tcPr>
          <w:p w:rsidR="001B406F" w:rsidRPr="002733BE" w:rsidRDefault="001B406F" w:rsidP="00ED65BD">
            <w:pPr>
              <w:spacing w:before="100" w:beforeAutospacing="1" w:after="100" w:afterAutospacing="1" w:line="240" w:lineRule="auto"/>
              <w:rPr>
                <w:b/>
                <w:lang w:val="tr-TR"/>
              </w:rPr>
            </w:pPr>
          </w:p>
        </w:tc>
        <w:tc>
          <w:tcPr>
            <w:tcW w:w="4110" w:type="dxa"/>
            <w:vAlign w:val="center"/>
          </w:tcPr>
          <w:p w:rsidR="001B406F" w:rsidRPr="002733BE" w:rsidRDefault="001B406F" w:rsidP="00ED65BD">
            <w:pPr>
              <w:spacing w:before="100" w:beforeAutospacing="1" w:after="100" w:afterAutospacing="1" w:line="240" w:lineRule="auto"/>
              <w:jc w:val="center"/>
              <w:rPr>
                <w:b/>
                <w:lang w:val="tr-TR"/>
              </w:rPr>
            </w:pPr>
            <w:r w:rsidRPr="002733BE">
              <w:rPr>
                <w:b/>
                <w:lang w:val="tr-TR"/>
              </w:rPr>
              <w:t>Firma İzlenebilirlik Testi</w:t>
            </w:r>
          </w:p>
        </w:tc>
        <w:tc>
          <w:tcPr>
            <w:tcW w:w="4253" w:type="dxa"/>
            <w:vAlign w:val="center"/>
          </w:tcPr>
          <w:p w:rsidR="001B406F" w:rsidRPr="002733BE" w:rsidRDefault="001B406F" w:rsidP="00ED65BD">
            <w:pPr>
              <w:spacing w:before="100" w:beforeAutospacing="1" w:after="100" w:afterAutospacing="1" w:line="240" w:lineRule="auto"/>
              <w:jc w:val="center"/>
              <w:rPr>
                <w:b/>
                <w:lang w:val="tr-TR"/>
              </w:rPr>
            </w:pPr>
            <w:r w:rsidRPr="002733BE">
              <w:rPr>
                <w:b/>
                <w:lang w:val="tr-TR"/>
              </w:rPr>
              <w:t>Denetimde İzlenebilirlik Testi</w:t>
            </w:r>
          </w:p>
        </w:tc>
      </w:tr>
      <w:tr w:rsidR="001B406F" w:rsidRPr="002733BE" w:rsidTr="001B406F">
        <w:trPr>
          <w:trHeight w:val="397"/>
        </w:trPr>
        <w:tc>
          <w:tcPr>
            <w:tcW w:w="2553" w:type="dxa"/>
            <w:vAlign w:val="center"/>
          </w:tcPr>
          <w:p w:rsidR="001B406F" w:rsidRPr="002733BE" w:rsidRDefault="001B406F" w:rsidP="00ED65BD">
            <w:pPr>
              <w:spacing w:before="100" w:beforeAutospacing="1" w:after="100" w:afterAutospacing="1" w:line="240" w:lineRule="auto"/>
              <w:rPr>
                <w:b/>
                <w:lang w:val="tr-TR"/>
              </w:rPr>
            </w:pPr>
            <w:r w:rsidRPr="002733BE">
              <w:rPr>
                <w:b/>
                <w:lang w:val="tr-TR"/>
              </w:rPr>
              <w:t>Test Tarihi:</w:t>
            </w:r>
          </w:p>
        </w:tc>
        <w:tc>
          <w:tcPr>
            <w:tcW w:w="4110" w:type="dxa"/>
          </w:tcPr>
          <w:p w:rsidR="001B406F" w:rsidRPr="002733BE" w:rsidRDefault="001B406F" w:rsidP="00ED65BD">
            <w:pPr>
              <w:spacing w:before="100" w:beforeAutospacing="1" w:after="100" w:afterAutospacing="1" w:line="240" w:lineRule="auto"/>
              <w:rPr>
                <w:b/>
                <w:lang w:val="tr-TR"/>
              </w:rPr>
            </w:pPr>
          </w:p>
        </w:tc>
        <w:tc>
          <w:tcPr>
            <w:tcW w:w="4253" w:type="dxa"/>
          </w:tcPr>
          <w:p w:rsidR="001B406F" w:rsidRPr="002733BE" w:rsidRDefault="001B406F" w:rsidP="00ED65BD">
            <w:pPr>
              <w:spacing w:before="100" w:beforeAutospacing="1" w:after="100" w:afterAutospacing="1" w:line="240" w:lineRule="auto"/>
              <w:rPr>
                <w:b/>
                <w:lang w:val="tr-TR"/>
              </w:rPr>
            </w:pPr>
          </w:p>
        </w:tc>
      </w:tr>
      <w:tr w:rsidR="001B406F" w:rsidRPr="002733BE" w:rsidTr="001B406F">
        <w:trPr>
          <w:trHeight w:val="444"/>
        </w:trPr>
        <w:tc>
          <w:tcPr>
            <w:tcW w:w="2553" w:type="dxa"/>
            <w:vAlign w:val="center"/>
          </w:tcPr>
          <w:p w:rsidR="001B406F" w:rsidRPr="002733BE" w:rsidRDefault="001B406F" w:rsidP="00ED65BD">
            <w:pPr>
              <w:spacing w:before="100" w:beforeAutospacing="1" w:after="100" w:afterAutospacing="1" w:line="240" w:lineRule="auto"/>
              <w:rPr>
                <w:b/>
                <w:lang w:val="tr-TR"/>
              </w:rPr>
            </w:pPr>
            <w:r w:rsidRPr="002733BE">
              <w:rPr>
                <w:b/>
                <w:lang w:val="tr-TR"/>
              </w:rPr>
              <w:t>Ürün Adı:</w:t>
            </w:r>
          </w:p>
        </w:tc>
        <w:tc>
          <w:tcPr>
            <w:tcW w:w="4110" w:type="dxa"/>
          </w:tcPr>
          <w:p w:rsidR="001B406F" w:rsidRPr="002733BE" w:rsidRDefault="001B406F" w:rsidP="00ED65BD">
            <w:pPr>
              <w:spacing w:before="100" w:beforeAutospacing="1" w:after="100" w:afterAutospacing="1" w:line="240" w:lineRule="auto"/>
              <w:rPr>
                <w:b/>
                <w:lang w:val="tr-TR"/>
              </w:rPr>
            </w:pPr>
          </w:p>
        </w:tc>
        <w:tc>
          <w:tcPr>
            <w:tcW w:w="4253" w:type="dxa"/>
          </w:tcPr>
          <w:p w:rsidR="001B406F" w:rsidRPr="002733BE" w:rsidRDefault="001B406F" w:rsidP="00ED65BD">
            <w:pPr>
              <w:spacing w:before="100" w:beforeAutospacing="1" w:after="100" w:afterAutospacing="1" w:line="240" w:lineRule="auto"/>
              <w:rPr>
                <w:b/>
                <w:lang w:val="tr-TR"/>
              </w:rPr>
            </w:pPr>
          </w:p>
        </w:tc>
      </w:tr>
      <w:tr w:rsidR="001B406F" w:rsidRPr="002733BE" w:rsidTr="001B406F">
        <w:trPr>
          <w:trHeight w:val="397"/>
        </w:trPr>
        <w:tc>
          <w:tcPr>
            <w:tcW w:w="2553" w:type="dxa"/>
            <w:vAlign w:val="center"/>
          </w:tcPr>
          <w:p w:rsidR="001B406F" w:rsidRPr="002733BE" w:rsidRDefault="001B406F" w:rsidP="00ED65BD">
            <w:pPr>
              <w:spacing w:before="100" w:beforeAutospacing="1" w:after="100" w:afterAutospacing="1" w:line="240" w:lineRule="auto"/>
              <w:rPr>
                <w:b/>
                <w:lang w:val="tr-TR"/>
              </w:rPr>
            </w:pPr>
            <w:r w:rsidRPr="002733BE">
              <w:rPr>
                <w:b/>
                <w:lang w:val="tr-TR"/>
              </w:rPr>
              <w:t>Parti No:</w:t>
            </w:r>
          </w:p>
        </w:tc>
        <w:tc>
          <w:tcPr>
            <w:tcW w:w="4110" w:type="dxa"/>
          </w:tcPr>
          <w:p w:rsidR="001B406F" w:rsidRPr="002733BE" w:rsidRDefault="001B406F" w:rsidP="00ED65BD">
            <w:pPr>
              <w:spacing w:before="100" w:beforeAutospacing="1" w:after="100" w:afterAutospacing="1" w:line="240" w:lineRule="auto"/>
              <w:rPr>
                <w:b/>
                <w:lang w:val="tr-TR"/>
              </w:rPr>
            </w:pPr>
          </w:p>
        </w:tc>
        <w:tc>
          <w:tcPr>
            <w:tcW w:w="4253" w:type="dxa"/>
          </w:tcPr>
          <w:p w:rsidR="001B406F" w:rsidRPr="002733BE" w:rsidRDefault="001B406F" w:rsidP="00ED65BD">
            <w:pPr>
              <w:spacing w:before="100" w:beforeAutospacing="1" w:after="100" w:afterAutospacing="1" w:line="240" w:lineRule="auto"/>
              <w:rPr>
                <w:b/>
                <w:lang w:val="tr-TR"/>
              </w:rPr>
            </w:pPr>
          </w:p>
        </w:tc>
      </w:tr>
      <w:tr w:rsidR="001B406F" w:rsidRPr="002733BE" w:rsidTr="001B406F">
        <w:trPr>
          <w:trHeight w:val="397"/>
        </w:trPr>
        <w:tc>
          <w:tcPr>
            <w:tcW w:w="2553" w:type="dxa"/>
            <w:vAlign w:val="center"/>
          </w:tcPr>
          <w:p w:rsidR="001B406F" w:rsidRPr="002733BE" w:rsidRDefault="001B406F" w:rsidP="00ED65BD">
            <w:pPr>
              <w:spacing w:before="100" w:beforeAutospacing="1" w:after="100" w:afterAutospacing="1" w:line="240" w:lineRule="auto"/>
              <w:rPr>
                <w:b/>
                <w:lang w:val="tr-TR"/>
              </w:rPr>
            </w:pPr>
            <w:r w:rsidRPr="002733BE">
              <w:rPr>
                <w:b/>
                <w:lang w:val="tr-TR"/>
              </w:rPr>
              <w:t>Üretim Tarihi:</w:t>
            </w:r>
          </w:p>
        </w:tc>
        <w:tc>
          <w:tcPr>
            <w:tcW w:w="4110" w:type="dxa"/>
          </w:tcPr>
          <w:p w:rsidR="001B406F" w:rsidRPr="002733BE" w:rsidRDefault="001B406F" w:rsidP="00ED65BD">
            <w:pPr>
              <w:spacing w:before="100" w:beforeAutospacing="1" w:after="100" w:afterAutospacing="1" w:line="240" w:lineRule="auto"/>
              <w:rPr>
                <w:b/>
                <w:lang w:val="tr-TR"/>
              </w:rPr>
            </w:pPr>
          </w:p>
        </w:tc>
        <w:tc>
          <w:tcPr>
            <w:tcW w:w="4253" w:type="dxa"/>
          </w:tcPr>
          <w:p w:rsidR="001B406F" w:rsidRPr="002733BE" w:rsidRDefault="001B406F" w:rsidP="00ED65BD">
            <w:pPr>
              <w:spacing w:before="100" w:beforeAutospacing="1" w:after="100" w:afterAutospacing="1" w:line="240" w:lineRule="auto"/>
              <w:rPr>
                <w:b/>
                <w:lang w:val="tr-TR"/>
              </w:rPr>
            </w:pPr>
          </w:p>
        </w:tc>
      </w:tr>
      <w:tr w:rsidR="001B406F" w:rsidRPr="002733BE" w:rsidTr="001B406F">
        <w:trPr>
          <w:trHeight w:val="397"/>
        </w:trPr>
        <w:tc>
          <w:tcPr>
            <w:tcW w:w="2553" w:type="dxa"/>
            <w:vAlign w:val="center"/>
          </w:tcPr>
          <w:p w:rsidR="001B406F" w:rsidRPr="002733BE" w:rsidRDefault="001B406F" w:rsidP="00ED65BD">
            <w:pPr>
              <w:spacing w:before="100" w:beforeAutospacing="1" w:after="100" w:afterAutospacing="1" w:line="240" w:lineRule="auto"/>
              <w:rPr>
                <w:b/>
                <w:lang w:val="tr-TR"/>
              </w:rPr>
            </w:pPr>
            <w:r w:rsidRPr="002733BE">
              <w:rPr>
                <w:b/>
                <w:lang w:val="tr-TR"/>
              </w:rPr>
              <w:t>Son Kullanma Tarihi:</w:t>
            </w:r>
          </w:p>
        </w:tc>
        <w:tc>
          <w:tcPr>
            <w:tcW w:w="4110" w:type="dxa"/>
          </w:tcPr>
          <w:p w:rsidR="001B406F" w:rsidRPr="002733BE" w:rsidRDefault="001B406F" w:rsidP="00ED65BD">
            <w:pPr>
              <w:spacing w:before="100" w:beforeAutospacing="1" w:after="100" w:afterAutospacing="1" w:line="240" w:lineRule="auto"/>
              <w:rPr>
                <w:b/>
                <w:lang w:val="tr-TR"/>
              </w:rPr>
            </w:pPr>
          </w:p>
        </w:tc>
        <w:tc>
          <w:tcPr>
            <w:tcW w:w="4253" w:type="dxa"/>
          </w:tcPr>
          <w:p w:rsidR="001B406F" w:rsidRPr="002733BE" w:rsidRDefault="001B406F" w:rsidP="00ED65BD">
            <w:pPr>
              <w:spacing w:before="100" w:beforeAutospacing="1" w:after="100" w:afterAutospacing="1" w:line="240" w:lineRule="auto"/>
              <w:rPr>
                <w:b/>
                <w:lang w:val="tr-TR"/>
              </w:rPr>
            </w:pPr>
          </w:p>
        </w:tc>
      </w:tr>
      <w:tr w:rsidR="001B406F" w:rsidRPr="002733BE" w:rsidTr="001B406F">
        <w:trPr>
          <w:trHeight w:val="397"/>
        </w:trPr>
        <w:tc>
          <w:tcPr>
            <w:tcW w:w="2553" w:type="dxa"/>
            <w:vAlign w:val="center"/>
          </w:tcPr>
          <w:p w:rsidR="001B406F" w:rsidRPr="002733BE" w:rsidRDefault="001B406F" w:rsidP="00ED65BD">
            <w:pPr>
              <w:spacing w:before="100" w:beforeAutospacing="1" w:after="100" w:afterAutospacing="1" w:line="240" w:lineRule="auto"/>
              <w:rPr>
                <w:b/>
                <w:lang w:val="tr-TR"/>
              </w:rPr>
            </w:pPr>
            <w:r w:rsidRPr="002733BE">
              <w:rPr>
                <w:b/>
                <w:lang w:val="tr-TR"/>
              </w:rPr>
              <w:t>Sevk Tarihi:</w:t>
            </w:r>
          </w:p>
        </w:tc>
        <w:tc>
          <w:tcPr>
            <w:tcW w:w="4110" w:type="dxa"/>
          </w:tcPr>
          <w:p w:rsidR="001B406F" w:rsidRPr="002733BE" w:rsidRDefault="001B406F" w:rsidP="00ED65BD">
            <w:pPr>
              <w:spacing w:before="100" w:beforeAutospacing="1" w:after="100" w:afterAutospacing="1" w:line="240" w:lineRule="auto"/>
              <w:rPr>
                <w:b/>
                <w:lang w:val="tr-TR"/>
              </w:rPr>
            </w:pPr>
          </w:p>
        </w:tc>
        <w:tc>
          <w:tcPr>
            <w:tcW w:w="4253" w:type="dxa"/>
          </w:tcPr>
          <w:p w:rsidR="001B406F" w:rsidRPr="002733BE" w:rsidRDefault="001B406F" w:rsidP="00ED65BD">
            <w:pPr>
              <w:spacing w:before="100" w:beforeAutospacing="1" w:after="100" w:afterAutospacing="1" w:line="240" w:lineRule="auto"/>
              <w:rPr>
                <w:b/>
                <w:lang w:val="tr-TR"/>
              </w:rPr>
            </w:pPr>
          </w:p>
        </w:tc>
      </w:tr>
      <w:tr w:rsidR="001B406F" w:rsidRPr="002733BE" w:rsidTr="001B406F">
        <w:trPr>
          <w:trHeight w:val="397"/>
        </w:trPr>
        <w:tc>
          <w:tcPr>
            <w:tcW w:w="2553" w:type="dxa"/>
            <w:vAlign w:val="center"/>
          </w:tcPr>
          <w:p w:rsidR="001B406F" w:rsidRPr="002733BE" w:rsidRDefault="001B406F" w:rsidP="00ED65BD">
            <w:pPr>
              <w:spacing w:before="100" w:beforeAutospacing="1" w:after="100" w:afterAutospacing="1" w:line="240" w:lineRule="auto"/>
              <w:rPr>
                <w:b/>
                <w:lang w:val="tr-TR"/>
              </w:rPr>
            </w:pPr>
            <w:r w:rsidRPr="002733BE">
              <w:rPr>
                <w:b/>
                <w:lang w:val="tr-TR"/>
              </w:rPr>
              <w:t>Üretim Miktarı</w:t>
            </w:r>
          </w:p>
        </w:tc>
        <w:tc>
          <w:tcPr>
            <w:tcW w:w="4110" w:type="dxa"/>
          </w:tcPr>
          <w:p w:rsidR="001B406F" w:rsidRPr="002733BE" w:rsidRDefault="001B406F" w:rsidP="00ED65BD">
            <w:pPr>
              <w:spacing w:before="100" w:beforeAutospacing="1" w:after="100" w:afterAutospacing="1" w:line="240" w:lineRule="auto"/>
              <w:rPr>
                <w:b/>
                <w:lang w:val="tr-TR"/>
              </w:rPr>
            </w:pPr>
          </w:p>
        </w:tc>
        <w:tc>
          <w:tcPr>
            <w:tcW w:w="4253" w:type="dxa"/>
          </w:tcPr>
          <w:p w:rsidR="001B406F" w:rsidRPr="002733BE" w:rsidRDefault="001B406F" w:rsidP="00ED65BD">
            <w:pPr>
              <w:spacing w:before="100" w:beforeAutospacing="1" w:after="100" w:afterAutospacing="1" w:line="240" w:lineRule="auto"/>
              <w:rPr>
                <w:b/>
                <w:lang w:val="tr-TR"/>
              </w:rPr>
            </w:pPr>
          </w:p>
        </w:tc>
      </w:tr>
      <w:tr w:rsidR="001B406F" w:rsidRPr="002733BE" w:rsidTr="001B406F">
        <w:trPr>
          <w:trHeight w:val="397"/>
        </w:trPr>
        <w:tc>
          <w:tcPr>
            <w:tcW w:w="2553" w:type="dxa"/>
            <w:vAlign w:val="center"/>
          </w:tcPr>
          <w:p w:rsidR="001B406F" w:rsidRPr="002733BE" w:rsidRDefault="001B406F" w:rsidP="00ED65BD">
            <w:pPr>
              <w:spacing w:before="100" w:beforeAutospacing="1" w:after="100" w:afterAutospacing="1" w:line="240" w:lineRule="auto"/>
              <w:rPr>
                <w:b/>
                <w:lang w:val="tr-TR"/>
              </w:rPr>
            </w:pPr>
            <w:r w:rsidRPr="002733BE">
              <w:rPr>
                <w:b/>
                <w:lang w:val="tr-TR"/>
              </w:rPr>
              <w:t>Sevk Miktarı</w:t>
            </w:r>
          </w:p>
        </w:tc>
        <w:tc>
          <w:tcPr>
            <w:tcW w:w="4110" w:type="dxa"/>
          </w:tcPr>
          <w:p w:rsidR="001B406F" w:rsidRPr="002733BE" w:rsidRDefault="001B406F" w:rsidP="00ED65BD">
            <w:pPr>
              <w:spacing w:before="100" w:beforeAutospacing="1" w:after="100" w:afterAutospacing="1" w:line="240" w:lineRule="auto"/>
              <w:rPr>
                <w:b/>
                <w:lang w:val="tr-TR"/>
              </w:rPr>
            </w:pPr>
          </w:p>
        </w:tc>
        <w:tc>
          <w:tcPr>
            <w:tcW w:w="4253" w:type="dxa"/>
          </w:tcPr>
          <w:p w:rsidR="001B406F" w:rsidRPr="002733BE" w:rsidRDefault="001B406F" w:rsidP="00ED65BD">
            <w:pPr>
              <w:spacing w:before="100" w:beforeAutospacing="1" w:after="100" w:afterAutospacing="1" w:line="240" w:lineRule="auto"/>
              <w:rPr>
                <w:b/>
                <w:lang w:val="tr-TR"/>
              </w:rPr>
            </w:pPr>
          </w:p>
        </w:tc>
      </w:tr>
      <w:tr w:rsidR="001B406F" w:rsidRPr="002733BE" w:rsidTr="001B406F">
        <w:trPr>
          <w:trHeight w:val="397"/>
        </w:trPr>
        <w:tc>
          <w:tcPr>
            <w:tcW w:w="2553" w:type="dxa"/>
            <w:vAlign w:val="center"/>
          </w:tcPr>
          <w:p w:rsidR="001B406F" w:rsidRPr="002733BE" w:rsidRDefault="001B406F" w:rsidP="00ED65BD">
            <w:pPr>
              <w:spacing w:before="100" w:beforeAutospacing="1" w:after="100" w:afterAutospacing="1" w:line="240" w:lineRule="auto"/>
              <w:rPr>
                <w:b/>
                <w:lang w:val="tr-TR"/>
              </w:rPr>
            </w:pPr>
            <w:r w:rsidRPr="002733BE">
              <w:rPr>
                <w:b/>
                <w:lang w:val="tr-TR"/>
              </w:rPr>
              <w:t>Stoktaki Miktar</w:t>
            </w:r>
          </w:p>
        </w:tc>
        <w:tc>
          <w:tcPr>
            <w:tcW w:w="4110" w:type="dxa"/>
          </w:tcPr>
          <w:p w:rsidR="001B406F" w:rsidRPr="002733BE" w:rsidRDefault="001B406F" w:rsidP="00ED65BD">
            <w:pPr>
              <w:spacing w:before="100" w:beforeAutospacing="1" w:after="100" w:afterAutospacing="1" w:line="240" w:lineRule="auto"/>
              <w:rPr>
                <w:b/>
                <w:lang w:val="tr-TR"/>
              </w:rPr>
            </w:pPr>
          </w:p>
        </w:tc>
        <w:tc>
          <w:tcPr>
            <w:tcW w:w="4253" w:type="dxa"/>
          </w:tcPr>
          <w:p w:rsidR="001B406F" w:rsidRPr="002733BE" w:rsidRDefault="001B406F" w:rsidP="00ED65BD">
            <w:pPr>
              <w:spacing w:before="100" w:beforeAutospacing="1" w:after="100" w:afterAutospacing="1" w:line="240" w:lineRule="auto"/>
              <w:rPr>
                <w:b/>
                <w:lang w:val="tr-TR"/>
              </w:rPr>
            </w:pPr>
          </w:p>
        </w:tc>
      </w:tr>
    </w:tbl>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5954"/>
        <w:gridCol w:w="4253"/>
      </w:tblGrid>
      <w:tr w:rsidR="008E4342" w:rsidRPr="00B96188" w:rsidTr="001B406F">
        <w:trPr>
          <w:trHeight w:val="397"/>
        </w:trPr>
        <w:tc>
          <w:tcPr>
            <w:tcW w:w="851" w:type="dxa"/>
            <w:shd w:val="clear" w:color="auto" w:fill="A1CE4E"/>
            <w:vAlign w:val="center"/>
          </w:tcPr>
          <w:p w:rsidR="008E4342" w:rsidRPr="00B96188" w:rsidRDefault="008E4342"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lastRenderedPageBreak/>
              <w:t xml:space="preserve">3.10    </w:t>
            </w:r>
          </w:p>
        </w:tc>
        <w:tc>
          <w:tcPr>
            <w:tcW w:w="10207" w:type="dxa"/>
            <w:gridSpan w:val="2"/>
            <w:shd w:val="clear" w:color="auto" w:fill="A1CE4E"/>
            <w:vAlign w:val="center"/>
          </w:tcPr>
          <w:p w:rsidR="008E4342" w:rsidRPr="00B96188" w:rsidRDefault="00E7722A" w:rsidP="009B685F">
            <w:pPr>
              <w:spacing w:after="0" w:line="240" w:lineRule="auto"/>
              <w:rPr>
                <w:rFonts w:ascii="Arial" w:hAnsi="Arial" w:cs="Arial"/>
                <w:b/>
                <w:color w:val="FFFFFF"/>
                <w:sz w:val="18"/>
                <w:szCs w:val="18"/>
                <w:lang w:val="tr-TR"/>
              </w:rPr>
            </w:pPr>
            <w:r w:rsidRPr="00E7722A">
              <w:rPr>
                <w:rFonts w:ascii="Arial" w:hAnsi="Arial" w:cs="Arial"/>
                <w:b/>
                <w:color w:val="FFFFFF"/>
                <w:sz w:val="18"/>
                <w:szCs w:val="18"/>
                <w:lang w:val="tr-TR"/>
              </w:rPr>
              <w:t>Şikâyet Yönetimi</w:t>
            </w:r>
          </w:p>
        </w:tc>
      </w:tr>
      <w:tr w:rsidR="002D211D" w:rsidRPr="00AA4F9C" w:rsidTr="001B406F">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p w:rsidR="002D211D" w:rsidRPr="00B96188" w:rsidRDefault="002D211D" w:rsidP="009B685F">
            <w:pPr>
              <w:spacing w:after="0" w:line="240" w:lineRule="auto"/>
              <w:rPr>
                <w:rFonts w:ascii="Arial" w:hAnsi="Arial" w:cs="Arial"/>
                <w:b/>
                <w:sz w:val="18"/>
                <w:szCs w:val="18"/>
                <w:lang w:val="tr-TR"/>
              </w:rPr>
            </w:pPr>
          </w:p>
        </w:tc>
        <w:tc>
          <w:tcPr>
            <w:tcW w:w="5954" w:type="dxa"/>
            <w:shd w:val="clear" w:color="auto" w:fill="D6E9B2"/>
            <w:tcMar>
              <w:top w:w="108" w:type="dxa"/>
              <w:bottom w:w="108" w:type="dxa"/>
            </w:tcMar>
          </w:tcPr>
          <w:p w:rsidR="002D211D" w:rsidRPr="00B96188" w:rsidRDefault="002D211D" w:rsidP="009B685F">
            <w:pPr>
              <w:spacing w:after="0" w:line="240" w:lineRule="auto"/>
              <w:rPr>
                <w:rFonts w:ascii="Arial" w:hAnsi="Arial" w:cs="Arial"/>
                <w:sz w:val="20"/>
                <w:szCs w:val="20"/>
                <w:lang w:val="tr-TR" w:eastAsia="en-GB"/>
              </w:rPr>
            </w:pPr>
            <w:r w:rsidRPr="00E7722A">
              <w:rPr>
                <w:rFonts w:ascii="Arial" w:hAnsi="Arial" w:cs="Arial"/>
                <w:sz w:val="20"/>
                <w:szCs w:val="20"/>
                <w:lang w:val="tr-TR" w:eastAsia="en-GB"/>
              </w:rPr>
              <w:t>Müşteri şikâyetleri etkin olarak ele alınacak ve bilgiler şikâyet seviyelerinin azaltılması için kullanılacaktır</w:t>
            </w:r>
            <w:r w:rsidRPr="00B96188">
              <w:rPr>
                <w:rFonts w:ascii="Arial" w:hAnsi="Arial" w:cs="Arial"/>
                <w:sz w:val="20"/>
                <w:szCs w:val="20"/>
                <w:lang w:val="tr-TR" w:eastAsia="en-GB"/>
              </w:rPr>
              <w:t>.</w:t>
            </w:r>
          </w:p>
        </w:tc>
        <w:tc>
          <w:tcPr>
            <w:tcW w:w="4253" w:type="dxa"/>
            <w:shd w:val="clear" w:color="auto" w:fill="auto"/>
          </w:tcPr>
          <w:p w:rsidR="002D211D" w:rsidRPr="00B96188" w:rsidRDefault="002D211D" w:rsidP="009B685F">
            <w:pPr>
              <w:spacing w:after="0" w:line="240" w:lineRule="auto"/>
              <w:rPr>
                <w:rFonts w:ascii="Arial" w:hAnsi="Arial" w:cs="Arial"/>
                <w:sz w:val="20"/>
                <w:szCs w:val="20"/>
                <w:lang w:val="tr-TR" w:eastAsia="en-GB"/>
              </w:rPr>
            </w:pPr>
          </w:p>
        </w:tc>
      </w:tr>
      <w:tr w:rsidR="002D211D" w:rsidRPr="00AA4F9C" w:rsidTr="001B406F">
        <w:trPr>
          <w:trHeight w:val="397"/>
        </w:trPr>
        <w:tc>
          <w:tcPr>
            <w:tcW w:w="851" w:type="dxa"/>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3.10.1</w:t>
            </w:r>
          </w:p>
        </w:tc>
        <w:tc>
          <w:tcPr>
            <w:tcW w:w="5954" w:type="dxa"/>
            <w:tcMar>
              <w:top w:w="108" w:type="dxa"/>
              <w:bottom w:w="108" w:type="dxa"/>
            </w:tcMar>
          </w:tcPr>
          <w:p w:rsidR="002D211D" w:rsidRPr="00E7722A" w:rsidRDefault="002D211D" w:rsidP="00E7722A">
            <w:pPr>
              <w:spacing w:after="0" w:line="240" w:lineRule="auto"/>
              <w:ind w:right="171"/>
              <w:rPr>
                <w:rFonts w:ascii="Arial" w:hAnsi="Arial" w:cs="Arial"/>
                <w:sz w:val="20"/>
                <w:szCs w:val="20"/>
                <w:lang w:val="tr-TR" w:eastAsia="en-GB"/>
              </w:rPr>
            </w:pPr>
            <w:r w:rsidRPr="00E7722A">
              <w:rPr>
                <w:rFonts w:ascii="Arial" w:hAnsi="Arial" w:cs="Arial"/>
                <w:sz w:val="20"/>
                <w:szCs w:val="20"/>
                <w:lang w:val="tr-TR" w:eastAsia="en-GB"/>
              </w:rPr>
              <w:t xml:space="preserve">Tüm şikâyetler kayıt edilecek, incelenecek ve yeterli bilginin sağlandığı durumlarda, konu ile ilgili incelemenin konu ile ilgili inceleme sonuçları kayıt edilecektir. Tanımlanan problemin ciddiyetine ve sıklığına uygun olan aksiyonlar hızlı bir şekilde ve etkin olarak uygun eğitimli personel tarafından gerçekleştirilecektir.  </w:t>
            </w:r>
          </w:p>
        </w:tc>
        <w:tc>
          <w:tcPr>
            <w:tcW w:w="4253" w:type="dxa"/>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r w:rsidR="002D211D" w:rsidRPr="00B96188" w:rsidTr="001B406F">
        <w:trPr>
          <w:trHeight w:val="925"/>
        </w:trPr>
        <w:tc>
          <w:tcPr>
            <w:tcW w:w="851" w:type="dxa"/>
            <w:tcBorders>
              <w:bottom w:val="single" w:sz="4" w:space="0" w:color="auto"/>
            </w:tcBorders>
            <w:shd w:val="clear" w:color="auto" w:fill="D6E9B2"/>
            <w:tcMar>
              <w:top w:w="108" w:type="dxa"/>
              <w:bottom w:w="108" w:type="dxa"/>
            </w:tcMar>
          </w:tcPr>
          <w:p w:rsidR="002D211D" w:rsidRPr="00B96188" w:rsidRDefault="002D211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3.10.2</w:t>
            </w:r>
          </w:p>
        </w:tc>
        <w:tc>
          <w:tcPr>
            <w:tcW w:w="5954" w:type="dxa"/>
            <w:tcBorders>
              <w:bottom w:val="single" w:sz="4" w:space="0" w:color="auto"/>
            </w:tcBorders>
            <w:tcMar>
              <w:top w:w="108" w:type="dxa"/>
              <w:bottom w:w="108" w:type="dxa"/>
            </w:tcMar>
          </w:tcPr>
          <w:p w:rsidR="002D211D" w:rsidRPr="00E7722A" w:rsidRDefault="002D211D" w:rsidP="00E7722A">
            <w:pPr>
              <w:spacing w:after="0" w:line="240" w:lineRule="auto"/>
              <w:ind w:right="171"/>
              <w:rPr>
                <w:rFonts w:ascii="Arial" w:hAnsi="Arial" w:cs="Arial"/>
                <w:sz w:val="20"/>
                <w:szCs w:val="20"/>
                <w:lang w:val="tr-TR" w:eastAsia="en-GB"/>
              </w:rPr>
            </w:pPr>
            <w:r w:rsidRPr="00E7722A">
              <w:rPr>
                <w:rFonts w:ascii="Arial" w:hAnsi="Arial" w:cs="Arial"/>
                <w:sz w:val="20"/>
                <w:szCs w:val="20"/>
                <w:lang w:val="tr-TR" w:eastAsia="en-GB"/>
              </w:rPr>
              <w:t xml:space="preserve">Şikâyet bilgileri önemli </w:t>
            </w:r>
            <w:proofErr w:type="gramStart"/>
            <w:r w:rsidRPr="00E7722A">
              <w:rPr>
                <w:rFonts w:ascii="Arial" w:hAnsi="Arial" w:cs="Arial"/>
                <w:sz w:val="20"/>
                <w:szCs w:val="20"/>
                <w:lang w:val="tr-TR" w:eastAsia="en-GB"/>
              </w:rPr>
              <w:t>trendler</w:t>
            </w:r>
            <w:proofErr w:type="gramEnd"/>
            <w:r w:rsidRPr="00E7722A">
              <w:rPr>
                <w:rFonts w:ascii="Arial" w:hAnsi="Arial" w:cs="Arial"/>
                <w:sz w:val="20"/>
                <w:szCs w:val="20"/>
                <w:lang w:val="tr-TR" w:eastAsia="en-GB"/>
              </w:rPr>
              <w:t xml:space="preserve"> için analiz edilecektir. </w:t>
            </w:r>
            <w:r w:rsidRPr="00364F32">
              <w:rPr>
                <w:rFonts w:ascii="Arial" w:hAnsi="Arial" w:cs="Arial"/>
                <w:b/>
                <w:sz w:val="20"/>
                <w:szCs w:val="20"/>
                <w:u w:val="single"/>
                <w:lang w:val="tr-TR" w:eastAsia="en-GB"/>
              </w:rPr>
              <w:t xml:space="preserve">Bir şikâyette veya ciddi bir şikâyette ciddi bir artış olduğunda, kök neden analizi </w:t>
            </w:r>
            <w:r w:rsidRPr="00E7722A">
              <w:rPr>
                <w:rFonts w:ascii="Arial" w:hAnsi="Arial" w:cs="Arial"/>
                <w:sz w:val="20"/>
                <w:szCs w:val="20"/>
                <w:lang w:val="tr-TR" w:eastAsia="en-GB"/>
              </w:rPr>
              <w:t xml:space="preserve">ürün güvenliği, yasallığı ve kalitesinin sürekli iyileştirilmesi ve tekrarından kaçınılması için kullanılacaktır. Bu analiz ilgili personelin erişimine sunulacaktır. </w:t>
            </w:r>
          </w:p>
        </w:tc>
        <w:tc>
          <w:tcPr>
            <w:tcW w:w="4253" w:type="dxa"/>
            <w:tcBorders>
              <w:bottom w:val="single" w:sz="4" w:space="0" w:color="auto"/>
            </w:tcBorders>
            <w:shd w:val="clear" w:color="auto" w:fill="auto"/>
            <w:vAlign w:val="center"/>
          </w:tcPr>
          <w:p w:rsidR="002D211D" w:rsidRPr="00B96188" w:rsidRDefault="002D211D" w:rsidP="009B685F">
            <w:pPr>
              <w:spacing w:after="0" w:line="240" w:lineRule="auto"/>
              <w:jc w:val="center"/>
              <w:rPr>
                <w:rFonts w:ascii="Arial Bold" w:hAnsi="Arial Bold" w:cs="Arial Bold"/>
                <w:color w:val="404040"/>
                <w:sz w:val="18"/>
                <w:szCs w:val="18"/>
                <w:lang w:val="tr-TR"/>
              </w:rPr>
            </w:pPr>
          </w:p>
        </w:tc>
      </w:tr>
    </w:tbl>
    <w:p w:rsidR="003456F3" w:rsidRPr="00921FA5" w:rsidRDefault="003456F3" w:rsidP="001B406F">
      <w:pPr>
        <w:spacing w:after="0"/>
        <w:rPr>
          <w:sz w:val="10"/>
          <w:szCs w:val="14"/>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6096"/>
        <w:gridCol w:w="4111"/>
      </w:tblGrid>
      <w:tr w:rsidR="00E7722A" w:rsidRPr="00AA4F9C" w:rsidTr="001B406F">
        <w:trPr>
          <w:trHeight w:val="397"/>
        </w:trPr>
        <w:tc>
          <w:tcPr>
            <w:tcW w:w="851" w:type="dxa"/>
            <w:shd w:val="clear" w:color="auto" w:fill="A1CE4E"/>
            <w:vAlign w:val="center"/>
          </w:tcPr>
          <w:p w:rsidR="00E7722A" w:rsidRPr="00B96188" w:rsidRDefault="00E7722A"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3.11  </w:t>
            </w:r>
          </w:p>
        </w:tc>
        <w:tc>
          <w:tcPr>
            <w:tcW w:w="10207" w:type="dxa"/>
            <w:gridSpan w:val="2"/>
            <w:shd w:val="clear" w:color="auto" w:fill="A1CE4E"/>
            <w:vAlign w:val="center"/>
          </w:tcPr>
          <w:p w:rsidR="00E7722A" w:rsidRPr="00B96188" w:rsidRDefault="00E7722A" w:rsidP="009B685F">
            <w:pPr>
              <w:spacing w:after="0" w:line="240" w:lineRule="auto"/>
              <w:rPr>
                <w:rFonts w:ascii="Arial" w:hAnsi="Arial" w:cs="Arial"/>
                <w:b/>
                <w:color w:val="FFFFFF"/>
                <w:sz w:val="18"/>
                <w:szCs w:val="18"/>
                <w:lang w:val="tr-TR"/>
              </w:rPr>
            </w:pPr>
            <w:r>
              <w:rPr>
                <w:rFonts w:ascii="Arial" w:hAnsi="Arial" w:cs="Arial"/>
                <w:b/>
                <w:color w:val="FFFFFF"/>
                <w:sz w:val="18"/>
                <w:szCs w:val="18"/>
                <w:lang w:val="tr-TR"/>
              </w:rPr>
              <w:t>Vakaların, Ürün Geri Toplama v</w:t>
            </w:r>
            <w:r w:rsidRPr="00E7722A">
              <w:rPr>
                <w:rFonts w:ascii="Arial" w:hAnsi="Arial" w:cs="Arial"/>
                <w:b/>
                <w:color w:val="FFFFFF"/>
                <w:sz w:val="18"/>
                <w:szCs w:val="18"/>
                <w:lang w:val="tr-TR"/>
              </w:rPr>
              <w:t>e Ürün Geri Çağırmanın Yönetimi</w:t>
            </w:r>
          </w:p>
        </w:tc>
      </w:tr>
      <w:tr w:rsidR="001B406F" w:rsidRPr="00AA4F9C" w:rsidTr="001B406F">
        <w:trPr>
          <w:trHeight w:val="397"/>
        </w:trPr>
        <w:tc>
          <w:tcPr>
            <w:tcW w:w="851" w:type="dxa"/>
            <w:shd w:val="clear" w:color="auto" w:fill="D6E9B2"/>
            <w:tcMar>
              <w:top w:w="108" w:type="dxa"/>
              <w:bottom w:w="108" w:type="dxa"/>
            </w:tcMar>
          </w:tcPr>
          <w:p w:rsidR="001B406F" w:rsidRPr="00B96188" w:rsidRDefault="001B406F"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p w:rsidR="001B406F" w:rsidRPr="00B96188" w:rsidRDefault="001B406F" w:rsidP="009B685F">
            <w:pPr>
              <w:spacing w:after="0" w:line="240" w:lineRule="auto"/>
              <w:rPr>
                <w:rFonts w:ascii="Arial" w:hAnsi="Arial" w:cs="Arial"/>
                <w:b/>
                <w:sz w:val="14"/>
                <w:szCs w:val="14"/>
                <w:lang w:val="tr-TR"/>
              </w:rPr>
            </w:pPr>
          </w:p>
        </w:tc>
        <w:tc>
          <w:tcPr>
            <w:tcW w:w="6096" w:type="dxa"/>
            <w:shd w:val="clear" w:color="auto" w:fill="D6E9B2"/>
            <w:tcMar>
              <w:top w:w="108" w:type="dxa"/>
              <w:bottom w:w="108" w:type="dxa"/>
            </w:tcMar>
          </w:tcPr>
          <w:p w:rsidR="001B406F" w:rsidRPr="00B96188" w:rsidRDefault="001B406F" w:rsidP="00791E6B">
            <w:pPr>
              <w:spacing w:after="0" w:line="240" w:lineRule="auto"/>
              <w:rPr>
                <w:rFonts w:ascii="Arial" w:hAnsi="Arial" w:cs="Arial"/>
                <w:sz w:val="20"/>
                <w:szCs w:val="20"/>
                <w:lang w:val="tr-TR" w:eastAsia="en-GB"/>
              </w:rPr>
            </w:pPr>
            <w:r w:rsidRPr="00E7722A">
              <w:rPr>
                <w:rFonts w:ascii="Arial" w:hAnsi="Arial" w:cs="Arial"/>
                <w:sz w:val="20"/>
                <w:szCs w:val="20"/>
                <w:lang w:val="tr-TR" w:eastAsia="en-GB"/>
              </w:rPr>
              <w:t>Kuruluş, vakaların etkin yönetilmesi ve ürünün geri toplanması ve çağrılmasının gerekli olduğunda yapılabilmesi için bir plana ve sisteme sahip olacaktır</w:t>
            </w:r>
          </w:p>
        </w:tc>
        <w:tc>
          <w:tcPr>
            <w:tcW w:w="4111" w:type="dxa"/>
            <w:shd w:val="clear" w:color="auto" w:fill="auto"/>
          </w:tcPr>
          <w:p w:rsidR="001B406F" w:rsidRPr="00B96188" w:rsidRDefault="001B406F" w:rsidP="009B685F">
            <w:pPr>
              <w:spacing w:after="0" w:line="240" w:lineRule="auto"/>
              <w:rPr>
                <w:rFonts w:ascii="Arial" w:hAnsi="Arial" w:cs="Arial"/>
                <w:sz w:val="20"/>
                <w:szCs w:val="20"/>
                <w:lang w:val="tr-TR" w:eastAsia="en-GB"/>
              </w:rPr>
            </w:pPr>
          </w:p>
        </w:tc>
      </w:tr>
      <w:tr w:rsidR="001B406F" w:rsidRPr="00AA4F9C" w:rsidTr="001B406F">
        <w:trPr>
          <w:trHeight w:val="397"/>
        </w:trPr>
        <w:tc>
          <w:tcPr>
            <w:tcW w:w="851" w:type="dxa"/>
            <w:shd w:val="clear" w:color="auto" w:fill="D6E9B2"/>
            <w:tcMar>
              <w:top w:w="108" w:type="dxa"/>
              <w:bottom w:w="108" w:type="dxa"/>
            </w:tcMar>
          </w:tcPr>
          <w:p w:rsidR="001B406F" w:rsidRPr="00B96188" w:rsidRDefault="001B406F"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3.11.1</w:t>
            </w:r>
          </w:p>
        </w:tc>
        <w:tc>
          <w:tcPr>
            <w:tcW w:w="6096" w:type="dxa"/>
            <w:tcMar>
              <w:top w:w="108" w:type="dxa"/>
              <w:bottom w:w="108" w:type="dxa"/>
            </w:tcMar>
          </w:tcPr>
          <w:p w:rsidR="001B406F" w:rsidRPr="00B96188" w:rsidRDefault="001B406F" w:rsidP="00292FE9">
            <w:pPr>
              <w:spacing w:after="120" w:line="240" w:lineRule="auto"/>
              <w:rPr>
                <w:rFonts w:ascii="Arial" w:hAnsi="Arial" w:cs="Arial"/>
                <w:sz w:val="20"/>
                <w:szCs w:val="20"/>
                <w:lang w:val="tr-TR" w:eastAsia="en-GB"/>
              </w:rPr>
            </w:pPr>
            <w:r w:rsidRPr="00E7722A">
              <w:rPr>
                <w:rFonts w:ascii="Arial" w:hAnsi="Arial" w:cs="Arial"/>
                <w:sz w:val="20"/>
                <w:szCs w:val="20"/>
                <w:lang w:val="tr-TR" w:eastAsia="en-GB"/>
              </w:rPr>
              <w:t xml:space="preserve">Kuruluş, ürün güvenliğine, yasallığına ve kalitesine etki edecek vakaların ve potansiyel acil durumların raporlanması ve etkin yönetilmesi için tasarlanmış dokümante </w:t>
            </w:r>
            <w:proofErr w:type="gramStart"/>
            <w:r w:rsidRPr="00E7722A">
              <w:rPr>
                <w:rFonts w:ascii="Arial" w:hAnsi="Arial" w:cs="Arial"/>
                <w:sz w:val="20"/>
                <w:szCs w:val="20"/>
                <w:lang w:val="tr-TR" w:eastAsia="en-GB"/>
              </w:rPr>
              <w:t>prosedürlere</w:t>
            </w:r>
            <w:proofErr w:type="gramEnd"/>
            <w:r w:rsidRPr="00E7722A">
              <w:rPr>
                <w:rFonts w:ascii="Arial" w:hAnsi="Arial" w:cs="Arial"/>
                <w:sz w:val="20"/>
                <w:szCs w:val="20"/>
                <w:lang w:val="tr-TR" w:eastAsia="en-GB"/>
              </w:rPr>
              <w:t xml:space="preserve"> sahip olacaktır. Bu </w:t>
            </w:r>
            <w:proofErr w:type="gramStart"/>
            <w:r w:rsidRPr="00E7722A">
              <w:rPr>
                <w:rFonts w:ascii="Arial" w:hAnsi="Arial" w:cs="Arial"/>
                <w:sz w:val="20"/>
                <w:szCs w:val="20"/>
                <w:lang w:val="tr-TR" w:eastAsia="en-GB"/>
              </w:rPr>
              <w:t>prosedürler</w:t>
            </w:r>
            <w:proofErr w:type="gramEnd"/>
            <w:r w:rsidRPr="00E7722A">
              <w:rPr>
                <w:rFonts w:ascii="Arial" w:hAnsi="Arial" w:cs="Arial"/>
                <w:sz w:val="20"/>
                <w:szCs w:val="20"/>
                <w:lang w:val="tr-TR" w:eastAsia="en-GB"/>
              </w:rPr>
              <w:t xml:space="preserve">, </w:t>
            </w:r>
            <w:r w:rsidRPr="00364F32">
              <w:rPr>
                <w:rFonts w:ascii="Arial" w:hAnsi="Arial" w:cs="Arial"/>
                <w:b/>
                <w:sz w:val="20"/>
                <w:szCs w:val="20"/>
                <w:u w:val="single"/>
                <w:lang w:val="tr-TR" w:eastAsia="en-GB"/>
              </w:rPr>
              <w:t>ürün güvenliğini, kalitesini ve yasallığını</w:t>
            </w:r>
            <w:r w:rsidRPr="00E7722A">
              <w:rPr>
                <w:rFonts w:ascii="Arial" w:hAnsi="Arial" w:cs="Arial"/>
                <w:sz w:val="20"/>
                <w:szCs w:val="20"/>
                <w:lang w:val="tr-TR" w:eastAsia="en-GB"/>
              </w:rPr>
              <w:t xml:space="preserve"> sürdürmek için acil durum planlarının da göz önünde bulundurulmasını içerecektir. Vakalara aşağıdakiler </w:t>
            </w:r>
            <w:proofErr w:type="gramStart"/>
            <w:r w:rsidRPr="00E7722A">
              <w:rPr>
                <w:rFonts w:ascii="Arial" w:hAnsi="Arial" w:cs="Arial"/>
                <w:sz w:val="20"/>
                <w:szCs w:val="20"/>
                <w:lang w:val="tr-TR" w:eastAsia="en-GB"/>
              </w:rPr>
              <w:t>dahil</w:t>
            </w:r>
            <w:proofErr w:type="gramEnd"/>
            <w:r w:rsidRPr="00E7722A">
              <w:rPr>
                <w:rFonts w:ascii="Arial" w:hAnsi="Arial" w:cs="Arial"/>
                <w:sz w:val="20"/>
                <w:szCs w:val="20"/>
                <w:lang w:val="tr-TR" w:eastAsia="en-GB"/>
              </w:rPr>
              <w:t xml:space="preserve"> olabilir</w:t>
            </w:r>
            <w:r w:rsidRPr="00B96188">
              <w:rPr>
                <w:rFonts w:ascii="Arial" w:hAnsi="Arial" w:cs="Arial"/>
                <w:sz w:val="20"/>
                <w:szCs w:val="20"/>
                <w:lang w:val="tr-TR" w:eastAsia="en-GB"/>
              </w:rPr>
              <w:t>:</w:t>
            </w:r>
          </w:p>
          <w:p w:rsidR="001B406F" w:rsidRPr="00E7722A" w:rsidRDefault="001B406F" w:rsidP="008D3670">
            <w:pPr>
              <w:pStyle w:val="ListParagraph"/>
              <w:numPr>
                <w:ilvl w:val="1"/>
                <w:numId w:val="22"/>
              </w:numPr>
              <w:rPr>
                <w:rFonts w:ascii="Arial" w:hAnsi="Arial" w:cs="Arial"/>
                <w:lang w:val="tr-TR" w:eastAsia="en-GB"/>
              </w:rPr>
            </w:pPr>
            <w:r w:rsidRPr="00E7722A">
              <w:rPr>
                <w:rFonts w:ascii="Arial" w:hAnsi="Arial" w:cs="Arial"/>
                <w:lang w:val="tr-TR" w:eastAsia="en-GB"/>
              </w:rPr>
              <w:t>Su, enerji taşıma, soğutma sistemleri, personel bulunabilirliği ve iletişimler gibi kilit hizmetlerdeki aksaklıklar</w:t>
            </w:r>
          </w:p>
          <w:p w:rsidR="001B406F" w:rsidRPr="00E7722A" w:rsidRDefault="001B406F" w:rsidP="008D3670">
            <w:pPr>
              <w:pStyle w:val="ListParagraph"/>
              <w:numPr>
                <w:ilvl w:val="1"/>
                <w:numId w:val="22"/>
              </w:numPr>
              <w:rPr>
                <w:rFonts w:ascii="Arial" w:hAnsi="Arial" w:cs="Arial"/>
                <w:lang w:val="tr-TR" w:eastAsia="en-GB"/>
              </w:rPr>
            </w:pPr>
            <w:r w:rsidRPr="00E7722A">
              <w:rPr>
                <w:rFonts w:ascii="Arial" w:hAnsi="Arial" w:cs="Arial"/>
                <w:lang w:val="tr-TR" w:eastAsia="en-GB"/>
              </w:rPr>
              <w:t>Yangın, sel veya doğal felaketler gibi olaylar</w:t>
            </w:r>
          </w:p>
          <w:p w:rsidR="001B406F" w:rsidRPr="001B406F" w:rsidRDefault="001B406F" w:rsidP="001B406F">
            <w:pPr>
              <w:pStyle w:val="ListParagraph"/>
              <w:numPr>
                <w:ilvl w:val="1"/>
                <w:numId w:val="22"/>
              </w:numPr>
              <w:spacing w:after="60"/>
              <w:ind w:left="1066" w:hanging="357"/>
              <w:rPr>
                <w:rFonts w:ascii="Arial" w:hAnsi="Arial" w:cs="Arial"/>
                <w:lang w:val="tr-TR" w:eastAsia="en-GB"/>
              </w:rPr>
            </w:pPr>
            <w:r w:rsidRPr="00E7722A">
              <w:rPr>
                <w:rFonts w:ascii="Arial" w:hAnsi="Arial" w:cs="Arial"/>
                <w:lang w:val="tr-TR" w:eastAsia="en-GB"/>
              </w:rPr>
              <w:t>Kötü niyetli kontaminasyonlar veya sabotaj</w:t>
            </w:r>
          </w:p>
          <w:p w:rsidR="001B406F" w:rsidRPr="00B96188" w:rsidRDefault="001B406F" w:rsidP="00791E6B">
            <w:pPr>
              <w:spacing w:after="0" w:line="240" w:lineRule="auto"/>
              <w:rPr>
                <w:rFonts w:ascii="Arial" w:hAnsi="Arial" w:cs="Arial"/>
                <w:sz w:val="20"/>
                <w:szCs w:val="20"/>
                <w:lang w:val="tr-TR" w:eastAsia="en-GB"/>
              </w:rPr>
            </w:pPr>
            <w:r w:rsidRPr="00E7722A">
              <w:rPr>
                <w:rFonts w:ascii="Arial" w:hAnsi="Arial" w:cs="Arial"/>
                <w:sz w:val="20"/>
                <w:szCs w:val="20"/>
                <w:lang w:val="tr-TR" w:eastAsia="en-GB"/>
              </w:rPr>
              <w:t>Bir vaka tarafından etkilenmiş olabilecek ürünlerin tesis tarafından serbest bırakıldığı durumlarda, ürünlerin geri toplanması veya geri çağrılması ihtiyacı göz önünde bulundurulacaktır</w:t>
            </w:r>
            <w:r w:rsidRPr="00B96188">
              <w:rPr>
                <w:rFonts w:ascii="Arial" w:hAnsi="Arial" w:cs="Arial"/>
                <w:sz w:val="20"/>
                <w:szCs w:val="20"/>
                <w:lang w:val="tr-TR" w:eastAsia="en-GB"/>
              </w:rPr>
              <w:t>.</w:t>
            </w:r>
          </w:p>
        </w:tc>
        <w:tc>
          <w:tcPr>
            <w:tcW w:w="4111" w:type="dxa"/>
            <w:shd w:val="clear" w:color="auto" w:fill="auto"/>
            <w:vAlign w:val="center"/>
          </w:tcPr>
          <w:p w:rsidR="001B406F" w:rsidRPr="00B96188" w:rsidRDefault="001B406F" w:rsidP="009B685F">
            <w:pPr>
              <w:spacing w:after="0" w:line="240" w:lineRule="auto"/>
              <w:jc w:val="center"/>
              <w:rPr>
                <w:rFonts w:ascii="Arial Bold" w:hAnsi="Arial Bold" w:cs="Arial Bold"/>
                <w:color w:val="404040"/>
                <w:sz w:val="18"/>
                <w:szCs w:val="18"/>
                <w:lang w:val="tr-TR"/>
              </w:rPr>
            </w:pPr>
          </w:p>
        </w:tc>
      </w:tr>
      <w:tr w:rsidR="001B406F" w:rsidRPr="00AA4F9C" w:rsidTr="00921FA5">
        <w:trPr>
          <w:trHeight w:val="1577"/>
        </w:trPr>
        <w:tc>
          <w:tcPr>
            <w:tcW w:w="851" w:type="dxa"/>
            <w:shd w:val="clear" w:color="auto" w:fill="D6E9B2"/>
            <w:tcMar>
              <w:top w:w="108" w:type="dxa"/>
              <w:bottom w:w="108" w:type="dxa"/>
            </w:tcMar>
          </w:tcPr>
          <w:p w:rsidR="001B406F" w:rsidRPr="00B96188" w:rsidRDefault="001B406F"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3.11.2</w:t>
            </w:r>
          </w:p>
        </w:tc>
        <w:tc>
          <w:tcPr>
            <w:tcW w:w="6096" w:type="dxa"/>
            <w:tcMar>
              <w:top w:w="108" w:type="dxa"/>
              <w:bottom w:w="108" w:type="dxa"/>
            </w:tcMar>
          </w:tcPr>
          <w:p w:rsidR="001B406F" w:rsidRPr="00B96188" w:rsidRDefault="001B406F" w:rsidP="00791E6B">
            <w:pPr>
              <w:spacing w:after="0" w:line="240" w:lineRule="auto"/>
              <w:rPr>
                <w:rFonts w:ascii="Arial" w:hAnsi="Arial" w:cs="Arial"/>
                <w:sz w:val="20"/>
                <w:szCs w:val="20"/>
                <w:lang w:val="tr-TR" w:eastAsia="en-GB"/>
              </w:rPr>
            </w:pPr>
            <w:r w:rsidRPr="00E7722A">
              <w:rPr>
                <w:rFonts w:ascii="Arial" w:hAnsi="Arial" w:cs="Arial"/>
                <w:sz w:val="20"/>
                <w:szCs w:val="20"/>
                <w:lang w:val="tr-TR" w:eastAsia="en-GB"/>
              </w:rPr>
              <w:t xml:space="preserve">Kuruluş dokümante edilmiş bir ürün geri toplama ve geri çağırma </w:t>
            </w:r>
            <w:proofErr w:type="gramStart"/>
            <w:r w:rsidRPr="00E7722A">
              <w:rPr>
                <w:rFonts w:ascii="Arial" w:hAnsi="Arial" w:cs="Arial"/>
                <w:sz w:val="20"/>
                <w:szCs w:val="20"/>
                <w:lang w:val="tr-TR" w:eastAsia="en-GB"/>
              </w:rPr>
              <w:t>prosedürüne</w:t>
            </w:r>
            <w:proofErr w:type="gramEnd"/>
            <w:r w:rsidRPr="00E7722A">
              <w:rPr>
                <w:rFonts w:ascii="Arial" w:hAnsi="Arial" w:cs="Arial"/>
                <w:sz w:val="20"/>
                <w:szCs w:val="20"/>
                <w:lang w:val="tr-TR" w:eastAsia="en-GB"/>
              </w:rPr>
              <w:t xml:space="preserve"> sahip olacaktır. Bu </w:t>
            </w:r>
            <w:proofErr w:type="gramStart"/>
            <w:r w:rsidRPr="00E7722A">
              <w:rPr>
                <w:rFonts w:ascii="Arial" w:hAnsi="Arial" w:cs="Arial"/>
                <w:sz w:val="20"/>
                <w:szCs w:val="20"/>
                <w:lang w:val="tr-TR" w:eastAsia="en-GB"/>
              </w:rPr>
              <w:t>prosedür</w:t>
            </w:r>
            <w:proofErr w:type="gramEnd"/>
            <w:r w:rsidRPr="00E7722A">
              <w:rPr>
                <w:rFonts w:ascii="Arial" w:hAnsi="Arial" w:cs="Arial"/>
                <w:sz w:val="20"/>
                <w:szCs w:val="20"/>
                <w:lang w:val="tr-TR" w:eastAsia="en-GB"/>
              </w:rPr>
              <w:t xml:space="preserve"> asgari düzeyde aşağıdakileri içerecektir</w:t>
            </w:r>
            <w:r w:rsidRPr="00B96188">
              <w:rPr>
                <w:rFonts w:ascii="Arial" w:hAnsi="Arial" w:cs="Arial"/>
                <w:sz w:val="20"/>
                <w:szCs w:val="20"/>
                <w:lang w:val="tr-TR" w:eastAsia="en-GB"/>
              </w:rPr>
              <w:t>:</w:t>
            </w:r>
          </w:p>
          <w:p w:rsidR="001B406F" w:rsidRPr="00B96188" w:rsidRDefault="001B406F" w:rsidP="00791E6B">
            <w:pPr>
              <w:spacing w:after="0" w:line="240" w:lineRule="auto"/>
              <w:rPr>
                <w:rFonts w:ascii="Arial" w:hAnsi="Arial" w:cs="Arial"/>
                <w:sz w:val="20"/>
                <w:szCs w:val="20"/>
                <w:lang w:val="tr-TR" w:eastAsia="en-GB"/>
              </w:rPr>
            </w:pPr>
          </w:p>
          <w:p w:rsidR="001B406F" w:rsidRPr="00E7722A" w:rsidRDefault="001B406F" w:rsidP="008D3670">
            <w:pPr>
              <w:pStyle w:val="ListParagraph"/>
              <w:numPr>
                <w:ilvl w:val="0"/>
                <w:numId w:val="23"/>
              </w:numPr>
              <w:rPr>
                <w:rFonts w:ascii="Arial" w:hAnsi="Arial" w:cs="Arial"/>
                <w:lang w:val="tr-TR" w:eastAsia="en-GB"/>
              </w:rPr>
            </w:pPr>
            <w:r w:rsidRPr="00E7722A">
              <w:rPr>
                <w:rFonts w:ascii="Arial" w:hAnsi="Arial" w:cs="Arial"/>
                <w:lang w:val="tr-TR" w:eastAsia="en-GB"/>
              </w:rPr>
              <w:t>Geri çağırma yönetim ekibinin oluşturan kilit personelin açık tanımlanmış sorunlulukları ile birlikte belirlenmesi</w:t>
            </w:r>
          </w:p>
          <w:p w:rsidR="001B406F" w:rsidRPr="00E7722A" w:rsidRDefault="001B406F" w:rsidP="008D3670">
            <w:pPr>
              <w:pStyle w:val="ListParagraph"/>
              <w:numPr>
                <w:ilvl w:val="0"/>
                <w:numId w:val="23"/>
              </w:numPr>
              <w:rPr>
                <w:rFonts w:ascii="Arial" w:hAnsi="Arial" w:cs="Arial"/>
                <w:lang w:val="tr-TR" w:eastAsia="en-GB"/>
              </w:rPr>
            </w:pPr>
            <w:r w:rsidRPr="00E7722A">
              <w:rPr>
                <w:rFonts w:ascii="Arial" w:hAnsi="Arial" w:cs="Arial"/>
                <w:lang w:val="tr-TR" w:eastAsia="en-GB"/>
              </w:rPr>
              <w:t xml:space="preserve">Bir ürünün geri çağrılması veya geri toplanması ihtiyacına kara verilebilmesi için rehberler ve kayıtların muhafazası </w:t>
            </w:r>
          </w:p>
          <w:p w:rsidR="001B406F" w:rsidRPr="00E7722A" w:rsidRDefault="001B406F" w:rsidP="008D3670">
            <w:pPr>
              <w:pStyle w:val="ListParagraph"/>
              <w:numPr>
                <w:ilvl w:val="0"/>
                <w:numId w:val="23"/>
              </w:numPr>
              <w:rPr>
                <w:rFonts w:ascii="Arial" w:hAnsi="Arial" w:cs="Arial"/>
                <w:lang w:val="tr-TR" w:eastAsia="en-GB"/>
              </w:rPr>
            </w:pPr>
            <w:r w:rsidRPr="00E7722A">
              <w:rPr>
                <w:rFonts w:ascii="Arial" w:hAnsi="Arial" w:cs="Arial"/>
                <w:lang w:val="tr-TR" w:eastAsia="en-GB"/>
              </w:rPr>
              <w:t>Kilit bağlantıların (</w:t>
            </w:r>
            <w:r w:rsidRPr="00364F32">
              <w:rPr>
                <w:rFonts w:ascii="Arial" w:hAnsi="Arial" w:cs="Arial"/>
                <w:b/>
                <w:u w:val="single"/>
                <w:lang w:val="tr-TR" w:eastAsia="en-GB"/>
              </w:rPr>
              <w:t>mesai saatlerinin dışındaki bağlantı detayları da dahil olmak üzere</w:t>
            </w:r>
            <w:r w:rsidRPr="00E7722A">
              <w:rPr>
                <w:rFonts w:ascii="Arial" w:hAnsi="Arial" w:cs="Arial"/>
                <w:lang w:val="tr-TR" w:eastAsia="en-GB"/>
              </w:rPr>
              <w:t>) bir listesi veya böyle bir listenin yerine dair referans (örneğin; geri çağırma yönetim ekibi, tedarikçiler, acil servisler, müşteriler, belgelendirme kuruluşu, yasal otorite)</w:t>
            </w:r>
          </w:p>
          <w:p w:rsidR="001B406F" w:rsidRPr="00E7722A" w:rsidRDefault="001B406F" w:rsidP="008D3670">
            <w:pPr>
              <w:pStyle w:val="ListParagraph"/>
              <w:numPr>
                <w:ilvl w:val="0"/>
                <w:numId w:val="23"/>
              </w:numPr>
              <w:rPr>
                <w:rFonts w:ascii="Arial" w:hAnsi="Arial" w:cs="Arial"/>
                <w:lang w:val="tr-TR" w:eastAsia="en-GB"/>
              </w:rPr>
            </w:pPr>
            <w:r w:rsidRPr="00E7722A">
              <w:rPr>
                <w:rFonts w:ascii="Arial" w:hAnsi="Arial" w:cs="Arial"/>
                <w:lang w:val="tr-TR" w:eastAsia="en-GB"/>
              </w:rPr>
              <w:t>Müşterilerin, tüketicilerin ve yasal otoritelerin zamanında bilgilendirilmesini hususunu da içeren bir iletişim planı</w:t>
            </w:r>
          </w:p>
          <w:p w:rsidR="001B406F" w:rsidRPr="00E7722A" w:rsidRDefault="001B406F" w:rsidP="008D3670">
            <w:pPr>
              <w:pStyle w:val="ListParagraph"/>
              <w:numPr>
                <w:ilvl w:val="0"/>
                <w:numId w:val="23"/>
              </w:numPr>
              <w:rPr>
                <w:rFonts w:ascii="Arial" w:hAnsi="Arial" w:cs="Arial"/>
                <w:lang w:val="tr-TR" w:eastAsia="en-GB"/>
              </w:rPr>
            </w:pPr>
            <w:r w:rsidRPr="00E7722A">
              <w:rPr>
                <w:rFonts w:ascii="Arial" w:hAnsi="Arial" w:cs="Arial"/>
                <w:lang w:val="tr-TR" w:eastAsia="en-GB"/>
              </w:rPr>
              <w:lastRenderedPageBreak/>
              <w:t>Gerektiği taktirde tavsiye ve destek sağlayan dış ajansların detayları (örneğin uzman laboratuvarlar, yasal otorite ve yasal danışmanlık)</w:t>
            </w:r>
          </w:p>
          <w:p w:rsidR="001B406F" w:rsidRPr="001B406F" w:rsidRDefault="001B406F" w:rsidP="001B406F">
            <w:pPr>
              <w:pStyle w:val="ListParagraph"/>
              <w:numPr>
                <w:ilvl w:val="0"/>
                <w:numId w:val="23"/>
              </w:numPr>
              <w:spacing w:after="120"/>
              <w:ind w:left="357" w:hanging="357"/>
              <w:rPr>
                <w:rFonts w:ascii="Arial" w:hAnsi="Arial" w:cs="Arial"/>
                <w:lang w:val="tr-TR" w:eastAsia="en-GB"/>
              </w:rPr>
            </w:pPr>
            <w:r w:rsidRPr="00E7722A">
              <w:rPr>
                <w:rFonts w:ascii="Arial" w:hAnsi="Arial" w:cs="Arial"/>
                <w:lang w:val="tr-TR" w:eastAsia="en-GB"/>
              </w:rPr>
              <w:t>Ürün geri izlenebilirliğinin lojistiği, etkilenen ürünün geri kazanılması veya bertaraf işlemleri ile stok mutabakatını idare edecek bir plan</w:t>
            </w:r>
            <w:r w:rsidRPr="00B96188">
              <w:rPr>
                <w:rFonts w:ascii="Arial" w:hAnsi="Arial" w:cs="Arial"/>
                <w:lang w:val="tr-TR" w:eastAsia="en-GB"/>
              </w:rPr>
              <w:t>.</w:t>
            </w:r>
          </w:p>
          <w:p w:rsidR="001B406F" w:rsidRPr="00B96188" w:rsidRDefault="001B406F" w:rsidP="00791E6B">
            <w:pPr>
              <w:spacing w:after="0" w:line="240" w:lineRule="auto"/>
              <w:rPr>
                <w:rFonts w:ascii="Arial" w:hAnsi="Arial" w:cs="Arial"/>
                <w:sz w:val="20"/>
                <w:szCs w:val="20"/>
                <w:lang w:val="tr-TR" w:eastAsia="en-GB"/>
              </w:rPr>
            </w:pPr>
            <w:r w:rsidRPr="00E7722A">
              <w:rPr>
                <w:rFonts w:ascii="Arial" w:hAnsi="Arial" w:cs="Arial"/>
                <w:sz w:val="20"/>
                <w:szCs w:val="20"/>
                <w:lang w:val="tr-TR" w:eastAsia="en-GB"/>
              </w:rPr>
              <w:t xml:space="preserve">Bu </w:t>
            </w:r>
            <w:proofErr w:type="gramStart"/>
            <w:r w:rsidRPr="00E7722A">
              <w:rPr>
                <w:rFonts w:ascii="Arial" w:hAnsi="Arial" w:cs="Arial"/>
                <w:sz w:val="20"/>
                <w:szCs w:val="20"/>
                <w:lang w:val="tr-TR" w:eastAsia="en-GB"/>
              </w:rPr>
              <w:t>prosedür</w:t>
            </w:r>
            <w:proofErr w:type="gramEnd"/>
            <w:r w:rsidRPr="00E7722A">
              <w:rPr>
                <w:rFonts w:ascii="Arial" w:hAnsi="Arial" w:cs="Arial"/>
                <w:sz w:val="20"/>
                <w:szCs w:val="20"/>
                <w:lang w:val="tr-TR" w:eastAsia="en-GB"/>
              </w:rPr>
              <w:t xml:space="preserve"> herhangi bir zamanda işletilebilme yeteneğine sahip olacaktır</w:t>
            </w:r>
            <w:r w:rsidRPr="00B96188">
              <w:rPr>
                <w:rFonts w:ascii="Arial" w:hAnsi="Arial" w:cs="Arial"/>
                <w:sz w:val="20"/>
                <w:szCs w:val="20"/>
                <w:lang w:val="tr-TR" w:eastAsia="en-GB"/>
              </w:rPr>
              <w:t>.</w:t>
            </w:r>
          </w:p>
        </w:tc>
        <w:tc>
          <w:tcPr>
            <w:tcW w:w="4111" w:type="dxa"/>
            <w:shd w:val="clear" w:color="auto" w:fill="auto"/>
            <w:vAlign w:val="center"/>
          </w:tcPr>
          <w:p w:rsidR="001B406F" w:rsidRPr="00B96188" w:rsidRDefault="001B406F" w:rsidP="009B685F">
            <w:pPr>
              <w:spacing w:after="0" w:line="240" w:lineRule="auto"/>
              <w:jc w:val="center"/>
              <w:rPr>
                <w:rFonts w:ascii="Arial Bold" w:hAnsi="Arial Bold" w:cs="Arial Bold"/>
                <w:color w:val="404040"/>
                <w:sz w:val="18"/>
                <w:szCs w:val="18"/>
                <w:lang w:val="tr-TR"/>
              </w:rPr>
            </w:pPr>
          </w:p>
        </w:tc>
      </w:tr>
      <w:tr w:rsidR="001B406F" w:rsidRPr="00AA4F9C" w:rsidTr="001B406F">
        <w:trPr>
          <w:trHeight w:val="397"/>
        </w:trPr>
        <w:tc>
          <w:tcPr>
            <w:tcW w:w="851" w:type="dxa"/>
            <w:shd w:val="clear" w:color="auto" w:fill="D6E9B2"/>
            <w:tcMar>
              <w:top w:w="108" w:type="dxa"/>
              <w:bottom w:w="108" w:type="dxa"/>
            </w:tcMar>
          </w:tcPr>
          <w:p w:rsidR="001B406F" w:rsidRPr="00B96188" w:rsidRDefault="001B406F"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3.11.3</w:t>
            </w:r>
          </w:p>
        </w:tc>
        <w:tc>
          <w:tcPr>
            <w:tcW w:w="6096" w:type="dxa"/>
            <w:tcMar>
              <w:top w:w="108" w:type="dxa"/>
              <w:bottom w:w="108" w:type="dxa"/>
            </w:tcMar>
          </w:tcPr>
          <w:p w:rsidR="001B406F" w:rsidRPr="00B96188" w:rsidRDefault="001B406F" w:rsidP="00791E6B">
            <w:pPr>
              <w:spacing w:after="0" w:line="240" w:lineRule="auto"/>
              <w:rPr>
                <w:rFonts w:ascii="Arial" w:hAnsi="Arial" w:cs="Arial"/>
                <w:sz w:val="20"/>
                <w:szCs w:val="20"/>
                <w:lang w:val="tr-TR" w:eastAsia="en-GB"/>
              </w:rPr>
            </w:pPr>
            <w:r w:rsidRPr="00E7722A">
              <w:rPr>
                <w:rFonts w:ascii="Arial" w:hAnsi="Arial" w:cs="Arial"/>
                <w:sz w:val="20"/>
                <w:szCs w:val="20"/>
                <w:lang w:val="tr-TR" w:eastAsia="en-GB"/>
              </w:rPr>
              <w:t xml:space="preserve">Ürün geri çağırma ve toplama </w:t>
            </w:r>
            <w:proofErr w:type="gramStart"/>
            <w:r w:rsidRPr="00E7722A">
              <w:rPr>
                <w:rFonts w:ascii="Arial" w:hAnsi="Arial" w:cs="Arial"/>
                <w:sz w:val="20"/>
                <w:szCs w:val="20"/>
                <w:lang w:val="tr-TR" w:eastAsia="en-GB"/>
              </w:rPr>
              <w:t>prosedürü</w:t>
            </w:r>
            <w:proofErr w:type="gramEnd"/>
            <w:r w:rsidRPr="00E7722A">
              <w:rPr>
                <w:rFonts w:ascii="Arial" w:hAnsi="Arial" w:cs="Arial"/>
                <w:sz w:val="20"/>
                <w:szCs w:val="20"/>
                <w:lang w:val="tr-TR" w:eastAsia="en-GB"/>
              </w:rPr>
              <w:t xml:space="preserve"> an az yılda bir kez olmak üzere etkin operasyonunu sağlayacak şekilde test edilecektir. Test sonuçları muhafaza edilecek ve kilit aktivitelerin zamanlamalarını içerecektir. Test veya herhangi bir gerçek geri çağırmanın sonuçları prosedürün gözden geçirilmesi ve gerektiği </w:t>
            </w:r>
            <w:proofErr w:type="gramStart"/>
            <w:r w:rsidRPr="00E7722A">
              <w:rPr>
                <w:rFonts w:ascii="Arial" w:hAnsi="Arial" w:cs="Arial"/>
                <w:sz w:val="20"/>
                <w:szCs w:val="20"/>
                <w:lang w:val="tr-TR" w:eastAsia="en-GB"/>
              </w:rPr>
              <w:t>taktirde</w:t>
            </w:r>
            <w:proofErr w:type="gramEnd"/>
            <w:r w:rsidRPr="00E7722A">
              <w:rPr>
                <w:rFonts w:ascii="Arial" w:hAnsi="Arial" w:cs="Arial"/>
                <w:sz w:val="20"/>
                <w:szCs w:val="20"/>
                <w:lang w:val="tr-TR" w:eastAsia="en-GB"/>
              </w:rPr>
              <w:t xml:space="preserve"> iyileştirmelerin uygulanması için kullanılacaktır</w:t>
            </w:r>
            <w:r w:rsidRPr="00B96188">
              <w:rPr>
                <w:rFonts w:ascii="Arial" w:hAnsi="Arial" w:cs="Arial"/>
                <w:sz w:val="20"/>
                <w:szCs w:val="20"/>
                <w:lang w:val="tr-TR" w:eastAsia="en-GB"/>
              </w:rPr>
              <w:t>.</w:t>
            </w:r>
          </w:p>
        </w:tc>
        <w:tc>
          <w:tcPr>
            <w:tcW w:w="4111" w:type="dxa"/>
            <w:shd w:val="clear" w:color="auto" w:fill="auto"/>
            <w:vAlign w:val="center"/>
          </w:tcPr>
          <w:p w:rsidR="001B406F" w:rsidRPr="00B96188" w:rsidRDefault="001B406F" w:rsidP="009B685F">
            <w:pPr>
              <w:spacing w:after="0" w:line="240" w:lineRule="auto"/>
              <w:jc w:val="center"/>
              <w:rPr>
                <w:rFonts w:ascii="Arial Bold" w:hAnsi="Arial Bold" w:cs="Arial Bold"/>
                <w:color w:val="404040"/>
                <w:sz w:val="18"/>
                <w:szCs w:val="18"/>
                <w:lang w:val="tr-TR"/>
              </w:rPr>
            </w:pPr>
          </w:p>
        </w:tc>
      </w:tr>
      <w:tr w:rsidR="001B406F" w:rsidRPr="00AA4F9C" w:rsidTr="001B406F">
        <w:trPr>
          <w:trHeight w:val="737"/>
        </w:trPr>
        <w:tc>
          <w:tcPr>
            <w:tcW w:w="851" w:type="dxa"/>
            <w:tcBorders>
              <w:bottom w:val="single" w:sz="4" w:space="0" w:color="auto"/>
            </w:tcBorders>
            <w:shd w:val="clear" w:color="auto" w:fill="D6E9B2"/>
            <w:tcMar>
              <w:top w:w="108" w:type="dxa"/>
              <w:bottom w:w="108" w:type="dxa"/>
            </w:tcMar>
          </w:tcPr>
          <w:p w:rsidR="001B406F" w:rsidRPr="00B96188" w:rsidRDefault="001B406F"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3.11.4</w:t>
            </w:r>
          </w:p>
        </w:tc>
        <w:tc>
          <w:tcPr>
            <w:tcW w:w="6096" w:type="dxa"/>
            <w:tcBorders>
              <w:bottom w:val="single" w:sz="4" w:space="0" w:color="auto"/>
            </w:tcBorders>
            <w:tcMar>
              <w:top w:w="108" w:type="dxa"/>
              <w:bottom w:w="108" w:type="dxa"/>
            </w:tcMar>
          </w:tcPr>
          <w:p w:rsidR="001B406F" w:rsidRPr="00B96188" w:rsidRDefault="001B406F" w:rsidP="00791E6B">
            <w:pPr>
              <w:spacing w:after="0" w:line="240" w:lineRule="auto"/>
              <w:rPr>
                <w:rFonts w:ascii="Arial" w:hAnsi="Arial" w:cs="Arial"/>
                <w:sz w:val="20"/>
                <w:szCs w:val="20"/>
                <w:lang w:val="tr-TR" w:eastAsia="en-GB"/>
              </w:rPr>
            </w:pPr>
            <w:r w:rsidRPr="00E7722A">
              <w:rPr>
                <w:rFonts w:ascii="Arial" w:hAnsi="Arial" w:cs="Arial"/>
                <w:sz w:val="20"/>
                <w:szCs w:val="20"/>
                <w:lang w:val="tr-TR" w:eastAsia="en-GB"/>
              </w:rPr>
              <w:t>Bir ürün geri çağırma olayında, tesisin bu standarda göre mevcut belgesini yayımlayan belgelendirme kuruluşu, geri çağırma kararının verilmesini takiben 3 iş günü içerisinde bilgilendirilecektir</w:t>
            </w:r>
            <w:r w:rsidRPr="00B96188">
              <w:rPr>
                <w:rFonts w:ascii="Arial" w:hAnsi="Arial" w:cs="Arial"/>
                <w:sz w:val="20"/>
                <w:szCs w:val="20"/>
                <w:lang w:val="tr-TR" w:eastAsia="en-GB"/>
              </w:rPr>
              <w:t>.</w:t>
            </w:r>
          </w:p>
        </w:tc>
        <w:tc>
          <w:tcPr>
            <w:tcW w:w="4111" w:type="dxa"/>
            <w:tcBorders>
              <w:bottom w:val="single" w:sz="4" w:space="0" w:color="auto"/>
            </w:tcBorders>
            <w:shd w:val="clear" w:color="auto" w:fill="auto"/>
            <w:vAlign w:val="center"/>
          </w:tcPr>
          <w:p w:rsidR="001B406F" w:rsidRPr="00B96188" w:rsidRDefault="001B406F" w:rsidP="009B685F">
            <w:pPr>
              <w:spacing w:after="0" w:line="240" w:lineRule="auto"/>
              <w:jc w:val="center"/>
              <w:rPr>
                <w:rFonts w:ascii="Arial Bold" w:hAnsi="Arial Bold" w:cs="Arial Bold"/>
                <w:color w:val="404040"/>
                <w:sz w:val="18"/>
                <w:szCs w:val="18"/>
                <w:lang w:val="tr-TR"/>
              </w:rPr>
            </w:pPr>
          </w:p>
        </w:tc>
      </w:tr>
    </w:tbl>
    <w:p w:rsidR="001B406F" w:rsidRPr="00FD067E" w:rsidRDefault="001B406F" w:rsidP="001B406F">
      <w:pPr>
        <w:spacing w:after="0"/>
        <w:rPr>
          <w:sz w:val="14"/>
          <w:szCs w:val="14"/>
          <w:lang w:val="tr-TR"/>
        </w:rPr>
      </w:pPr>
    </w:p>
    <w:tbl>
      <w:tblPr>
        <w:tblStyle w:val="TableGrid"/>
        <w:tblW w:w="11058" w:type="dxa"/>
        <w:tblInd w:w="-885" w:type="dxa"/>
        <w:tblLook w:val="04A0" w:firstRow="1" w:lastRow="0" w:firstColumn="1" w:lastColumn="0" w:noHBand="0" w:noVBand="1"/>
      </w:tblPr>
      <w:tblGrid>
        <w:gridCol w:w="2673"/>
        <w:gridCol w:w="8385"/>
      </w:tblGrid>
      <w:tr w:rsidR="001B406F" w:rsidRPr="002733BE" w:rsidTr="00C76DAB">
        <w:trPr>
          <w:trHeight w:val="397"/>
        </w:trPr>
        <w:tc>
          <w:tcPr>
            <w:tcW w:w="2673" w:type="dxa"/>
            <w:vAlign w:val="center"/>
          </w:tcPr>
          <w:p w:rsidR="001B406F" w:rsidRPr="002733BE" w:rsidRDefault="001B406F" w:rsidP="00ED65BD">
            <w:pPr>
              <w:spacing w:after="0"/>
              <w:rPr>
                <w:b/>
                <w:lang w:val="tr-TR"/>
              </w:rPr>
            </w:pPr>
          </w:p>
        </w:tc>
        <w:tc>
          <w:tcPr>
            <w:tcW w:w="8385" w:type="dxa"/>
            <w:vAlign w:val="center"/>
          </w:tcPr>
          <w:p w:rsidR="001B406F" w:rsidRPr="002733BE" w:rsidRDefault="001B406F" w:rsidP="00ED65BD">
            <w:pPr>
              <w:spacing w:after="0"/>
              <w:jc w:val="center"/>
              <w:rPr>
                <w:b/>
                <w:lang w:val="tr-TR"/>
              </w:rPr>
            </w:pPr>
            <w:r w:rsidRPr="002733BE">
              <w:rPr>
                <w:b/>
                <w:lang w:val="tr-TR"/>
              </w:rPr>
              <w:t>Firma Geri Çağırma Testi</w:t>
            </w:r>
          </w:p>
        </w:tc>
      </w:tr>
      <w:tr w:rsidR="001B406F" w:rsidRPr="002733BE" w:rsidTr="00C76DAB">
        <w:trPr>
          <w:trHeight w:val="397"/>
        </w:trPr>
        <w:tc>
          <w:tcPr>
            <w:tcW w:w="2673" w:type="dxa"/>
            <w:vAlign w:val="center"/>
          </w:tcPr>
          <w:p w:rsidR="001B406F" w:rsidRPr="002733BE" w:rsidRDefault="001B406F" w:rsidP="001B406F">
            <w:pPr>
              <w:spacing w:before="100" w:beforeAutospacing="1" w:after="100" w:afterAutospacing="1"/>
              <w:rPr>
                <w:b/>
                <w:lang w:val="tr-TR"/>
              </w:rPr>
            </w:pPr>
            <w:r w:rsidRPr="002733BE">
              <w:rPr>
                <w:b/>
                <w:lang w:val="tr-TR"/>
              </w:rPr>
              <w:t>Test Tarihi:</w:t>
            </w:r>
          </w:p>
        </w:tc>
        <w:tc>
          <w:tcPr>
            <w:tcW w:w="8385" w:type="dxa"/>
          </w:tcPr>
          <w:p w:rsidR="001B406F" w:rsidRPr="002733BE" w:rsidRDefault="001B406F" w:rsidP="00ED65BD">
            <w:pPr>
              <w:spacing w:after="0"/>
              <w:rPr>
                <w:b/>
                <w:lang w:val="tr-TR"/>
              </w:rPr>
            </w:pPr>
          </w:p>
        </w:tc>
      </w:tr>
      <w:tr w:rsidR="001B406F" w:rsidRPr="002733BE" w:rsidTr="00C76DAB">
        <w:trPr>
          <w:trHeight w:val="443"/>
        </w:trPr>
        <w:tc>
          <w:tcPr>
            <w:tcW w:w="2673" w:type="dxa"/>
            <w:vAlign w:val="center"/>
          </w:tcPr>
          <w:p w:rsidR="001B406F" w:rsidRPr="002733BE" w:rsidRDefault="001B406F" w:rsidP="001B406F">
            <w:pPr>
              <w:spacing w:before="100" w:beforeAutospacing="1" w:after="100" w:afterAutospacing="1"/>
              <w:rPr>
                <w:b/>
                <w:lang w:val="tr-TR"/>
              </w:rPr>
            </w:pPr>
            <w:r w:rsidRPr="002733BE">
              <w:rPr>
                <w:b/>
                <w:lang w:val="tr-TR"/>
              </w:rPr>
              <w:t>Ürün Adı:</w:t>
            </w:r>
          </w:p>
        </w:tc>
        <w:tc>
          <w:tcPr>
            <w:tcW w:w="8385" w:type="dxa"/>
          </w:tcPr>
          <w:p w:rsidR="001B406F" w:rsidRPr="002733BE" w:rsidRDefault="001B406F" w:rsidP="00ED65BD">
            <w:pPr>
              <w:spacing w:after="0"/>
              <w:rPr>
                <w:b/>
                <w:lang w:val="tr-TR"/>
              </w:rPr>
            </w:pPr>
          </w:p>
        </w:tc>
      </w:tr>
      <w:tr w:rsidR="001B406F" w:rsidRPr="002733BE" w:rsidTr="00C76DAB">
        <w:trPr>
          <w:trHeight w:val="510"/>
        </w:trPr>
        <w:tc>
          <w:tcPr>
            <w:tcW w:w="2673" w:type="dxa"/>
            <w:vAlign w:val="center"/>
          </w:tcPr>
          <w:p w:rsidR="001B406F" w:rsidRPr="002733BE" w:rsidRDefault="001B406F" w:rsidP="001B406F">
            <w:pPr>
              <w:spacing w:before="100" w:beforeAutospacing="1" w:after="100" w:afterAutospacing="1"/>
              <w:rPr>
                <w:b/>
                <w:lang w:val="tr-TR"/>
              </w:rPr>
            </w:pPr>
            <w:r w:rsidRPr="002733BE">
              <w:rPr>
                <w:b/>
                <w:lang w:val="tr-TR"/>
              </w:rPr>
              <w:t>Parti No:</w:t>
            </w:r>
          </w:p>
        </w:tc>
        <w:tc>
          <w:tcPr>
            <w:tcW w:w="8385" w:type="dxa"/>
          </w:tcPr>
          <w:p w:rsidR="001B406F" w:rsidRPr="002733BE" w:rsidRDefault="001B406F" w:rsidP="00ED65BD">
            <w:pPr>
              <w:spacing w:after="0"/>
              <w:rPr>
                <w:b/>
                <w:lang w:val="tr-TR"/>
              </w:rPr>
            </w:pPr>
          </w:p>
        </w:tc>
      </w:tr>
      <w:tr w:rsidR="001B406F" w:rsidRPr="002733BE" w:rsidTr="00C76DAB">
        <w:trPr>
          <w:trHeight w:val="510"/>
        </w:trPr>
        <w:tc>
          <w:tcPr>
            <w:tcW w:w="2673" w:type="dxa"/>
            <w:vAlign w:val="center"/>
          </w:tcPr>
          <w:p w:rsidR="001B406F" w:rsidRPr="002733BE" w:rsidRDefault="001B406F" w:rsidP="001B406F">
            <w:pPr>
              <w:spacing w:before="100" w:beforeAutospacing="1" w:after="100" w:afterAutospacing="1"/>
              <w:rPr>
                <w:b/>
                <w:lang w:val="tr-TR"/>
              </w:rPr>
            </w:pPr>
            <w:r w:rsidRPr="002733BE">
              <w:rPr>
                <w:b/>
                <w:lang w:val="tr-TR"/>
              </w:rPr>
              <w:t>Üretim Tarihi</w:t>
            </w:r>
            <w:r w:rsidR="00921FA5">
              <w:rPr>
                <w:b/>
                <w:lang w:val="tr-TR"/>
              </w:rPr>
              <w:t xml:space="preserve"> / SKT</w:t>
            </w:r>
            <w:r w:rsidRPr="002733BE">
              <w:rPr>
                <w:b/>
                <w:lang w:val="tr-TR"/>
              </w:rPr>
              <w:t>:</w:t>
            </w:r>
          </w:p>
        </w:tc>
        <w:tc>
          <w:tcPr>
            <w:tcW w:w="8385" w:type="dxa"/>
          </w:tcPr>
          <w:p w:rsidR="001B406F" w:rsidRPr="002733BE" w:rsidRDefault="001B406F" w:rsidP="00ED65BD">
            <w:pPr>
              <w:spacing w:after="0"/>
              <w:rPr>
                <w:b/>
                <w:lang w:val="tr-TR"/>
              </w:rPr>
            </w:pPr>
          </w:p>
        </w:tc>
      </w:tr>
      <w:tr w:rsidR="001B406F" w:rsidRPr="002733BE" w:rsidTr="00C76DAB">
        <w:trPr>
          <w:trHeight w:val="510"/>
        </w:trPr>
        <w:tc>
          <w:tcPr>
            <w:tcW w:w="2673" w:type="dxa"/>
            <w:vAlign w:val="center"/>
          </w:tcPr>
          <w:p w:rsidR="001B406F" w:rsidRPr="002733BE" w:rsidRDefault="001B406F" w:rsidP="001B406F">
            <w:pPr>
              <w:spacing w:before="100" w:beforeAutospacing="1" w:after="100" w:afterAutospacing="1"/>
              <w:rPr>
                <w:b/>
                <w:lang w:val="tr-TR"/>
              </w:rPr>
            </w:pPr>
            <w:r w:rsidRPr="002733BE">
              <w:rPr>
                <w:b/>
                <w:lang w:val="tr-TR"/>
              </w:rPr>
              <w:t>Sevk Tarihi:</w:t>
            </w:r>
          </w:p>
        </w:tc>
        <w:tc>
          <w:tcPr>
            <w:tcW w:w="8385" w:type="dxa"/>
          </w:tcPr>
          <w:p w:rsidR="001B406F" w:rsidRPr="002733BE" w:rsidRDefault="001B406F" w:rsidP="00ED65BD">
            <w:pPr>
              <w:spacing w:after="0"/>
              <w:rPr>
                <w:b/>
                <w:lang w:val="tr-TR"/>
              </w:rPr>
            </w:pPr>
          </w:p>
        </w:tc>
      </w:tr>
      <w:tr w:rsidR="001B406F" w:rsidRPr="002733BE" w:rsidTr="00C76DAB">
        <w:trPr>
          <w:trHeight w:val="510"/>
        </w:trPr>
        <w:tc>
          <w:tcPr>
            <w:tcW w:w="2673" w:type="dxa"/>
            <w:vAlign w:val="center"/>
          </w:tcPr>
          <w:p w:rsidR="001B406F" w:rsidRPr="002733BE" w:rsidRDefault="001B406F" w:rsidP="001B406F">
            <w:pPr>
              <w:spacing w:before="100" w:beforeAutospacing="1" w:after="100" w:afterAutospacing="1"/>
              <w:rPr>
                <w:b/>
                <w:lang w:val="tr-TR"/>
              </w:rPr>
            </w:pPr>
            <w:r w:rsidRPr="002733BE">
              <w:rPr>
                <w:b/>
                <w:lang w:val="tr-TR"/>
              </w:rPr>
              <w:t>Üretim Miktarı</w:t>
            </w:r>
          </w:p>
        </w:tc>
        <w:tc>
          <w:tcPr>
            <w:tcW w:w="8385" w:type="dxa"/>
          </w:tcPr>
          <w:p w:rsidR="001B406F" w:rsidRPr="002733BE" w:rsidRDefault="001B406F" w:rsidP="00ED65BD">
            <w:pPr>
              <w:spacing w:after="0"/>
              <w:rPr>
                <w:b/>
                <w:lang w:val="tr-TR"/>
              </w:rPr>
            </w:pPr>
          </w:p>
        </w:tc>
      </w:tr>
      <w:tr w:rsidR="001B406F" w:rsidRPr="002733BE" w:rsidTr="00C76DAB">
        <w:trPr>
          <w:trHeight w:val="510"/>
        </w:trPr>
        <w:tc>
          <w:tcPr>
            <w:tcW w:w="2673" w:type="dxa"/>
            <w:vAlign w:val="center"/>
          </w:tcPr>
          <w:p w:rsidR="001B406F" w:rsidRPr="002733BE" w:rsidRDefault="001B406F" w:rsidP="001B406F">
            <w:pPr>
              <w:spacing w:before="100" w:beforeAutospacing="1" w:after="100" w:afterAutospacing="1"/>
              <w:rPr>
                <w:b/>
                <w:lang w:val="tr-TR"/>
              </w:rPr>
            </w:pPr>
            <w:r w:rsidRPr="002733BE">
              <w:rPr>
                <w:b/>
                <w:lang w:val="tr-TR"/>
              </w:rPr>
              <w:t>Sevk Miktarı</w:t>
            </w:r>
          </w:p>
        </w:tc>
        <w:tc>
          <w:tcPr>
            <w:tcW w:w="8385" w:type="dxa"/>
          </w:tcPr>
          <w:p w:rsidR="001B406F" w:rsidRPr="002733BE" w:rsidRDefault="001B406F" w:rsidP="00ED65BD">
            <w:pPr>
              <w:spacing w:after="0"/>
              <w:rPr>
                <w:b/>
                <w:lang w:val="tr-TR"/>
              </w:rPr>
            </w:pPr>
          </w:p>
        </w:tc>
      </w:tr>
      <w:tr w:rsidR="001B406F" w:rsidRPr="002733BE" w:rsidTr="00C76DAB">
        <w:trPr>
          <w:trHeight w:val="510"/>
        </w:trPr>
        <w:tc>
          <w:tcPr>
            <w:tcW w:w="2673" w:type="dxa"/>
            <w:vAlign w:val="center"/>
          </w:tcPr>
          <w:p w:rsidR="001B406F" w:rsidRPr="002733BE" w:rsidRDefault="001B406F" w:rsidP="001B406F">
            <w:pPr>
              <w:spacing w:before="100" w:beforeAutospacing="1" w:after="100" w:afterAutospacing="1"/>
              <w:rPr>
                <w:b/>
                <w:lang w:val="tr-TR"/>
              </w:rPr>
            </w:pPr>
            <w:r w:rsidRPr="002733BE">
              <w:rPr>
                <w:b/>
                <w:lang w:val="tr-TR"/>
              </w:rPr>
              <w:t>Stoktaki Miktar</w:t>
            </w:r>
          </w:p>
        </w:tc>
        <w:tc>
          <w:tcPr>
            <w:tcW w:w="8385" w:type="dxa"/>
          </w:tcPr>
          <w:p w:rsidR="001B406F" w:rsidRPr="002733BE" w:rsidRDefault="001B406F" w:rsidP="00ED65BD">
            <w:pPr>
              <w:spacing w:after="0"/>
              <w:rPr>
                <w:b/>
                <w:lang w:val="tr-TR"/>
              </w:rPr>
            </w:pPr>
          </w:p>
        </w:tc>
      </w:tr>
    </w:tbl>
    <w:p w:rsidR="001B406F" w:rsidRPr="001B406F" w:rsidRDefault="001B406F" w:rsidP="001B406F">
      <w:pPr>
        <w:spacing w:after="0"/>
        <w:rPr>
          <w:sz w:val="14"/>
          <w:szCs w:val="14"/>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284"/>
        <w:gridCol w:w="5670"/>
        <w:gridCol w:w="4253"/>
      </w:tblGrid>
      <w:tr w:rsidR="00E7722A" w:rsidRPr="00B96188" w:rsidTr="00C76DAB">
        <w:trPr>
          <w:trHeight w:val="397"/>
        </w:trPr>
        <w:tc>
          <w:tcPr>
            <w:tcW w:w="851" w:type="dxa"/>
            <w:shd w:val="clear" w:color="auto" w:fill="A1CE4E"/>
            <w:vAlign w:val="center"/>
          </w:tcPr>
          <w:p w:rsidR="00E7722A" w:rsidRPr="00364F32" w:rsidRDefault="00E7722A" w:rsidP="00791F14">
            <w:pPr>
              <w:spacing w:after="0" w:line="240" w:lineRule="auto"/>
              <w:rPr>
                <w:rFonts w:ascii="Arial" w:hAnsi="Arial" w:cs="Arial"/>
                <w:b/>
                <w:color w:val="FFFFFF"/>
                <w:sz w:val="18"/>
                <w:szCs w:val="18"/>
                <w:u w:val="single"/>
                <w:lang w:val="tr-TR"/>
              </w:rPr>
            </w:pPr>
            <w:r w:rsidRPr="00364F32">
              <w:rPr>
                <w:rFonts w:ascii="Arial" w:hAnsi="Arial" w:cs="Arial"/>
                <w:b/>
                <w:color w:val="FFFFFF"/>
                <w:sz w:val="18"/>
                <w:szCs w:val="18"/>
                <w:u w:val="single"/>
                <w:lang w:val="tr-TR"/>
              </w:rPr>
              <w:t xml:space="preserve">3.12 </w:t>
            </w:r>
          </w:p>
        </w:tc>
        <w:tc>
          <w:tcPr>
            <w:tcW w:w="10207" w:type="dxa"/>
            <w:gridSpan w:val="3"/>
            <w:shd w:val="clear" w:color="auto" w:fill="A1CE4E"/>
            <w:vAlign w:val="center"/>
          </w:tcPr>
          <w:p w:rsidR="00E7722A" w:rsidRPr="00364F32" w:rsidRDefault="000669CC" w:rsidP="00791F14">
            <w:pPr>
              <w:spacing w:after="0" w:line="240" w:lineRule="auto"/>
              <w:rPr>
                <w:rFonts w:ascii="Arial" w:hAnsi="Arial" w:cs="Arial"/>
                <w:b/>
                <w:color w:val="FFFFFF"/>
                <w:sz w:val="18"/>
                <w:szCs w:val="18"/>
                <w:u w:val="single"/>
                <w:lang w:val="tr-TR"/>
              </w:rPr>
            </w:pPr>
            <w:r w:rsidRPr="00364F32">
              <w:rPr>
                <w:rFonts w:ascii="Arial" w:hAnsi="Arial" w:cs="Arial"/>
                <w:b/>
                <w:color w:val="FFFFFF"/>
                <w:sz w:val="18"/>
                <w:szCs w:val="18"/>
                <w:u w:val="single"/>
                <w:lang w:val="tr-TR"/>
              </w:rPr>
              <w:t>Müşteri Odaklılığı Ve İletişimi</w:t>
            </w:r>
          </w:p>
        </w:tc>
      </w:tr>
      <w:tr w:rsidR="001B406F" w:rsidRPr="00AA4F9C" w:rsidTr="00C76DAB">
        <w:trPr>
          <w:trHeight w:val="397"/>
        </w:trPr>
        <w:tc>
          <w:tcPr>
            <w:tcW w:w="851" w:type="dxa"/>
            <w:shd w:val="clear" w:color="auto" w:fill="D6E9B2"/>
            <w:tcMar>
              <w:top w:w="108" w:type="dxa"/>
              <w:bottom w:w="108" w:type="dxa"/>
            </w:tcMar>
          </w:tcPr>
          <w:p w:rsidR="001B406F" w:rsidRPr="00364F32" w:rsidRDefault="001B406F" w:rsidP="00791F14">
            <w:pPr>
              <w:spacing w:after="0" w:line="240" w:lineRule="auto"/>
              <w:rPr>
                <w:rFonts w:ascii="Arial" w:hAnsi="Arial" w:cs="Arial"/>
                <w:b/>
                <w:sz w:val="14"/>
                <w:szCs w:val="14"/>
                <w:u w:val="single"/>
                <w:lang w:val="tr-TR"/>
              </w:rPr>
            </w:pPr>
            <w:r w:rsidRPr="00364F32">
              <w:rPr>
                <w:rFonts w:ascii="Arial" w:hAnsi="Arial" w:cs="Arial"/>
                <w:b/>
                <w:sz w:val="14"/>
                <w:szCs w:val="14"/>
                <w:u w:val="single"/>
                <w:lang w:val="tr-TR"/>
              </w:rPr>
              <w:t>Niyet Beyanı</w:t>
            </w:r>
          </w:p>
          <w:p w:rsidR="001B406F" w:rsidRPr="00364F32" w:rsidRDefault="001B406F" w:rsidP="00791F14">
            <w:pPr>
              <w:spacing w:after="0" w:line="240" w:lineRule="auto"/>
              <w:rPr>
                <w:rFonts w:ascii="Arial" w:hAnsi="Arial" w:cs="Arial"/>
                <w:b/>
                <w:sz w:val="14"/>
                <w:szCs w:val="14"/>
                <w:u w:val="single"/>
                <w:lang w:val="tr-TR"/>
              </w:rPr>
            </w:pPr>
          </w:p>
        </w:tc>
        <w:tc>
          <w:tcPr>
            <w:tcW w:w="5954" w:type="dxa"/>
            <w:gridSpan w:val="2"/>
            <w:shd w:val="clear" w:color="auto" w:fill="D6E9B2"/>
            <w:tcMar>
              <w:top w:w="108" w:type="dxa"/>
              <w:bottom w:w="108" w:type="dxa"/>
            </w:tcMar>
          </w:tcPr>
          <w:p w:rsidR="001B406F" w:rsidRPr="00364F32" w:rsidRDefault="001B406F" w:rsidP="00791E6B">
            <w:pPr>
              <w:spacing w:after="0" w:line="240" w:lineRule="auto"/>
              <w:rPr>
                <w:rFonts w:ascii="Arial" w:hAnsi="Arial" w:cs="Arial"/>
                <w:b/>
                <w:sz w:val="20"/>
                <w:szCs w:val="20"/>
                <w:u w:val="single"/>
                <w:lang w:val="tr-TR" w:eastAsia="en-GB"/>
              </w:rPr>
            </w:pPr>
            <w:r w:rsidRPr="00364F32">
              <w:rPr>
                <w:rFonts w:ascii="Arial" w:hAnsi="Arial" w:cs="Arial"/>
                <w:b/>
                <w:sz w:val="20"/>
                <w:szCs w:val="20"/>
                <w:u w:val="single"/>
                <w:lang w:val="tr-TR" w:eastAsia="en-GB"/>
              </w:rPr>
              <w:t>Kuruluş, müşteriye özel politikaların veya gerekliliklerin anlaşılmasını, uygulanmasını, kilit personelle ve uygun olduğu durumlarda, hammadde, ambalaj ve hizmet tedarikçileri ile iletişiminin yapılmasını sağlayacaktır.</w:t>
            </w:r>
          </w:p>
        </w:tc>
        <w:tc>
          <w:tcPr>
            <w:tcW w:w="4253" w:type="dxa"/>
            <w:shd w:val="clear" w:color="auto" w:fill="auto"/>
          </w:tcPr>
          <w:p w:rsidR="001B406F" w:rsidRPr="00B96188" w:rsidRDefault="001B406F" w:rsidP="00791F14">
            <w:pPr>
              <w:spacing w:after="0" w:line="240" w:lineRule="auto"/>
              <w:rPr>
                <w:rFonts w:ascii="Arial" w:hAnsi="Arial" w:cs="Arial"/>
                <w:sz w:val="20"/>
                <w:szCs w:val="20"/>
                <w:lang w:val="tr-TR" w:eastAsia="en-GB"/>
              </w:rPr>
            </w:pPr>
          </w:p>
        </w:tc>
      </w:tr>
      <w:tr w:rsidR="001B406F" w:rsidRPr="00AA4F9C" w:rsidTr="00C76DAB">
        <w:trPr>
          <w:trHeight w:val="856"/>
        </w:trPr>
        <w:tc>
          <w:tcPr>
            <w:tcW w:w="851" w:type="dxa"/>
            <w:tcBorders>
              <w:top w:val="single" w:sz="4" w:space="0" w:color="auto"/>
              <w:bottom w:val="single" w:sz="4" w:space="0" w:color="auto"/>
              <w:right w:val="single" w:sz="4" w:space="0" w:color="auto"/>
            </w:tcBorders>
            <w:shd w:val="clear" w:color="auto" w:fill="D6E9B2"/>
            <w:tcMar>
              <w:top w:w="108" w:type="dxa"/>
              <w:bottom w:w="108" w:type="dxa"/>
            </w:tcMar>
          </w:tcPr>
          <w:p w:rsidR="001B406F" w:rsidRPr="00364F32" w:rsidRDefault="001B406F" w:rsidP="000669CC">
            <w:pPr>
              <w:spacing w:after="0" w:line="240" w:lineRule="auto"/>
              <w:rPr>
                <w:rFonts w:ascii="Arial Bold" w:hAnsi="Arial Bold" w:cs="Arial Bold"/>
                <w:b/>
                <w:color w:val="404040"/>
                <w:sz w:val="18"/>
                <w:szCs w:val="18"/>
                <w:u w:val="single"/>
                <w:lang w:val="tr-TR"/>
              </w:rPr>
            </w:pPr>
            <w:r w:rsidRPr="00364F32">
              <w:rPr>
                <w:rFonts w:ascii="Arial Bold" w:hAnsi="Arial Bold" w:cs="Arial Bold"/>
                <w:b/>
                <w:color w:val="404040"/>
                <w:sz w:val="18"/>
                <w:szCs w:val="18"/>
                <w:u w:val="single"/>
                <w:lang w:val="tr-TR"/>
              </w:rPr>
              <w:t>3.12.1</w:t>
            </w:r>
          </w:p>
          <w:p w:rsidR="001B406F" w:rsidRPr="00364F32" w:rsidRDefault="001B406F" w:rsidP="009B685F">
            <w:pPr>
              <w:spacing w:after="0" w:line="240" w:lineRule="auto"/>
              <w:jc w:val="center"/>
              <w:rPr>
                <w:rFonts w:ascii="Arial Bold" w:hAnsi="Arial Bold" w:cs="Arial Bold"/>
                <w:b/>
                <w:color w:val="404040"/>
                <w:sz w:val="18"/>
                <w:szCs w:val="18"/>
                <w:u w:val="single"/>
                <w:lang w:val="tr-TR"/>
              </w:rPr>
            </w:pPr>
          </w:p>
          <w:p w:rsidR="001B406F" w:rsidRPr="00364F32" w:rsidRDefault="001B406F" w:rsidP="000669CC">
            <w:pPr>
              <w:spacing w:after="0" w:line="240" w:lineRule="auto"/>
              <w:rPr>
                <w:rFonts w:ascii="Arial Bold" w:hAnsi="Arial Bold" w:cs="Arial Bold"/>
                <w:b/>
                <w:color w:val="404040"/>
                <w:sz w:val="18"/>
                <w:szCs w:val="18"/>
                <w:u w:val="single"/>
                <w:lang w:val="tr-TR"/>
              </w:rPr>
            </w:pPr>
          </w:p>
        </w:tc>
        <w:tc>
          <w:tcPr>
            <w:tcW w:w="284" w:type="dxa"/>
            <w:tcBorders>
              <w:top w:val="single" w:sz="4" w:space="0" w:color="auto"/>
              <w:left w:val="single" w:sz="4" w:space="0" w:color="auto"/>
              <w:bottom w:val="single" w:sz="4" w:space="0" w:color="auto"/>
              <w:right w:val="single" w:sz="4" w:space="0" w:color="auto"/>
            </w:tcBorders>
            <w:shd w:val="clear" w:color="auto" w:fill="FBD4B4"/>
          </w:tcPr>
          <w:p w:rsidR="001B406F" w:rsidRPr="00364F32" w:rsidRDefault="001B406F">
            <w:pPr>
              <w:spacing w:after="0" w:line="240" w:lineRule="auto"/>
              <w:rPr>
                <w:rFonts w:ascii="Arial" w:hAnsi="Arial" w:cs="Arial"/>
                <w:b/>
                <w:sz w:val="20"/>
                <w:szCs w:val="20"/>
                <w:u w:val="single"/>
                <w:lang w:val="tr-TR" w:eastAsia="en-GB"/>
              </w:rPr>
            </w:pPr>
          </w:p>
          <w:p w:rsidR="001B406F" w:rsidRPr="00364F32" w:rsidRDefault="001B406F">
            <w:pPr>
              <w:spacing w:after="0" w:line="240" w:lineRule="auto"/>
              <w:rPr>
                <w:rFonts w:ascii="Arial" w:hAnsi="Arial" w:cs="Arial"/>
                <w:b/>
                <w:sz w:val="20"/>
                <w:szCs w:val="20"/>
                <w:u w:val="single"/>
                <w:lang w:val="tr-TR" w:eastAsia="en-GB"/>
              </w:rPr>
            </w:pPr>
          </w:p>
          <w:p w:rsidR="001B406F" w:rsidRPr="00364F32" w:rsidRDefault="001B406F" w:rsidP="00791E6B">
            <w:pPr>
              <w:spacing w:after="0" w:line="240" w:lineRule="auto"/>
              <w:jc w:val="center"/>
              <w:rPr>
                <w:rFonts w:ascii="Arial" w:hAnsi="Arial" w:cs="Arial"/>
                <w:b/>
                <w:sz w:val="20"/>
                <w:szCs w:val="20"/>
                <w:u w:val="single"/>
                <w:lang w:val="tr-TR" w:eastAsia="en-GB"/>
              </w:rPr>
            </w:pPr>
          </w:p>
        </w:tc>
        <w:tc>
          <w:tcPr>
            <w:tcW w:w="5670" w:type="dxa"/>
            <w:tcBorders>
              <w:top w:val="single" w:sz="4" w:space="0" w:color="auto"/>
              <w:left w:val="single" w:sz="4" w:space="0" w:color="auto"/>
            </w:tcBorders>
          </w:tcPr>
          <w:p w:rsidR="001B406F" w:rsidRPr="00364F32" w:rsidRDefault="001B406F" w:rsidP="00791E6B">
            <w:pPr>
              <w:spacing w:after="0" w:line="240" w:lineRule="auto"/>
              <w:rPr>
                <w:rFonts w:ascii="Arial" w:hAnsi="Arial" w:cs="Arial"/>
                <w:b/>
                <w:sz w:val="20"/>
                <w:szCs w:val="20"/>
                <w:u w:val="single"/>
                <w:lang w:val="tr-TR" w:eastAsia="en-GB"/>
              </w:rPr>
            </w:pPr>
            <w:r w:rsidRPr="00364F32">
              <w:rPr>
                <w:rFonts w:ascii="Arial" w:hAnsi="Arial" w:cs="Arial"/>
                <w:b/>
                <w:sz w:val="20"/>
                <w:szCs w:val="20"/>
                <w:u w:val="single"/>
                <w:lang w:val="tr-TR" w:eastAsia="en-GB"/>
              </w:rPr>
              <w:t>Bir kuruluştan özel müşteri gerekliliklerini, uygulama rehberlerini, çalışma metotları vb. takip etmesinin istendiği durumda, bunların tesisteki ilgili personel tarafından bilinmesi ve uygulanması sağlanacaktır.</w:t>
            </w:r>
          </w:p>
        </w:tc>
        <w:tc>
          <w:tcPr>
            <w:tcW w:w="4253" w:type="dxa"/>
            <w:tcBorders>
              <w:top w:val="single" w:sz="4" w:space="0" w:color="auto"/>
              <w:left w:val="single" w:sz="4" w:space="0" w:color="auto"/>
            </w:tcBorders>
          </w:tcPr>
          <w:p w:rsidR="001B406F" w:rsidRPr="00B96188" w:rsidRDefault="001B406F" w:rsidP="001E50D3">
            <w:pPr>
              <w:spacing w:after="0" w:line="240" w:lineRule="auto"/>
              <w:rPr>
                <w:rFonts w:ascii="Arial" w:hAnsi="Arial" w:cs="Arial"/>
                <w:sz w:val="20"/>
                <w:szCs w:val="20"/>
                <w:lang w:val="tr-TR" w:eastAsia="en-GB"/>
              </w:rPr>
            </w:pPr>
          </w:p>
        </w:tc>
      </w:tr>
      <w:tr w:rsidR="001B406F" w:rsidRPr="00AA4F9C" w:rsidTr="00C76DAB">
        <w:trPr>
          <w:trHeight w:val="489"/>
        </w:trPr>
        <w:tc>
          <w:tcPr>
            <w:tcW w:w="851" w:type="dxa"/>
            <w:tcBorders>
              <w:top w:val="single" w:sz="4" w:space="0" w:color="auto"/>
              <w:bottom w:val="single" w:sz="4" w:space="0" w:color="auto"/>
              <w:right w:val="single" w:sz="4" w:space="0" w:color="auto"/>
            </w:tcBorders>
            <w:shd w:val="clear" w:color="auto" w:fill="D6E9B2"/>
            <w:tcMar>
              <w:top w:w="108" w:type="dxa"/>
              <w:bottom w:w="108" w:type="dxa"/>
            </w:tcMar>
          </w:tcPr>
          <w:p w:rsidR="001B406F" w:rsidRPr="00364F32" w:rsidRDefault="001B406F" w:rsidP="001E50D3">
            <w:pPr>
              <w:spacing w:after="0" w:line="240" w:lineRule="auto"/>
              <w:rPr>
                <w:rFonts w:ascii="Arial Bold" w:hAnsi="Arial Bold" w:cs="Arial Bold"/>
                <w:b/>
                <w:color w:val="404040"/>
                <w:sz w:val="18"/>
                <w:szCs w:val="18"/>
                <w:u w:val="single"/>
                <w:lang w:val="tr-TR"/>
              </w:rPr>
            </w:pPr>
            <w:r w:rsidRPr="00364F32">
              <w:rPr>
                <w:rFonts w:ascii="Arial Bold" w:hAnsi="Arial Bold" w:cs="Arial Bold"/>
                <w:b/>
                <w:color w:val="404040"/>
                <w:sz w:val="18"/>
                <w:szCs w:val="18"/>
                <w:u w:val="single"/>
                <w:lang w:val="tr-TR"/>
              </w:rPr>
              <w:t>3.12.2</w:t>
            </w:r>
          </w:p>
          <w:p w:rsidR="001B406F" w:rsidRPr="00364F32" w:rsidRDefault="001B406F" w:rsidP="009B685F">
            <w:pPr>
              <w:spacing w:after="0" w:line="240" w:lineRule="auto"/>
              <w:jc w:val="center"/>
              <w:rPr>
                <w:rFonts w:ascii="Arial Bold" w:hAnsi="Arial Bold" w:cs="Arial Bold"/>
                <w:b/>
                <w:color w:val="404040"/>
                <w:sz w:val="18"/>
                <w:szCs w:val="18"/>
                <w:u w:val="single"/>
                <w:lang w:val="tr-TR"/>
              </w:rPr>
            </w:pPr>
          </w:p>
          <w:p w:rsidR="001B406F" w:rsidRPr="00364F32" w:rsidRDefault="001B406F" w:rsidP="00791E6B">
            <w:pPr>
              <w:spacing w:after="0" w:line="240" w:lineRule="auto"/>
              <w:jc w:val="center"/>
              <w:rPr>
                <w:rFonts w:ascii="Arial Bold" w:hAnsi="Arial Bold" w:cs="Arial Bold"/>
                <w:b/>
                <w:color w:val="404040"/>
                <w:sz w:val="18"/>
                <w:szCs w:val="18"/>
                <w:u w:val="single"/>
                <w:lang w:val="tr-TR"/>
              </w:rPr>
            </w:pPr>
          </w:p>
        </w:tc>
        <w:tc>
          <w:tcPr>
            <w:tcW w:w="5954" w:type="dxa"/>
            <w:gridSpan w:val="2"/>
            <w:tcBorders>
              <w:left w:val="single" w:sz="4" w:space="0" w:color="auto"/>
              <w:bottom w:val="single" w:sz="4" w:space="0" w:color="auto"/>
            </w:tcBorders>
          </w:tcPr>
          <w:p w:rsidR="001B406F" w:rsidRPr="00364F32" w:rsidRDefault="001B406F" w:rsidP="001E50D3">
            <w:pPr>
              <w:spacing w:after="0" w:line="240" w:lineRule="auto"/>
              <w:rPr>
                <w:rFonts w:ascii="Arial" w:hAnsi="Arial" w:cs="Arial"/>
                <w:b/>
                <w:sz w:val="20"/>
                <w:szCs w:val="20"/>
                <w:u w:val="single"/>
                <w:lang w:val="tr-TR" w:eastAsia="en-GB"/>
              </w:rPr>
            </w:pPr>
            <w:r w:rsidRPr="00364F32">
              <w:rPr>
                <w:rFonts w:ascii="Arial" w:hAnsi="Arial" w:cs="Arial"/>
                <w:b/>
                <w:sz w:val="20"/>
                <w:szCs w:val="20"/>
                <w:u w:val="single"/>
                <w:lang w:val="tr-TR" w:eastAsia="en-GB"/>
              </w:rPr>
              <w:t xml:space="preserve">Uygulanabilir olduğu </w:t>
            </w:r>
            <w:proofErr w:type="gramStart"/>
            <w:r w:rsidRPr="00364F32">
              <w:rPr>
                <w:rFonts w:ascii="Arial" w:hAnsi="Arial" w:cs="Arial"/>
                <w:b/>
                <w:sz w:val="20"/>
                <w:szCs w:val="20"/>
                <w:u w:val="single"/>
                <w:lang w:val="tr-TR" w:eastAsia="en-GB"/>
              </w:rPr>
              <w:t>taktirde</w:t>
            </w:r>
            <w:proofErr w:type="gramEnd"/>
            <w:r w:rsidRPr="00364F32">
              <w:rPr>
                <w:rFonts w:ascii="Arial" w:hAnsi="Arial" w:cs="Arial"/>
                <w:b/>
                <w:sz w:val="20"/>
                <w:szCs w:val="20"/>
                <w:u w:val="single"/>
                <w:lang w:val="tr-TR" w:eastAsia="en-GB"/>
              </w:rPr>
              <w:t>, müşteriye özel gerekliliklerinin hammadde ve hizmet tedarikçileriyle iletişimi için etkin süreçler yürürlükte olacaktır.</w:t>
            </w:r>
          </w:p>
        </w:tc>
        <w:tc>
          <w:tcPr>
            <w:tcW w:w="4253" w:type="dxa"/>
            <w:tcBorders>
              <w:left w:val="single" w:sz="4" w:space="0" w:color="auto"/>
              <w:bottom w:val="single" w:sz="4" w:space="0" w:color="auto"/>
            </w:tcBorders>
          </w:tcPr>
          <w:p w:rsidR="001B406F" w:rsidRPr="00B96188" w:rsidRDefault="001B406F" w:rsidP="001E50D3">
            <w:pPr>
              <w:spacing w:after="0" w:line="240" w:lineRule="auto"/>
              <w:rPr>
                <w:rFonts w:ascii="Arial" w:hAnsi="Arial" w:cs="Arial"/>
                <w:sz w:val="20"/>
                <w:szCs w:val="20"/>
                <w:lang w:val="tr-TR" w:eastAsia="en-GB"/>
              </w:rPr>
            </w:pPr>
          </w:p>
        </w:tc>
      </w:tr>
      <w:tr w:rsidR="00AF5DB7" w:rsidRPr="00B96188" w:rsidTr="003234B2">
        <w:trPr>
          <w:trHeight w:val="397"/>
        </w:trPr>
        <w:tc>
          <w:tcPr>
            <w:tcW w:w="11058" w:type="dxa"/>
            <w:gridSpan w:val="4"/>
            <w:tcBorders>
              <w:top w:val="single" w:sz="18" w:space="0" w:color="7F7F7F"/>
            </w:tcBorders>
            <w:shd w:val="clear" w:color="auto" w:fill="8CC63E"/>
            <w:tcMar>
              <w:top w:w="108" w:type="dxa"/>
              <w:bottom w:w="108" w:type="dxa"/>
            </w:tcMar>
            <w:vAlign w:val="center"/>
          </w:tcPr>
          <w:p w:rsidR="00AF5DB7" w:rsidRPr="00B96188" w:rsidRDefault="007014EC" w:rsidP="009B685F">
            <w:pPr>
              <w:spacing w:after="0" w:line="240" w:lineRule="auto"/>
              <w:rPr>
                <w:rFonts w:ascii="Arial" w:hAnsi="Arial" w:cs="Arial"/>
                <w:b/>
                <w:bCs/>
                <w:color w:val="FFFFFF"/>
                <w:sz w:val="24"/>
                <w:szCs w:val="24"/>
                <w:lang w:val="tr-TR"/>
              </w:rPr>
            </w:pPr>
            <w:r>
              <w:rPr>
                <w:rFonts w:ascii="Arial" w:hAnsi="Arial" w:cs="Arial"/>
                <w:sz w:val="18"/>
                <w:szCs w:val="18"/>
                <w:lang w:val="tr-TR"/>
              </w:rPr>
              <w:lastRenderedPageBreak/>
              <w:br w:type="page"/>
            </w:r>
            <w:r w:rsidR="00AF5DB7" w:rsidRPr="00B96188">
              <w:rPr>
                <w:rFonts w:ascii="Arial" w:hAnsi="Arial" w:cs="Arial"/>
                <w:b/>
                <w:bCs/>
                <w:color w:val="FFFFFF"/>
                <w:sz w:val="24"/>
                <w:szCs w:val="24"/>
                <w:lang w:val="tr-TR"/>
              </w:rPr>
              <w:t xml:space="preserve">4. </w:t>
            </w:r>
            <w:r w:rsidR="000669CC" w:rsidRPr="000669CC">
              <w:rPr>
                <w:rFonts w:ascii="Arial" w:hAnsi="Arial" w:cs="Arial"/>
                <w:b/>
                <w:bCs/>
                <w:color w:val="FFFFFF"/>
                <w:sz w:val="24"/>
                <w:szCs w:val="24"/>
                <w:lang w:val="tr-TR"/>
              </w:rPr>
              <w:t>Tesis Standartları</w:t>
            </w:r>
          </w:p>
        </w:tc>
      </w:tr>
      <w:tr w:rsidR="00AF5DB7" w:rsidRPr="00B96188" w:rsidTr="003234B2">
        <w:trPr>
          <w:trHeight w:val="397"/>
        </w:trPr>
        <w:tc>
          <w:tcPr>
            <w:tcW w:w="851" w:type="dxa"/>
            <w:shd w:val="clear" w:color="auto" w:fill="A1CE4E"/>
            <w:vAlign w:val="center"/>
          </w:tcPr>
          <w:p w:rsidR="00AF5DB7" w:rsidRPr="00B96188" w:rsidRDefault="00AF5DB7"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4.1 </w:t>
            </w:r>
          </w:p>
        </w:tc>
        <w:tc>
          <w:tcPr>
            <w:tcW w:w="10207" w:type="dxa"/>
            <w:gridSpan w:val="3"/>
            <w:shd w:val="clear" w:color="auto" w:fill="A1CE4E"/>
            <w:vAlign w:val="center"/>
          </w:tcPr>
          <w:p w:rsidR="00AF5DB7" w:rsidRPr="00B96188" w:rsidRDefault="000669CC" w:rsidP="009B685F">
            <w:pPr>
              <w:spacing w:after="0" w:line="240" w:lineRule="auto"/>
              <w:rPr>
                <w:rFonts w:ascii="Arial" w:hAnsi="Arial" w:cs="Arial"/>
                <w:b/>
                <w:color w:val="FFFFFF"/>
                <w:sz w:val="18"/>
                <w:szCs w:val="18"/>
                <w:lang w:val="tr-TR"/>
              </w:rPr>
            </w:pPr>
            <w:r w:rsidRPr="000669CC">
              <w:rPr>
                <w:rFonts w:ascii="Arial" w:hAnsi="Arial" w:cs="Arial"/>
                <w:b/>
                <w:color w:val="FFFFFF"/>
                <w:sz w:val="18"/>
                <w:szCs w:val="18"/>
                <w:lang w:val="tr-TR"/>
              </w:rPr>
              <w:t>Dış Çevre Standartları</w:t>
            </w:r>
          </w:p>
        </w:tc>
      </w:tr>
      <w:tr w:rsidR="00C76DAB" w:rsidRPr="00AA4F9C" w:rsidTr="003234B2">
        <w:trPr>
          <w:trHeight w:val="397"/>
        </w:trPr>
        <w:tc>
          <w:tcPr>
            <w:tcW w:w="851" w:type="dxa"/>
            <w:shd w:val="clear" w:color="auto" w:fill="D6E9B2"/>
            <w:tcMar>
              <w:top w:w="108" w:type="dxa"/>
              <w:bottom w:w="108" w:type="dxa"/>
            </w:tcMar>
          </w:tcPr>
          <w:p w:rsidR="00C76DAB" w:rsidRPr="00B96188" w:rsidRDefault="00C76DAB" w:rsidP="009B685F">
            <w:pPr>
              <w:spacing w:after="0" w:line="240" w:lineRule="auto"/>
              <w:rPr>
                <w:rFonts w:ascii="Arial" w:hAnsi="Arial" w:cs="Arial"/>
                <w:b/>
                <w:sz w:val="18"/>
                <w:szCs w:val="18"/>
                <w:lang w:val="tr-TR"/>
              </w:rPr>
            </w:pPr>
            <w:r>
              <w:rPr>
                <w:rFonts w:ascii="Arial" w:hAnsi="Arial" w:cs="Arial"/>
                <w:b/>
                <w:sz w:val="14"/>
                <w:szCs w:val="14"/>
                <w:lang w:val="tr-TR"/>
              </w:rPr>
              <w:t>Niyet Beyanı</w:t>
            </w:r>
          </w:p>
        </w:tc>
        <w:tc>
          <w:tcPr>
            <w:tcW w:w="5954" w:type="dxa"/>
            <w:gridSpan w:val="2"/>
            <w:shd w:val="clear" w:color="auto" w:fill="D6E9B2"/>
            <w:tcMar>
              <w:top w:w="108" w:type="dxa"/>
              <w:bottom w:w="108" w:type="dxa"/>
            </w:tcMar>
          </w:tcPr>
          <w:p w:rsidR="00C76DAB" w:rsidRPr="00B96188" w:rsidRDefault="00C76DAB" w:rsidP="00292FE9">
            <w:pPr>
              <w:spacing w:after="0" w:line="240" w:lineRule="auto"/>
              <w:rPr>
                <w:rFonts w:ascii="Arial" w:hAnsi="Arial" w:cs="Arial"/>
                <w:sz w:val="20"/>
                <w:szCs w:val="20"/>
                <w:lang w:val="tr-TR" w:eastAsia="en-GB"/>
              </w:rPr>
            </w:pPr>
            <w:r w:rsidRPr="00D94CEE">
              <w:rPr>
                <w:rFonts w:ascii="Arial" w:hAnsi="Arial" w:cs="Arial"/>
                <w:sz w:val="20"/>
                <w:szCs w:val="20"/>
                <w:lang w:val="tr-TR" w:eastAsia="en-GB"/>
              </w:rPr>
              <w:t xml:space="preserve">Üretim tesisi uygun büyüklükte, konumda ve </w:t>
            </w:r>
            <w:proofErr w:type="gramStart"/>
            <w:r w:rsidRPr="00D94CEE">
              <w:rPr>
                <w:rFonts w:ascii="Arial" w:hAnsi="Arial" w:cs="Arial"/>
                <w:sz w:val="20"/>
                <w:szCs w:val="20"/>
                <w:lang w:val="tr-TR" w:eastAsia="en-GB"/>
              </w:rPr>
              <w:t>konstrüksiyonda</w:t>
            </w:r>
            <w:proofErr w:type="gramEnd"/>
            <w:r w:rsidRPr="00D94CEE">
              <w:rPr>
                <w:rFonts w:ascii="Arial" w:hAnsi="Arial" w:cs="Arial"/>
                <w:sz w:val="20"/>
                <w:szCs w:val="20"/>
                <w:lang w:val="tr-TR" w:eastAsia="en-GB"/>
              </w:rPr>
              <w:t xml:space="preserve"> olacak, kontaminasyon riskini azaltmak için </w:t>
            </w:r>
            <w:r w:rsidRPr="00364F32">
              <w:rPr>
                <w:rFonts w:ascii="Arial" w:hAnsi="Arial" w:cs="Arial"/>
                <w:b/>
                <w:sz w:val="20"/>
                <w:szCs w:val="20"/>
                <w:u w:val="single"/>
                <w:lang w:val="tr-TR" w:eastAsia="en-GB"/>
              </w:rPr>
              <w:t>muhafaza edilecek</w:t>
            </w:r>
            <w:r w:rsidRPr="00D94CEE">
              <w:rPr>
                <w:rFonts w:ascii="Arial" w:hAnsi="Arial" w:cs="Arial"/>
                <w:sz w:val="20"/>
                <w:szCs w:val="20"/>
                <w:lang w:val="tr-TR" w:eastAsia="en-GB"/>
              </w:rPr>
              <w:t xml:space="preserve"> ve güvenli ve yasal son ürünlerin üretimini kolaylaştıracaktır</w:t>
            </w:r>
          </w:p>
        </w:tc>
        <w:tc>
          <w:tcPr>
            <w:tcW w:w="4253" w:type="dxa"/>
            <w:shd w:val="clear" w:color="auto" w:fill="auto"/>
          </w:tcPr>
          <w:p w:rsidR="00C76DAB" w:rsidRPr="00B96188" w:rsidRDefault="00C76DAB" w:rsidP="009B685F">
            <w:pPr>
              <w:spacing w:after="0" w:line="240" w:lineRule="auto"/>
              <w:rPr>
                <w:rFonts w:ascii="Arial" w:hAnsi="Arial" w:cs="Arial"/>
                <w:sz w:val="20"/>
                <w:szCs w:val="20"/>
                <w:lang w:val="tr-TR" w:eastAsia="en-GB"/>
              </w:rPr>
            </w:pPr>
          </w:p>
        </w:tc>
      </w:tr>
      <w:tr w:rsidR="00C76DAB" w:rsidRPr="00AA4F9C" w:rsidTr="003234B2">
        <w:trPr>
          <w:trHeight w:val="397"/>
        </w:trPr>
        <w:tc>
          <w:tcPr>
            <w:tcW w:w="851" w:type="dxa"/>
            <w:shd w:val="clear" w:color="auto" w:fill="FFDBC6"/>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4.1.1</w:t>
            </w:r>
          </w:p>
        </w:tc>
        <w:tc>
          <w:tcPr>
            <w:tcW w:w="5954" w:type="dxa"/>
            <w:gridSpan w:val="2"/>
            <w:tcMar>
              <w:top w:w="108" w:type="dxa"/>
              <w:bottom w:w="108" w:type="dxa"/>
            </w:tcMar>
          </w:tcPr>
          <w:p w:rsidR="00C76DAB" w:rsidRPr="00D94CEE" w:rsidRDefault="00C76DAB" w:rsidP="00292FE9">
            <w:pPr>
              <w:spacing w:after="0" w:line="240" w:lineRule="auto"/>
              <w:rPr>
                <w:rFonts w:ascii="Arial" w:hAnsi="Arial" w:cs="Arial"/>
                <w:sz w:val="20"/>
                <w:szCs w:val="20"/>
                <w:lang w:val="tr-TR" w:eastAsia="en-GB"/>
              </w:rPr>
            </w:pPr>
            <w:r w:rsidRPr="00D94CEE">
              <w:rPr>
                <w:rFonts w:ascii="Arial" w:hAnsi="Arial" w:cs="Arial"/>
                <w:sz w:val="20"/>
                <w:szCs w:val="20"/>
                <w:lang w:val="tr-TR" w:eastAsia="en-GB"/>
              </w:rPr>
              <w:t xml:space="preserve">Son ürün bütünlüğü üzerinde olumsuz etkiye neden olabilecek </w:t>
            </w:r>
            <w:proofErr w:type="gramStart"/>
            <w:r w:rsidRPr="00D94CEE">
              <w:rPr>
                <w:rFonts w:ascii="Arial" w:hAnsi="Arial" w:cs="Arial"/>
                <w:sz w:val="20"/>
                <w:szCs w:val="20"/>
                <w:lang w:val="tr-TR" w:eastAsia="en-GB"/>
              </w:rPr>
              <w:t>lokal</w:t>
            </w:r>
            <w:proofErr w:type="gramEnd"/>
            <w:r w:rsidRPr="00D94CEE">
              <w:rPr>
                <w:rFonts w:ascii="Arial" w:hAnsi="Arial" w:cs="Arial"/>
                <w:sz w:val="20"/>
                <w:szCs w:val="20"/>
                <w:lang w:val="tr-TR" w:eastAsia="en-GB"/>
              </w:rPr>
              <w:t xml:space="preserve"> aktiviteler ve tesis çevresi göz önünde bulundurulacak ve kontaminasyonun engellenmesi için önlemler alınacaktır. Tesis korumak için yürürlükte olan önlemlerin mevcut olduğu durumlarda (potansiyel bulaşanlardan, selden, vb. gibi),  bu önlemler herhangi bir değişikliğe karşı gözden geçirilecektir. </w:t>
            </w:r>
          </w:p>
        </w:tc>
        <w:tc>
          <w:tcPr>
            <w:tcW w:w="4253"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3234B2">
        <w:trPr>
          <w:trHeight w:val="397"/>
        </w:trPr>
        <w:tc>
          <w:tcPr>
            <w:tcW w:w="851" w:type="dxa"/>
            <w:shd w:val="clear" w:color="auto" w:fill="FFDBC6"/>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4.1.2</w:t>
            </w:r>
          </w:p>
        </w:tc>
        <w:tc>
          <w:tcPr>
            <w:tcW w:w="5954" w:type="dxa"/>
            <w:gridSpan w:val="2"/>
            <w:tcMar>
              <w:top w:w="108" w:type="dxa"/>
              <w:bottom w:w="108" w:type="dxa"/>
            </w:tcMar>
          </w:tcPr>
          <w:p w:rsidR="00C76DAB" w:rsidRPr="00D94CEE" w:rsidRDefault="00C76DAB" w:rsidP="00292FE9">
            <w:pPr>
              <w:spacing w:after="0" w:line="240" w:lineRule="auto"/>
              <w:rPr>
                <w:rFonts w:ascii="Arial" w:hAnsi="Arial" w:cs="Arial"/>
                <w:sz w:val="20"/>
                <w:szCs w:val="20"/>
                <w:lang w:val="tr-TR" w:eastAsia="en-GB"/>
              </w:rPr>
            </w:pPr>
            <w:r w:rsidRPr="00D94CEE">
              <w:rPr>
                <w:rFonts w:ascii="Arial" w:hAnsi="Arial" w:cs="Arial"/>
                <w:sz w:val="20"/>
                <w:szCs w:val="20"/>
                <w:lang w:val="tr-TR" w:eastAsia="en-GB"/>
              </w:rPr>
              <w:t xml:space="preserve">Dış alanlar iyi durumda muhafaza edilecektir. Binaların çim veya ekili alanlarla çevrili olduğu yerlerde, bunlar düzenli olarak bakılacak ve iyi muhafaza edilecektir. Tesisin kontrolü altında olan dış çevredeki trafik rotaları uygun yüzeylere sahip olacak ve ürünün kontaminasyonundan kaçınılması amacıyla bakımı yapılacaktır. </w:t>
            </w:r>
          </w:p>
        </w:tc>
        <w:tc>
          <w:tcPr>
            <w:tcW w:w="4253"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3234B2">
        <w:trPr>
          <w:trHeight w:val="397"/>
        </w:trPr>
        <w:tc>
          <w:tcPr>
            <w:tcW w:w="851" w:type="dxa"/>
            <w:shd w:val="clear" w:color="auto" w:fill="FFDBC6"/>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4.1.3</w:t>
            </w:r>
          </w:p>
        </w:tc>
        <w:tc>
          <w:tcPr>
            <w:tcW w:w="5954" w:type="dxa"/>
            <w:gridSpan w:val="2"/>
            <w:tcMar>
              <w:top w:w="108" w:type="dxa"/>
              <w:bottom w:w="108" w:type="dxa"/>
            </w:tcMar>
          </w:tcPr>
          <w:p w:rsidR="00C76DAB" w:rsidRPr="00D94CEE" w:rsidRDefault="00C76DAB" w:rsidP="00292FE9">
            <w:pPr>
              <w:spacing w:after="0" w:line="240" w:lineRule="auto"/>
              <w:rPr>
                <w:rFonts w:ascii="Arial" w:hAnsi="Arial" w:cs="Arial"/>
                <w:sz w:val="20"/>
                <w:szCs w:val="20"/>
                <w:lang w:val="tr-TR" w:eastAsia="en-GB"/>
              </w:rPr>
            </w:pPr>
            <w:r w:rsidRPr="00D94CEE">
              <w:rPr>
                <w:rFonts w:ascii="Arial" w:hAnsi="Arial" w:cs="Arial"/>
                <w:sz w:val="20"/>
                <w:szCs w:val="20"/>
                <w:lang w:val="tr-TR" w:eastAsia="en-GB"/>
              </w:rPr>
              <w:t>Binanın yapısı, ürün kontaminasyonu için potansiyel riskleri minimize edecek şekilde korunacaktır (örneğin; kuş tüneme yerlerinin ortadan kaldırılması, haşere girişi ile su ve diğer bulaşanlarını girmesini engelleyecek şekilde açıklıkların kapatılması)</w:t>
            </w:r>
          </w:p>
        </w:tc>
        <w:tc>
          <w:tcPr>
            <w:tcW w:w="4253"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bl>
    <w:p w:rsidR="00997E45" w:rsidRPr="00156D7D" w:rsidRDefault="00997E45" w:rsidP="003234B2">
      <w:pPr>
        <w:spacing w:after="0"/>
        <w:rPr>
          <w:sz w:val="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142"/>
        <w:gridCol w:w="142"/>
        <w:gridCol w:w="5812"/>
        <w:gridCol w:w="284"/>
        <w:gridCol w:w="3969"/>
      </w:tblGrid>
      <w:tr w:rsidR="00D94CEE" w:rsidRPr="00B96188" w:rsidTr="003234B2">
        <w:trPr>
          <w:trHeight w:val="397"/>
        </w:trPr>
        <w:tc>
          <w:tcPr>
            <w:tcW w:w="851" w:type="dxa"/>
            <w:gridSpan w:val="2"/>
            <w:shd w:val="clear" w:color="auto" w:fill="A1CE4E"/>
            <w:vAlign w:val="center"/>
          </w:tcPr>
          <w:p w:rsidR="00D94CEE" w:rsidRPr="00B96188" w:rsidRDefault="00D94CEE"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4.2    </w:t>
            </w:r>
          </w:p>
        </w:tc>
        <w:tc>
          <w:tcPr>
            <w:tcW w:w="10207" w:type="dxa"/>
            <w:gridSpan w:val="4"/>
            <w:shd w:val="clear" w:color="auto" w:fill="A1CE4E"/>
            <w:vAlign w:val="center"/>
          </w:tcPr>
          <w:p w:rsidR="00D94CEE" w:rsidRPr="00B96188" w:rsidRDefault="00D94CEE" w:rsidP="00292FE9">
            <w:pPr>
              <w:spacing w:after="0" w:line="240" w:lineRule="auto"/>
              <w:rPr>
                <w:rFonts w:ascii="Arial" w:hAnsi="Arial" w:cs="Arial"/>
                <w:b/>
                <w:color w:val="FFFFFF"/>
                <w:sz w:val="18"/>
                <w:szCs w:val="18"/>
                <w:lang w:val="tr-TR"/>
              </w:rPr>
            </w:pPr>
            <w:r>
              <w:rPr>
                <w:rFonts w:ascii="Arial" w:hAnsi="Arial" w:cs="Arial"/>
                <w:b/>
                <w:color w:val="FFFFFF"/>
                <w:sz w:val="18"/>
                <w:szCs w:val="18"/>
                <w:lang w:val="tr-TR"/>
              </w:rPr>
              <w:t>Güvenlik</w:t>
            </w:r>
          </w:p>
        </w:tc>
      </w:tr>
      <w:tr w:rsidR="00C76DAB" w:rsidRPr="00AA4F9C" w:rsidTr="003234B2">
        <w:trPr>
          <w:trHeight w:val="397"/>
        </w:trPr>
        <w:tc>
          <w:tcPr>
            <w:tcW w:w="851" w:type="dxa"/>
            <w:gridSpan w:val="2"/>
            <w:shd w:val="clear" w:color="auto" w:fill="D6E9B2"/>
            <w:tcMar>
              <w:top w:w="108" w:type="dxa"/>
              <w:bottom w:w="108" w:type="dxa"/>
            </w:tcMar>
          </w:tcPr>
          <w:p w:rsidR="00C76DAB" w:rsidRPr="00B96188" w:rsidRDefault="00C76DAB"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p w:rsidR="00C76DAB" w:rsidRPr="00B96188" w:rsidRDefault="00C76DAB" w:rsidP="009B685F">
            <w:pPr>
              <w:spacing w:after="0" w:line="240" w:lineRule="auto"/>
              <w:rPr>
                <w:rFonts w:ascii="Arial" w:hAnsi="Arial" w:cs="Arial"/>
                <w:b/>
                <w:sz w:val="18"/>
                <w:szCs w:val="18"/>
                <w:lang w:val="tr-TR"/>
              </w:rPr>
            </w:pPr>
          </w:p>
        </w:tc>
        <w:tc>
          <w:tcPr>
            <w:tcW w:w="5954" w:type="dxa"/>
            <w:gridSpan w:val="2"/>
            <w:shd w:val="clear" w:color="auto" w:fill="D6E9B2"/>
            <w:tcMar>
              <w:top w:w="108" w:type="dxa"/>
              <w:bottom w:w="108" w:type="dxa"/>
            </w:tcMar>
          </w:tcPr>
          <w:p w:rsidR="00C76DAB" w:rsidRPr="00B96188" w:rsidRDefault="00C76DAB" w:rsidP="00292FE9">
            <w:pPr>
              <w:spacing w:after="0" w:line="240" w:lineRule="auto"/>
              <w:rPr>
                <w:rFonts w:ascii="Arial" w:hAnsi="Arial" w:cs="Arial"/>
                <w:sz w:val="20"/>
                <w:szCs w:val="20"/>
                <w:lang w:val="tr-TR" w:eastAsia="en-GB"/>
              </w:rPr>
            </w:pPr>
            <w:r w:rsidRPr="00D94CEE">
              <w:rPr>
                <w:rFonts w:ascii="Arial" w:hAnsi="Arial" w:cs="Arial"/>
                <w:sz w:val="20"/>
                <w:szCs w:val="20"/>
                <w:lang w:val="tr-TR" w:eastAsia="en-GB"/>
              </w:rPr>
              <w:t>Güvenlik sistemleri, ürünün tesisin kontrolü altına iken çalınmasını veya kötü niyetli kontaminasyonundan korunmasını sağlayacaktır.</w:t>
            </w:r>
          </w:p>
        </w:tc>
        <w:tc>
          <w:tcPr>
            <w:tcW w:w="4253" w:type="dxa"/>
            <w:gridSpan w:val="2"/>
            <w:shd w:val="clear" w:color="auto" w:fill="auto"/>
          </w:tcPr>
          <w:p w:rsidR="00C76DAB" w:rsidRPr="00B96188" w:rsidRDefault="00C76DAB" w:rsidP="009B685F">
            <w:pPr>
              <w:spacing w:after="0" w:line="240" w:lineRule="auto"/>
              <w:rPr>
                <w:rFonts w:ascii="Arial" w:hAnsi="Arial" w:cs="Arial"/>
                <w:sz w:val="20"/>
                <w:szCs w:val="20"/>
                <w:lang w:val="tr-TR" w:eastAsia="en-GB"/>
              </w:rPr>
            </w:pPr>
          </w:p>
        </w:tc>
      </w:tr>
      <w:tr w:rsidR="00C76DAB" w:rsidRPr="00AA4F9C" w:rsidTr="003234B2">
        <w:trPr>
          <w:trHeight w:val="397"/>
        </w:trPr>
        <w:tc>
          <w:tcPr>
            <w:tcW w:w="851" w:type="dxa"/>
            <w:gridSpan w:val="2"/>
            <w:shd w:val="clear" w:color="auto" w:fill="D6E9B2"/>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4.2.1</w:t>
            </w:r>
          </w:p>
        </w:tc>
        <w:tc>
          <w:tcPr>
            <w:tcW w:w="5954" w:type="dxa"/>
            <w:gridSpan w:val="2"/>
            <w:tcMar>
              <w:top w:w="108" w:type="dxa"/>
              <w:bottom w:w="108" w:type="dxa"/>
            </w:tcMar>
          </w:tcPr>
          <w:p w:rsidR="00C76DAB" w:rsidRPr="00D94CEE" w:rsidRDefault="00C76DAB" w:rsidP="00292FE9">
            <w:pPr>
              <w:spacing w:after="0" w:line="240" w:lineRule="auto"/>
              <w:rPr>
                <w:rFonts w:ascii="Arial" w:hAnsi="Arial" w:cs="Arial"/>
                <w:sz w:val="20"/>
                <w:szCs w:val="20"/>
                <w:lang w:val="tr-TR" w:eastAsia="en-GB"/>
              </w:rPr>
            </w:pPr>
            <w:r w:rsidRPr="00D94CEE">
              <w:rPr>
                <w:rFonts w:ascii="Arial" w:hAnsi="Arial" w:cs="Arial"/>
                <w:sz w:val="20"/>
                <w:szCs w:val="20"/>
                <w:lang w:val="tr-TR" w:eastAsia="en-GB"/>
              </w:rPr>
              <w:t xml:space="preserve">Kuruluş güvenlik düzenlemeleri ve ürüne olarak kontaminasyon veya zarar vermek için yapılan herhangi bir kasıtlı müdahaleler için potansiyel riskler için dokümante edilmiş bir risk değerlendirme yürütecektir. Alanlar risklerine göre değerlendirilecek, hassa veya erişimi kısıtlı alanlar tanımlanacak, net olarak işaretlenecek, izlenecek ve kontrol edilecektir. </w:t>
            </w:r>
            <w:r w:rsidRPr="00364F32">
              <w:rPr>
                <w:rFonts w:ascii="Arial" w:hAnsi="Arial" w:cs="Arial"/>
                <w:b/>
                <w:sz w:val="20"/>
                <w:szCs w:val="20"/>
                <w:u w:val="single"/>
                <w:lang w:val="tr-TR" w:eastAsia="en-GB"/>
              </w:rPr>
              <w:t>Riskleri azaltmak için</w:t>
            </w:r>
            <w:r w:rsidRPr="00D94CEE">
              <w:rPr>
                <w:rFonts w:ascii="Arial" w:hAnsi="Arial" w:cs="Arial"/>
                <w:sz w:val="20"/>
                <w:szCs w:val="20"/>
                <w:lang w:val="tr-TR" w:eastAsia="en-GB"/>
              </w:rPr>
              <w:t xml:space="preserve"> belirlenen güvenlik düzenlemeleri uygulanacak ve en az yılda bir kez gözden geçirilecektir.</w:t>
            </w:r>
          </w:p>
        </w:tc>
        <w:tc>
          <w:tcPr>
            <w:tcW w:w="4253" w:type="dxa"/>
            <w:gridSpan w:val="2"/>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3234B2">
        <w:trPr>
          <w:trHeight w:val="397"/>
        </w:trPr>
        <w:tc>
          <w:tcPr>
            <w:tcW w:w="851" w:type="dxa"/>
            <w:gridSpan w:val="2"/>
            <w:shd w:val="clear" w:color="auto" w:fill="FFDBC6"/>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4.2.2</w:t>
            </w:r>
          </w:p>
        </w:tc>
        <w:tc>
          <w:tcPr>
            <w:tcW w:w="5954" w:type="dxa"/>
            <w:gridSpan w:val="2"/>
            <w:tcMar>
              <w:top w:w="108" w:type="dxa"/>
              <w:bottom w:w="108" w:type="dxa"/>
            </w:tcMar>
          </w:tcPr>
          <w:p w:rsidR="00C76DAB" w:rsidRPr="00D94CEE" w:rsidRDefault="00C76DAB" w:rsidP="00292FE9">
            <w:pPr>
              <w:spacing w:after="0" w:line="240" w:lineRule="auto"/>
              <w:rPr>
                <w:rFonts w:ascii="Arial" w:hAnsi="Arial" w:cs="Arial"/>
                <w:sz w:val="20"/>
                <w:szCs w:val="20"/>
                <w:lang w:val="tr-TR" w:eastAsia="en-GB"/>
              </w:rPr>
            </w:pPr>
            <w:r w:rsidRPr="00D94CEE">
              <w:rPr>
                <w:rFonts w:ascii="Arial" w:hAnsi="Arial" w:cs="Arial"/>
                <w:sz w:val="20"/>
                <w:szCs w:val="20"/>
                <w:lang w:val="tr-TR" w:eastAsia="en-GB"/>
              </w:rPr>
              <w:t xml:space="preserve">Sadece yetkili personelin üretim ve depolama alanlarına erişimini garanti edecek önlemler yürürlükte olacak ve tesise çalışanların, taşeronların ve ziyaretçilerin erişimi kontrol edilecektir. Bir ziyaretçi raporlama sistemi yürürlükte olacaktır. Personel, tesis güvenlik </w:t>
            </w:r>
            <w:proofErr w:type="gramStart"/>
            <w:r w:rsidRPr="00D94CEE">
              <w:rPr>
                <w:rFonts w:ascii="Arial" w:hAnsi="Arial" w:cs="Arial"/>
                <w:sz w:val="20"/>
                <w:szCs w:val="20"/>
                <w:lang w:val="tr-TR" w:eastAsia="en-GB"/>
              </w:rPr>
              <w:t>prosedürleri</w:t>
            </w:r>
            <w:proofErr w:type="gramEnd"/>
            <w:r w:rsidRPr="00D94CEE">
              <w:rPr>
                <w:rFonts w:ascii="Arial" w:hAnsi="Arial" w:cs="Arial"/>
                <w:sz w:val="20"/>
                <w:szCs w:val="20"/>
                <w:lang w:val="tr-TR" w:eastAsia="en-GB"/>
              </w:rPr>
              <w:t xml:space="preserve"> konusunda eğitilecek,  tanımlanamayan veya bilinmeyen ziyaretçilerin rapor edilmesi konusunda cesaretlendirileceklerdir. </w:t>
            </w:r>
          </w:p>
        </w:tc>
        <w:tc>
          <w:tcPr>
            <w:tcW w:w="4253" w:type="dxa"/>
            <w:gridSpan w:val="2"/>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3234B2">
        <w:trPr>
          <w:trHeight w:val="397"/>
        </w:trPr>
        <w:tc>
          <w:tcPr>
            <w:tcW w:w="851" w:type="dxa"/>
            <w:gridSpan w:val="2"/>
            <w:shd w:val="clear" w:color="auto" w:fill="FFDBC6"/>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4.2.3</w:t>
            </w:r>
          </w:p>
        </w:tc>
        <w:tc>
          <w:tcPr>
            <w:tcW w:w="5954" w:type="dxa"/>
            <w:gridSpan w:val="2"/>
            <w:tcMar>
              <w:top w:w="108" w:type="dxa"/>
              <w:bottom w:w="108" w:type="dxa"/>
            </w:tcMar>
          </w:tcPr>
          <w:p w:rsidR="00C76DAB" w:rsidRPr="00364F32" w:rsidRDefault="00C76DAB" w:rsidP="00292FE9">
            <w:pPr>
              <w:spacing w:after="0" w:line="240" w:lineRule="auto"/>
              <w:rPr>
                <w:rFonts w:ascii="Arial" w:hAnsi="Arial" w:cs="Arial"/>
                <w:b/>
                <w:sz w:val="20"/>
                <w:szCs w:val="20"/>
                <w:u w:val="single"/>
                <w:lang w:val="tr-TR" w:eastAsia="en-GB"/>
              </w:rPr>
            </w:pPr>
            <w:r w:rsidRPr="00364F32">
              <w:rPr>
                <w:rFonts w:ascii="Arial" w:hAnsi="Arial" w:cs="Arial"/>
                <w:b/>
                <w:sz w:val="20"/>
                <w:szCs w:val="20"/>
                <w:u w:val="single"/>
                <w:lang w:val="tr-TR" w:eastAsia="en-GB"/>
              </w:rPr>
              <w:t xml:space="preserve">Dış alandaki tanklar, silolar ve dış alanda açık girişi bulunan ve iç alana giren taşıma boruları kilitlenecektir. </w:t>
            </w:r>
          </w:p>
        </w:tc>
        <w:tc>
          <w:tcPr>
            <w:tcW w:w="4253" w:type="dxa"/>
            <w:gridSpan w:val="2"/>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3234B2">
        <w:trPr>
          <w:trHeight w:val="397"/>
        </w:trPr>
        <w:tc>
          <w:tcPr>
            <w:tcW w:w="851" w:type="dxa"/>
            <w:gridSpan w:val="2"/>
            <w:shd w:val="clear" w:color="auto" w:fill="D6E3BC"/>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4.2.4</w:t>
            </w:r>
          </w:p>
        </w:tc>
        <w:tc>
          <w:tcPr>
            <w:tcW w:w="5954" w:type="dxa"/>
            <w:gridSpan w:val="2"/>
            <w:tcMar>
              <w:top w:w="108" w:type="dxa"/>
              <w:bottom w:w="108" w:type="dxa"/>
            </w:tcMar>
          </w:tcPr>
          <w:p w:rsidR="00C76DAB" w:rsidRPr="00D94CEE" w:rsidRDefault="00C76DAB" w:rsidP="00292FE9">
            <w:pPr>
              <w:spacing w:after="0" w:line="240" w:lineRule="auto"/>
              <w:rPr>
                <w:rFonts w:ascii="Arial" w:hAnsi="Arial" w:cs="Arial"/>
                <w:sz w:val="20"/>
                <w:szCs w:val="20"/>
                <w:lang w:val="tr-TR" w:eastAsia="en-GB"/>
              </w:rPr>
            </w:pPr>
            <w:r w:rsidRPr="00D94CEE">
              <w:rPr>
                <w:rFonts w:ascii="Arial" w:hAnsi="Arial" w:cs="Arial"/>
                <w:sz w:val="20"/>
                <w:szCs w:val="20"/>
                <w:lang w:val="tr-TR" w:eastAsia="en-GB"/>
              </w:rPr>
              <w:t xml:space="preserve">Yasal mevzuatın gerektirmesi durumunda, tesis uygun otoriteye </w:t>
            </w:r>
            <w:r w:rsidRPr="00D94CEE">
              <w:rPr>
                <w:rFonts w:ascii="Arial" w:hAnsi="Arial" w:cs="Arial"/>
                <w:sz w:val="20"/>
                <w:szCs w:val="20"/>
                <w:lang w:val="tr-TR" w:eastAsia="en-GB"/>
              </w:rPr>
              <w:lastRenderedPageBreak/>
              <w:t xml:space="preserve">kayıt ettirilecek veya onun tarafından onaylanacaktır. </w:t>
            </w:r>
          </w:p>
        </w:tc>
        <w:tc>
          <w:tcPr>
            <w:tcW w:w="4253" w:type="dxa"/>
            <w:gridSpan w:val="2"/>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D94CEE" w:rsidRPr="00AA4F9C" w:rsidTr="003234B2">
        <w:trPr>
          <w:trHeight w:val="397"/>
        </w:trPr>
        <w:tc>
          <w:tcPr>
            <w:tcW w:w="851" w:type="dxa"/>
            <w:gridSpan w:val="2"/>
            <w:shd w:val="clear" w:color="auto" w:fill="A1CE4E"/>
            <w:vAlign w:val="center"/>
          </w:tcPr>
          <w:p w:rsidR="00D94CEE" w:rsidRPr="00B96188" w:rsidRDefault="00D94CEE"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lastRenderedPageBreak/>
              <w:t xml:space="preserve">4.3   </w:t>
            </w:r>
          </w:p>
        </w:tc>
        <w:tc>
          <w:tcPr>
            <w:tcW w:w="10207" w:type="dxa"/>
            <w:gridSpan w:val="4"/>
            <w:shd w:val="clear" w:color="auto" w:fill="A1CE4E"/>
            <w:vAlign w:val="center"/>
          </w:tcPr>
          <w:p w:rsidR="00D94CEE" w:rsidRPr="00B96188" w:rsidRDefault="00D94CEE" w:rsidP="009B685F">
            <w:pPr>
              <w:spacing w:after="0" w:line="240" w:lineRule="auto"/>
              <w:rPr>
                <w:rFonts w:ascii="Arial" w:hAnsi="Arial" w:cs="Arial"/>
                <w:b/>
                <w:color w:val="FFFFFF"/>
                <w:sz w:val="18"/>
                <w:szCs w:val="18"/>
                <w:lang w:val="tr-TR"/>
              </w:rPr>
            </w:pPr>
            <w:r w:rsidRPr="00D94CEE">
              <w:rPr>
                <w:rFonts w:ascii="Arial" w:hAnsi="Arial" w:cs="Arial"/>
                <w:b/>
                <w:color w:val="FFFFFF"/>
                <w:sz w:val="18"/>
                <w:szCs w:val="18"/>
                <w:lang w:val="tr-TR"/>
              </w:rPr>
              <w:t>Yerleşim, Ürün Akışı Ve Fiziksel Ayrım</w:t>
            </w:r>
          </w:p>
        </w:tc>
      </w:tr>
      <w:tr w:rsidR="00C76DAB" w:rsidRPr="00AA4F9C" w:rsidTr="00AD0435">
        <w:trPr>
          <w:trHeight w:val="397"/>
        </w:trPr>
        <w:tc>
          <w:tcPr>
            <w:tcW w:w="851" w:type="dxa"/>
            <w:gridSpan w:val="2"/>
            <w:shd w:val="clear" w:color="auto" w:fill="D6E9B2"/>
            <w:tcMar>
              <w:top w:w="108" w:type="dxa"/>
              <w:bottom w:w="108" w:type="dxa"/>
            </w:tcMar>
          </w:tcPr>
          <w:p w:rsidR="00C76DAB" w:rsidRPr="00B96188" w:rsidRDefault="00C76DAB" w:rsidP="009B685F">
            <w:pPr>
              <w:spacing w:after="0" w:line="240" w:lineRule="auto"/>
              <w:rPr>
                <w:rFonts w:ascii="Arial" w:hAnsi="Arial" w:cs="Arial"/>
                <w:b/>
                <w:sz w:val="12"/>
                <w:szCs w:val="12"/>
                <w:lang w:val="tr-TR"/>
              </w:rPr>
            </w:pPr>
            <w:proofErr w:type="spellStart"/>
            <w:r>
              <w:rPr>
                <w:rFonts w:ascii="Arial" w:hAnsi="Arial" w:cs="Arial"/>
                <w:b/>
                <w:bCs/>
                <w:sz w:val="12"/>
                <w:szCs w:val="12"/>
                <w:lang w:val="tr-TR"/>
              </w:rPr>
              <w:t>TEMEL</w:t>
            </w:r>
            <w:r>
              <w:rPr>
                <w:rFonts w:ascii="Arial" w:hAnsi="Arial" w:cs="Arial"/>
                <w:b/>
                <w:sz w:val="12"/>
                <w:szCs w:val="12"/>
                <w:lang w:val="tr-TR"/>
              </w:rPr>
              <w:t>Niyet</w:t>
            </w:r>
            <w:proofErr w:type="spellEnd"/>
            <w:r>
              <w:rPr>
                <w:rFonts w:ascii="Arial" w:hAnsi="Arial" w:cs="Arial"/>
                <w:b/>
                <w:sz w:val="12"/>
                <w:szCs w:val="12"/>
                <w:lang w:val="tr-TR"/>
              </w:rPr>
              <w:t xml:space="preserve"> Beyanı</w:t>
            </w:r>
          </w:p>
        </w:tc>
        <w:tc>
          <w:tcPr>
            <w:tcW w:w="6238" w:type="dxa"/>
            <w:gridSpan w:val="3"/>
            <w:shd w:val="clear" w:color="auto" w:fill="D6E9B2"/>
            <w:tcMar>
              <w:top w:w="108" w:type="dxa"/>
              <w:bottom w:w="108" w:type="dxa"/>
            </w:tcMar>
          </w:tcPr>
          <w:p w:rsidR="00C76DAB" w:rsidRPr="00B96188" w:rsidRDefault="00C76DAB" w:rsidP="001E50D3">
            <w:pPr>
              <w:spacing w:after="0" w:line="240" w:lineRule="auto"/>
              <w:rPr>
                <w:rFonts w:ascii="Arial" w:hAnsi="Arial" w:cs="Arial"/>
                <w:sz w:val="20"/>
                <w:szCs w:val="20"/>
                <w:lang w:val="tr-TR" w:eastAsia="en-GB"/>
              </w:rPr>
            </w:pPr>
            <w:r w:rsidRPr="00D94CEE">
              <w:rPr>
                <w:rFonts w:ascii="Arial" w:hAnsi="Arial" w:cs="Arial"/>
                <w:sz w:val="20"/>
                <w:szCs w:val="20"/>
                <w:lang w:val="tr-TR" w:eastAsia="en-GB"/>
              </w:rPr>
              <w:t xml:space="preserve">Fabrika yerleşimi, </w:t>
            </w:r>
            <w:proofErr w:type="gramStart"/>
            <w:r w:rsidRPr="00D94CEE">
              <w:rPr>
                <w:rFonts w:ascii="Arial" w:hAnsi="Arial" w:cs="Arial"/>
                <w:sz w:val="20"/>
                <w:szCs w:val="20"/>
                <w:lang w:val="tr-TR" w:eastAsia="en-GB"/>
              </w:rPr>
              <w:t>proseslerin</w:t>
            </w:r>
            <w:proofErr w:type="gramEnd"/>
            <w:r w:rsidRPr="00D94CEE">
              <w:rPr>
                <w:rFonts w:ascii="Arial" w:hAnsi="Arial" w:cs="Arial"/>
                <w:sz w:val="20"/>
                <w:szCs w:val="20"/>
                <w:lang w:val="tr-TR" w:eastAsia="en-GB"/>
              </w:rPr>
              <w:t xml:space="preserve"> akışı ve personelin hareketi, ürün kontaminasyon riskini engellemek için yeterli ve ilgili mevzuata uygun olacaktır</w:t>
            </w:r>
            <w:r w:rsidRPr="00B96188">
              <w:rPr>
                <w:rFonts w:ascii="Arial" w:hAnsi="Arial" w:cs="Arial"/>
                <w:sz w:val="20"/>
                <w:szCs w:val="20"/>
                <w:lang w:val="tr-TR" w:eastAsia="en-GB"/>
              </w:rPr>
              <w:t>.</w:t>
            </w:r>
          </w:p>
        </w:tc>
        <w:tc>
          <w:tcPr>
            <w:tcW w:w="3969" w:type="dxa"/>
            <w:shd w:val="clear" w:color="auto" w:fill="auto"/>
          </w:tcPr>
          <w:p w:rsidR="00C76DAB" w:rsidRPr="00B96188" w:rsidRDefault="00C76DAB" w:rsidP="009B685F">
            <w:pPr>
              <w:spacing w:after="0" w:line="240" w:lineRule="auto"/>
              <w:rPr>
                <w:rFonts w:ascii="Arial" w:hAnsi="Arial" w:cs="Arial"/>
                <w:sz w:val="20"/>
                <w:szCs w:val="20"/>
                <w:lang w:val="tr-TR" w:eastAsia="en-GB"/>
              </w:rPr>
            </w:pPr>
          </w:p>
        </w:tc>
      </w:tr>
      <w:tr w:rsidR="00C76DAB" w:rsidRPr="00AA4F9C" w:rsidTr="00AD0435">
        <w:trPr>
          <w:trHeight w:val="397"/>
        </w:trPr>
        <w:tc>
          <w:tcPr>
            <w:tcW w:w="851" w:type="dxa"/>
            <w:gridSpan w:val="2"/>
            <w:shd w:val="clear" w:color="auto" w:fill="FBD4B4"/>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4.3.1</w:t>
            </w:r>
          </w:p>
        </w:tc>
        <w:tc>
          <w:tcPr>
            <w:tcW w:w="6238" w:type="dxa"/>
            <w:gridSpan w:val="3"/>
            <w:tcMar>
              <w:top w:w="108" w:type="dxa"/>
              <w:bottom w:w="108" w:type="dxa"/>
            </w:tcMar>
          </w:tcPr>
          <w:p w:rsidR="00C76DAB" w:rsidRPr="00D94CEE" w:rsidRDefault="00C76DAB" w:rsidP="00D94CEE">
            <w:pPr>
              <w:spacing w:after="0" w:line="240" w:lineRule="auto"/>
              <w:rPr>
                <w:rFonts w:ascii="Arial" w:hAnsi="Arial" w:cs="Arial"/>
                <w:sz w:val="20"/>
                <w:szCs w:val="20"/>
                <w:lang w:val="tr-TR" w:eastAsia="en-GB"/>
              </w:rPr>
            </w:pPr>
            <w:r w:rsidRPr="00D94CEE">
              <w:rPr>
                <w:rFonts w:ascii="Arial" w:hAnsi="Arial" w:cs="Arial"/>
                <w:sz w:val="20"/>
                <w:szCs w:val="20"/>
                <w:lang w:val="tr-TR" w:eastAsia="en-GB"/>
              </w:rPr>
              <w:t>Ürünün kontaminasyon riskinin farklı seviyelerde olduğu tanımlanmış alanları (</w:t>
            </w:r>
            <w:r w:rsidRPr="00482E28">
              <w:rPr>
                <w:rFonts w:ascii="Arial" w:hAnsi="Arial" w:cs="Arial"/>
                <w:b/>
                <w:sz w:val="20"/>
                <w:szCs w:val="20"/>
                <w:u w:val="single"/>
                <w:lang w:val="tr-TR" w:eastAsia="en-GB"/>
              </w:rPr>
              <w:t>bölgeleri</w:t>
            </w:r>
            <w:r w:rsidRPr="00D94CEE">
              <w:rPr>
                <w:rFonts w:ascii="Arial" w:hAnsi="Arial" w:cs="Arial"/>
                <w:sz w:val="20"/>
                <w:szCs w:val="20"/>
                <w:lang w:val="tr-TR" w:eastAsia="en-GB"/>
              </w:rPr>
              <w:t xml:space="preserve">) gösteren bir plan olacaktır. Bu planda aşağıdaki alanlar gösterilecektir;   </w:t>
            </w:r>
          </w:p>
          <w:p w:rsidR="00C76DAB" w:rsidRPr="00D94CEE" w:rsidRDefault="00C76DAB" w:rsidP="008D3670">
            <w:pPr>
              <w:pStyle w:val="ListParagraph"/>
              <w:numPr>
                <w:ilvl w:val="0"/>
                <w:numId w:val="25"/>
              </w:numPr>
              <w:rPr>
                <w:rFonts w:ascii="Arial" w:hAnsi="Arial" w:cs="Arial"/>
                <w:noProof w:val="0"/>
                <w:lang w:val="tr-TR" w:eastAsia="en-GB"/>
              </w:rPr>
            </w:pPr>
            <w:r w:rsidRPr="00D94CEE">
              <w:rPr>
                <w:rFonts w:ascii="Arial" w:hAnsi="Arial" w:cs="Arial"/>
                <w:noProof w:val="0"/>
                <w:lang w:val="tr-TR" w:eastAsia="en-GB"/>
              </w:rPr>
              <w:t>Yüksek riskli alanlar</w:t>
            </w:r>
          </w:p>
          <w:p w:rsidR="00C76DAB" w:rsidRPr="00D94CEE" w:rsidRDefault="00C76DAB" w:rsidP="008D3670">
            <w:pPr>
              <w:pStyle w:val="ListParagraph"/>
              <w:numPr>
                <w:ilvl w:val="0"/>
                <w:numId w:val="25"/>
              </w:numPr>
              <w:rPr>
                <w:rFonts w:ascii="Arial" w:hAnsi="Arial" w:cs="Arial"/>
                <w:noProof w:val="0"/>
                <w:lang w:val="tr-TR" w:eastAsia="en-GB"/>
              </w:rPr>
            </w:pPr>
            <w:r w:rsidRPr="00D94CEE">
              <w:rPr>
                <w:rFonts w:ascii="Arial" w:hAnsi="Arial" w:cs="Arial"/>
                <w:noProof w:val="0"/>
                <w:lang w:val="tr-TR" w:eastAsia="en-GB"/>
              </w:rPr>
              <w:t>Yüksek gerektiren alanlar</w:t>
            </w:r>
          </w:p>
          <w:p w:rsidR="00C76DAB" w:rsidRPr="00D94CEE" w:rsidRDefault="00C76DAB" w:rsidP="008D3670">
            <w:pPr>
              <w:pStyle w:val="ListParagraph"/>
              <w:numPr>
                <w:ilvl w:val="0"/>
                <w:numId w:val="25"/>
              </w:numPr>
              <w:rPr>
                <w:rFonts w:ascii="Arial" w:hAnsi="Arial" w:cs="Arial"/>
                <w:noProof w:val="0"/>
                <w:lang w:val="tr-TR" w:eastAsia="en-GB"/>
              </w:rPr>
            </w:pPr>
            <w:r w:rsidRPr="00D94CEE">
              <w:rPr>
                <w:rFonts w:ascii="Arial" w:hAnsi="Arial" w:cs="Arial"/>
                <w:noProof w:val="0"/>
                <w:lang w:val="tr-TR" w:eastAsia="en-GB"/>
              </w:rPr>
              <w:t>Ortam şartlarında yüksek dikkat gerektiren alanlar</w:t>
            </w:r>
          </w:p>
          <w:p w:rsidR="00C76DAB" w:rsidRPr="00D94CEE" w:rsidRDefault="00C76DAB" w:rsidP="008D3670">
            <w:pPr>
              <w:pStyle w:val="ListParagraph"/>
              <w:numPr>
                <w:ilvl w:val="0"/>
                <w:numId w:val="25"/>
              </w:numPr>
              <w:rPr>
                <w:rFonts w:ascii="Arial" w:hAnsi="Arial" w:cs="Arial"/>
                <w:noProof w:val="0"/>
                <w:lang w:val="tr-TR" w:eastAsia="en-GB"/>
              </w:rPr>
            </w:pPr>
            <w:r w:rsidRPr="00D94CEE">
              <w:rPr>
                <w:rFonts w:ascii="Arial" w:hAnsi="Arial" w:cs="Arial"/>
                <w:noProof w:val="0"/>
                <w:lang w:val="tr-TR" w:eastAsia="en-GB"/>
              </w:rPr>
              <w:t>Düşük riskli alanlar</w:t>
            </w:r>
          </w:p>
          <w:p w:rsidR="00C76DAB" w:rsidRPr="00D94CEE" w:rsidRDefault="00C76DAB" w:rsidP="008D3670">
            <w:pPr>
              <w:pStyle w:val="ListParagraph"/>
              <w:numPr>
                <w:ilvl w:val="0"/>
                <w:numId w:val="25"/>
              </w:numPr>
              <w:rPr>
                <w:rFonts w:ascii="Arial" w:hAnsi="Arial" w:cs="Arial"/>
                <w:noProof w:val="0"/>
                <w:lang w:val="tr-TR" w:eastAsia="en-GB"/>
              </w:rPr>
            </w:pPr>
            <w:r w:rsidRPr="00D94CEE">
              <w:rPr>
                <w:rFonts w:ascii="Arial" w:hAnsi="Arial" w:cs="Arial"/>
                <w:noProof w:val="0"/>
                <w:lang w:val="tr-TR" w:eastAsia="en-GB"/>
              </w:rPr>
              <w:t>Kapalı ürün alanları</w:t>
            </w:r>
          </w:p>
          <w:p w:rsidR="00C76DAB" w:rsidRPr="00D94CEE" w:rsidRDefault="00C76DAB" w:rsidP="008D3670">
            <w:pPr>
              <w:pStyle w:val="ListParagraph"/>
              <w:numPr>
                <w:ilvl w:val="0"/>
                <w:numId w:val="25"/>
              </w:numPr>
              <w:spacing w:after="120"/>
              <w:ind w:left="714" w:hanging="357"/>
              <w:rPr>
                <w:rFonts w:ascii="Arial" w:hAnsi="Arial" w:cs="Arial"/>
                <w:noProof w:val="0"/>
                <w:lang w:val="tr-TR" w:eastAsia="en-GB"/>
              </w:rPr>
            </w:pPr>
            <w:r w:rsidRPr="00D94CEE">
              <w:rPr>
                <w:rFonts w:ascii="Arial" w:hAnsi="Arial" w:cs="Arial"/>
                <w:noProof w:val="0"/>
                <w:lang w:val="tr-TR" w:eastAsia="en-GB"/>
              </w:rPr>
              <w:t>Üretim dışı alanlar</w:t>
            </w:r>
          </w:p>
          <w:p w:rsidR="00C76DAB" w:rsidRDefault="00C76DAB" w:rsidP="007B3616">
            <w:pPr>
              <w:spacing w:after="0" w:line="240" w:lineRule="auto"/>
              <w:rPr>
                <w:rFonts w:ascii="Arial" w:hAnsi="Arial" w:cs="Arial"/>
                <w:sz w:val="20"/>
                <w:szCs w:val="20"/>
                <w:lang w:val="tr-TR" w:eastAsia="en-GB"/>
              </w:rPr>
            </w:pPr>
            <w:r w:rsidRPr="00482E28">
              <w:rPr>
                <w:rFonts w:ascii="Arial" w:hAnsi="Arial" w:cs="Arial"/>
                <w:b/>
                <w:sz w:val="20"/>
                <w:szCs w:val="20"/>
                <w:u w:val="single"/>
                <w:lang w:val="tr-TR" w:eastAsia="en-GB"/>
              </w:rPr>
              <w:t>Üretim risk bölgelerinin tanımlanması konusundaki kurallar için</w:t>
            </w:r>
            <w:r w:rsidRPr="00D94CEE">
              <w:rPr>
                <w:rFonts w:ascii="Arial" w:hAnsi="Arial" w:cs="Arial"/>
                <w:sz w:val="20"/>
                <w:szCs w:val="20"/>
                <w:lang w:val="tr-TR" w:eastAsia="en-GB"/>
              </w:rPr>
              <w:t xml:space="preserve"> Ek 2’ye bakınız. </w:t>
            </w:r>
          </w:p>
          <w:p w:rsidR="00C76DAB" w:rsidRPr="00D94CEE" w:rsidRDefault="00C76DAB" w:rsidP="007B3616">
            <w:pPr>
              <w:spacing w:after="0" w:line="240" w:lineRule="auto"/>
              <w:rPr>
                <w:rFonts w:ascii="Arial" w:hAnsi="Arial" w:cs="Arial"/>
                <w:sz w:val="20"/>
                <w:szCs w:val="20"/>
                <w:lang w:val="tr-TR" w:eastAsia="en-GB"/>
              </w:rPr>
            </w:pPr>
            <w:r w:rsidRPr="00D94CEE">
              <w:rPr>
                <w:rFonts w:ascii="Arial" w:hAnsi="Arial" w:cs="Arial"/>
                <w:sz w:val="20"/>
                <w:szCs w:val="20"/>
                <w:lang w:val="tr-TR" w:eastAsia="en-GB"/>
              </w:rPr>
              <w:t xml:space="preserve">Tesisin </w:t>
            </w:r>
            <w:r w:rsidRPr="00482E28">
              <w:rPr>
                <w:rFonts w:ascii="Arial" w:hAnsi="Arial" w:cs="Arial"/>
                <w:b/>
                <w:sz w:val="20"/>
                <w:szCs w:val="20"/>
                <w:u w:val="single"/>
                <w:lang w:val="tr-TR" w:eastAsia="en-GB"/>
              </w:rPr>
              <w:t>belirli alanları</w:t>
            </w:r>
            <w:r w:rsidRPr="00D94CEE">
              <w:rPr>
                <w:rFonts w:ascii="Arial" w:hAnsi="Arial" w:cs="Arial"/>
                <w:sz w:val="20"/>
                <w:szCs w:val="20"/>
                <w:lang w:val="tr-TR" w:eastAsia="en-GB"/>
              </w:rPr>
              <w:t xml:space="preserve"> için ön gereksinim programlarının saptanmasında bu bölge belirleme işlemi, dikkate alınacaktır. </w:t>
            </w:r>
          </w:p>
        </w:tc>
        <w:tc>
          <w:tcPr>
            <w:tcW w:w="3969"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B96188" w:rsidTr="00AD0435">
        <w:trPr>
          <w:trHeight w:val="397"/>
        </w:trPr>
        <w:tc>
          <w:tcPr>
            <w:tcW w:w="851" w:type="dxa"/>
            <w:gridSpan w:val="2"/>
            <w:shd w:val="clear" w:color="auto" w:fill="FBD4B4"/>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4.3.2</w:t>
            </w:r>
          </w:p>
        </w:tc>
        <w:tc>
          <w:tcPr>
            <w:tcW w:w="6238" w:type="dxa"/>
            <w:gridSpan w:val="3"/>
            <w:tcMar>
              <w:top w:w="108" w:type="dxa"/>
              <w:bottom w:w="108" w:type="dxa"/>
            </w:tcMar>
          </w:tcPr>
          <w:p w:rsidR="00C76DAB" w:rsidRPr="00D94CEE" w:rsidRDefault="00C76DAB" w:rsidP="00D94CEE">
            <w:pPr>
              <w:spacing w:after="0" w:line="240" w:lineRule="auto"/>
              <w:rPr>
                <w:rFonts w:ascii="Arial" w:hAnsi="Arial" w:cs="Arial"/>
                <w:sz w:val="20"/>
                <w:szCs w:val="20"/>
                <w:lang w:val="tr-TR" w:eastAsia="en-GB"/>
              </w:rPr>
            </w:pPr>
            <w:r w:rsidRPr="00D94CEE">
              <w:rPr>
                <w:rFonts w:ascii="Arial" w:hAnsi="Arial" w:cs="Arial"/>
                <w:sz w:val="20"/>
                <w:szCs w:val="20"/>
                <w:lang w:val="tr-TR" w:eastAsia="en-GB"/>
              </w:rPr>
              <w:t>Tesis planı (ları) aşağıdakileri tanımlayacaktır</w:t>
            </w:r>
          </w:p>
          <w:p w:rsidR="00C76DAB" w:rsidRPr="00D94CEE" w:rsidRDefault="00C76DAB" w:rsidP="008D3670">
            <w:pPr>
              <w:pStyle w:val="ListParagraph"/>
              <w:numPr>
                <w:ilvl w:val="0"/>
                <w:numId w:val="25"/>
              </w:numPr>
              <w:rPr>
                <w:rFonts w:ascii="Arial" w:hAnsi="Arial" w:cs="Arial"/>
                <w:noProof w:val="0"/>
                <w:lang w:val="tr-TR" w:eastAsia="en-GB"/>
              </w:rPr>
            </w:pPr>
            <w:r w:rsidRPr="00D94CEE">
              <w:rPr>
                <w:rFonts w:ascii="Arial" w:hAnsi="Arial" w:cs="Arial"/>
                <w:noProof w:val="0"/>
                <w:lang w:val="tr-TR" w:eastAsia="en-GB"/>
              </w:rPr>
              <w:t>Personel için erişim noktaları</w:t>
            </w:r>
          </w:p>
          <w:p w:rsidR="00C76DAB" w:rsidRPr="00482E28" w:rsidRDefault="00C76DAB" w:rsidP="008D3670">
            <w:pPr>
              <w:pStyle w:val="ListParagraph"/>
              <w:numPr>
                <w:ilvl w:val="0"/>
                <w:numId w:val="25"/>
              </w:numPr>
              <w:rPr>
                <w:rFonts w:ascii="Arial" w:hAnsi="Arial" w:cs="Arial"/>
                <w:b/>
                <w:noProof w:val="0"/>
                <w:u w:val="single"/>
                <w:lang w:val="tr-TR" w:eastAsia="en-GB"/>
              </w:rPr>
            </w:pPr>
            <w:r w:rsidRPr="00482E28">
              <w:rPr>
                <w:rFonts w:ascii="Arial" w:hAnsi="Arial" w:cs="Arial"/>
                <w:b/>
                <w:noProof w:val="0"/>
                <w:u w:val="single"/>
                <w:lang w:val="tr-TR" w:eastAsia="en-GB"/>
              </w:rPr>
              <w:t xml:space="preserve">Hammaddeler için erişim noktaları (ambalaj </w:t>
            </w:r>
            <w:proofErr w:type="gramStart"/>
            <w:r w:rsidRPr="00482E28">
              <w:rPr>
                <w:rFonts w:ascii="Arial" w:hAnsi="Arial" w:cs="Arial"/>
                <w:b/>
                <w:noProof w:val="0"/>
                <w:u w:val="single"/>
                <w:lang w:val="tr-TR" w:eastAsia="en-GB"/>
              </w:rPr>
              <w:t>dahil</w:t>
            </w:r>
            <w:proofErr w:type="gramEnd"/>
            <w:r w:rsidRPr="00482E28">
              <w:rPr>
                <w:rFonts w:ascii="Arial" w:hAnsi="Arial" w:cs="Arial"/>
                <w:b/>
                <w:noProof w:val="0"/>
                <w:u w:val="single"/>
                <w:lang w:val="tr-TR" w:eastAsia="en-GB"/>
              </w:rPr>
              <w:t xml:space="preserve"> olmak üzere)</w:t>
            </w:r>
          </w:p>
          <w:p w:rsidR="00C76DAB" w:rsidRPr="00482E28" w:rsidRDefault="00C76DAB" w:rsidP="008D3670">
            <w:pPr>
              <w:pStyle w:val="ListParagraph"/>
              <w:numPr>
                <w:ilvl w:val="0"/>
                <w:numId w:val="25"/>
              </w:numPr>
              <w:rPr>
                <w:rFonts w:ascii="Arial" w:hAnsi="Arial" w:cs="Arial"/>
                <w:b/>
                <w:noProof w:val="0"/>
                <w:u w:val="single"/>
                <w:lang w:val="tr-TR" w:eastAsia="en-GB"/>
              </w:rPr>
            </w:pPr>
            <w:r w:rsidRPr="00482E28">
              <w:rPr>
                <w:rFonts w:ascii="Arial" w:hAnsi="Arial" w:cs="Arial"/>
                <w:b/>
                <w:noProof w:val="0"/>
                <w:u w:val="single"/>
                <w:lang w:val="tr-TR" w:eastAsia="en-GB"/>
              </w:rPr>
              <w:t>Personelin hareket yolları</w:t>
            </w:r>
          </w:p>
          <w:p w:rsidR="00C76DAB" w:rsidRPr="00482E28" w:rsidRDefault="00C76DAB" w:rsidP="008D3670">
            <w:pPr>
              <w:pStyle w:val="ListParagraph"/>
              <w:numPr>
                <w:ilvl w:val="0"/>
                <w:numId w:val="25"/>
              </w:numPr>
              <w:rPr>
                <w:rFonts w:ascii="Arial" w:hAnsi="Arial" w:cs="Arial"/>
                <w:b/>
                <w:noProof w:val="0"/>
                <w:u w:val="single"/>
                <w:lang w:val="tr-TR" w:eastAsia="en-GB"/>
              </w:rPr>
            </w:pPr>
            <w:r w:rsidRPr="00482E28">
              <w:rPr>
                <w:rFonts w:ascii="Arial" w:hAnsi="Arial" w:cs="Arial"/>
                <w:b/>
                <w:noProof w:val="0"/>
                <w:u w:val="single"/>
                <w:lang w:val="tr-TR" w:eastAsia="en-GB"/>
              </w:rPr>
              <w:t>Hammadde hareket yolları</w:t>
            </w:r>
          </w:p>
          <w:p w:rsidR="00C76DAB" w:rsidRPr="00D94CEE" w:rsidRDefault="00C76DAB" w:rsidP="008D3670">
            <w:pPr>
              <w:pStyle w:val="ListParagraph"/>
              <w:numPr>
                <w:ilvl w:val="0"/>
                <w:numId w:val="25"/>
              </w:numPr>
              <w:rPr>
                <w:rFonts w:ascii="Arial" w:hAnsi="Arial" w:cs="Arial"/>
                <w:noProof w:val="0"/>
                <w:lang w:val="tr-TR" w:eastAsia="en-GB"/>
              </w:rPr>
            </w:pPr>
            <w:r w:rsidRPr="00D94CEE">
              <w:rPr>
                <w:rFonts w:ascii="Arial" w:hAnsi="Arial" w:cs="Arial"/>
                <w:noProof w:val="0"/>
                <w:lang w:val="tr-TR" w:eastAsia="en-GB"/>
              </w:rPr>
              <w:t>Atıkların uzaklaştırılması için rotalar</w:t>
            </w:r>
          </w:p>
          <w:p w:rsidR="00C76DAB" w:rsidRPr="00D94CEE" w:rsidRDefault="00C76DAB" w:rsidP="008D3670">
            <w:pPr>
              <w:pStyle w:val="ListParagraph"/>
              <w:numPr>
                <w:ilvl w:val="0"/>
                <w:numId w:val="25"/>
              </w:numPr>
              <w:rPr>
                <w:rFonts w:ascii="Arial" w:hAnsi="Arial" w:cs="Arial"/>
                <w:noProof w:val="0"/>
                <w:lang w:val="tr-TR" w:eastAsia="en-GB"/>
              </w:rPr>
            </w:pPr>
            <w:r w:rsidRPr="00D94CEE">
              <w:rPr>
                <w:rFonts w:ascii="Arial" w:hAnsi="Arial" w:cs="Arial"/>
                <w:noProof w:val="0"/>
                <w:lang w:val="tr-TR" w:eastAsia="en-GB"/>
              </w:rPr>
              <w:t>Geri işlemenin hareketi için rotalar</w:t>
            </w:r>
          </w:p>
          <w:p w:rsidR="00C76DAB" w:rsidRPr="00D94CEE" w:rsidRDefault="00C76DAB" w:rsidP="008D3670">
            <w:pPr>
              <w:pStyle w:val="ListParagraph"/>
              <w:numPr>
                <w:ilvl w:val="0"/>
                <w:numId w:val="25"/>
              </w:numPr>
              <w:rPr>
                <w:rFonts w:ascii="Arial" w:hAnsi="Arial" w:cs="Arial"/>
                <w:noProof w:val="0"/>
                <w:lang w:val="tr-TR" w:eastAsia="en-GB"/>
              </w:rPr>
            </w:pPr>
            <w:r w:rsidRPr="00482E28">
              <w:rPr>
                <w:rFonts w:ascii="Arial" w:hAnsi="Arial" w:cs="Arial"/>
                <w:b/>
                <w:noProof w:val="0"/>
                <w:u w:val="single"/>
                <w:lang w:val="tr-TR" w:eastAsia="en-GB"/>
              </w:rPr>
              <w:t>Soyunma odaları, tuvaletler, kantinler ve sigara içme alanları da dahil olmak</w:t>
            </w:r>
            <w:r w:rsidRPr="00D94CEE">
              <w:rPr>
                <w:rFonts w:ascii="Arial" w:hAnsi="Arial" w:cs="Arial"/>
                <w:noProof w:val="0"/>
                <w:lang w:val="tr-TR" w:eastAsia="en-GB"/>
              </w:rPr>
              <w:t xml:space="preserve"> </w:t>
            </w:r>
            <w:proofErr w:type="gramStart"/>
            <w:r w:rsidRPr="00D94CEE">
              <w:rPr>
                <w:rFonts w:ascii="Arial" w:hAnsi="Arial" w:cs="Arial"/>
                <w:noProof w:val="0"/>
                <w:lang w:val="tr-TR" w:eastAsia="en-GB"/>
              </w:rPr>
              <w:t>üzere  personel</w:t>
            </w:r>
            <w:proofErr w:type="gramEnd"/>
            <w:r w:rsidRPr="00D94CEE">
              <w:rPr>
                <w:rFonts w:ascii="Arial" w:hAnsi="Arial" w:cs="Arial"/>
                <w:noProof w:val="0"/>
                <w:lang w:val="tr-TR" w:eastAsia="en-GB"/>
              </w:rPr>
              <w:t xml:space="preserve"> tesislerinin konumu</w:t>
            </w:r>
          </w:p>
          <w:p w:rsidR="00C76DAB" w:rsidRPr="00D94CEE" w:rsidRDefault="00C76DAB" w:rsidP="008D3670">
            <w:pPr>
              <w:pStyle w:val="ListParagraph"/>
              <w:numPr>
                <w:ilvl w:val="0"/>
                <w:numId w:val="25"/>
              </w:numPr>
              <w:ind w:left="714" w:hanging="357"/>
              <w:rPr>
                <w:rFonts w:ascii="Arial" w:hAnsi="Arial" w:cs="Arial"/>
                <w:noProof w:val="0"/>
                <w:lang w:val="tr-TR" w:eastAsia="en-GB"/>
              </w:rPr>
            </w:pPr>
            <w:r w:rsidRPr="00482E28">
              <w:rPr>
                <w:rFonts w:ascii="Arial" w:hAnsi="Arial" w:cs="Arial"/>
                <w:b/>
                <w:noProof w:val="0"/>
                <w:u w:val="single"/>
                <w:lang w:val="tr-TR" w:eastAsia="en-GB"/>
              </w:rPr>
              <w:t xml:space="preserve">Üretim </w:t>
            </w:r>
            <w:proofErr w:type="gramStart"/>
            <w:r w:rsidRPr="00482E28">
              <w:rPr>
                <w:rFonts w:ascii="Arial" w:hAnsi="Arial" w:cs="Arial"/>
                <w:b/>
                <w:noProof w:val="0"/>
                <w:u w:val="single"/>
                <w:lang w:val="tr-TR" w:eastAsia="en-GB"/>
              </w:rPr>
              <w:t>proses</w:t>
            </w:r>
            <w:proofErr w:type="gramEnd"/>
            <w:r w:rsidRPr="00482E28">
              <w:rPr>
                <w:rFonts w:ascii="Arial" w:hAnsi="Arial" w:cs="Arial"/>
                <w:b/>
                <w:noProof w:val="0"/>
                <w:u w:val="single"/>
                <w:lang w:val="tr-TR" w:eastAsia="en-GB"/>
              </w:rPr>
              <w:t xml:space="preserve"> akışı</w:t>
            </w:r>
            <w:r w:rsidRPr="00D94CEE">
              <w:rPr>
                <w:rFonts w:ascii="Arial" w:hAnsi="Arial" w:cs="Arial"/>
                <w:noProof w:val="0"/>
                <w:lang w:val="tr-TR" w:eastAsia="en-GB"/>
              </w:rPr>
              <w:t>.</w:t>
            </w:r>
          </w:p>
        </w:tc>
        <w:tc>
          <w:tcPr>
            <w:tcW w:w="3969"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AD0435">
        <w:trPr>
          <w:trHeight w:val="397"/>
        </w:trPr>
        <w:tc>
          <w:tcPr>
            <w:tcW w:w="851" w:type="dxa"/>
            <w:gridSpan w:val="2"/>
            <w:shd w:val="clear" w:color="auto" w:fill="FBD4B4"/>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4.3.3</w:t>
            </w:r>
          </w:p>
        </w:tc>
        <w:tc>
          <w:tcPr>
            <w:tcW w:w="6238" w:type="dxa"/>
            <w:gridSpan w:val="3"/>
            <w:tcMar>
              <w:top w:w="108" w:type="dxa"/>
              <w:bottom w:w="108" w:type="dxa"/>
            </w:tcMar>
          </w:tcPr>
          <w:p w:rsidR="00C76DAB" w:rsidRPr="00D94CEE" w:rsidRDefault="00C76DAB" w:rsidP="00D94CEE">
            <w:pPr>
              <w:spacing w:after="0" w:line="240" w:lineRule="auto"/>
              <w:rPr>
                <w:rFonts w:ascii="Arial" w:hAnsi="Arial" w:cs="Arial"/>
                <w:sz w:val="20"/>
                <w:szCs w:val="20"/>
                <w:lang w:val="tr-TR" w:eastAsia="en-GB"/>
              </w:rPr>
            </w:pPr>
            <w:r w:rsidRPr="00D94CEE">
              <w:rPr>
                <w:rFonts w:ascii="Arial" w:hAnsi="Arial" w:cs="Arial"/>
                <w:sz w:val="20"/>
                <w:szCs w:val="20"/>
                <w:lang w:val="tr-TR" w:eastAsia="en-GB"/>
              </w:rPr>
              <w:t xml:space="preserve">Araç sürücüleri de </w:t>
            </w:r>
            <w:proofErr w:type="gramStart"/>
            <w:r w:rsidRPr="00D94CEE">
              <w:rPr>
                <w:rFonts w:ascii="Arial" w:hAnsi="Arial" w:cs="Arial"/>
                <w:sz w:val="20"/>
                <w:szCs w:val="20"/>
                <w:lang w:val="tr-TR" w:eastAsia="en-GB"/>
              </w:rPr>
              <w:t>dahil</w:t>
            </w:r>
            <w:proofErr w:type="gramEnd"/>
            <w:r w:rsidRPr="00D94CEE">
              <w:rPr>
                <w:rFonts w:ascii="Arial" w:hAnsi="Arial" w:cs="Arial"/>
                <w:sz w:val="20"/>
                <w:szCs w:val="20"/>
                <w:lang w:val="tr-TR" w:eastAsia="en-GB"/>
              </w:rPr>
              <w:t xml:space="preserve"> olmak üzere taşeronların ve ziyaretçilerin,  tesislere erişim ve ziyaret ettikleri alanlara ait tehlikeler ve potansiyel ürün kontaminasyonu konusunda özel referansları da içeren gereklilikler hakkındaki tüm prosedürler konusunda farkındalıkları sağlanacaktır. </w:t>
            </w:r>
            <w:r w:rsidRPr="00482E28">
              <w:rPr>
                <w:rFonts w:ascii="Arial" w:hAnsi="Arial" w:cs="Arial"/>
                <w:b/>
                <w:sz w:val="20"/>
                <w:szCs w:val="20"/>
                <w:u w:val="single"/>
                <w:lang w:val="tr-TR" w:eastAsia="en-GB"/>
              </w:rPr>
              <w:t xml:space="preserve">Ürün işleme veya depolama alanlarında çalışan </w:t>
            </w:r>
            <w:r w:rsidRPr="00D94CEE">
              <w:rPr>
                <w:rFonts w:ascii="Arial" w:hAnsi="Arial" w:cs="Arial"/>
                <w:sz w:val="20"/>
                <w:szCs w:val="20"/>
                <w:lang w:val="tr-TR" w:eastAsia="en-GB"/>
              </w:rPr>
              <w:t xml:space="preserve">taşeronlar, görevlendirilmiş bir kişinin sorumluluğunda olacaktır. </w:t>
            </w:r>
          </w:p>
        </w:tc>
        <w:tc>
          <w:tcPr>
            <w:tcW w:w="3969"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AD0435">
        <w:trPr>
          <w:trHeight w:val="397"/>
        </w:trPr>
        <w:tc>
          <w:tcPr>
            <w:tcW w:w="851" w:type="dxa"/>
            <w:gridSpan w:val="2"/>
            <w:shd w:val="clear" w:color="auto" w:fill="FBD4B4"/>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4.3.4</w:t>
            </w:r>
          </w:p>
        </w:tc>
        <w:tc>
          <w:tcPr>
            <w:tcW w:w="6238" w:type="dxa"/>
            <w:gridSpan w:val="3"/>
            <w:tcMar>
              <w:top w:w="108" w:type="dxa"/>
              <w:bottom w:w="108" w:type="dxa"/>
            </w:tcMar>
          </w:tcPr>
          <w:p w:rsidR="00C76DAB" w:rsidRPr="00D94CEE" w:rsidRDefault="00C76DAB" w:rsidP="00D94CEE">
            <w:pPr>
              <w:spacing w:after="0" w:line="240" w:lineRule="auto"/>
              <w:rPr>
                <w:rFonts w:ascii="Arial" w:hAnsi="Arial" w:cs="Arial"/>
                <w:sz w:val="20"/>
                <w:szCs w:val="20"/>
                <w:lang w:val="tr-TR" w:eastAsia="en-GB"/>
              </w:rPr>
            </w:pPr>
            <w:r w:rsidRPr="00482E28">
              <w:rPr>
                <w:rFonts w:ascii="Arial" w:hAnsi="Arial" w:cs="Arial"/>
                <w:b/>
                <w:sz w:val="20"/>
                <w:szCs w:val="20"/>
                <w:u w:val="single"/>
                <w:lang w:val="tr-TR" w:eastAsia="en-GB"/>
              </w:rPr>
              <w:t>Personelin, hammaddelerin, ambalajların, geri işlemenin ve/veya atıkların hareketi ürünlerin güvenliğini tehlikeye atmayacaktır.</w:t>
            </w:r>
            <w:r w:rsidRPr="00D94CEE">
              <w:rPr>
                <w:rFonts w:ascii="Arial" w:hAnsi="Arial" w:cs="Arial"/>
                <w:sz w:val="20"/>
                <w:szCs w:val="20"/>
                <w:lang w:val="tr-TR" w:eastAsia="en-GB"/>
              </w:rPr>
              <w:t xml:space="preserve"> Proses akış şeması etkin </w:t>
            </w:r>
            <w:proofErr w:type="gramStart"/>
            <w:r w:rsidRPr="00D94CEE">
              <w:rPr>
                <w:rFonts w:ascii="Arial" w:hAnsi="Arial" w:cs="Arial"/>
                <w:sz w:val="20"/>
                <w:szCs w:val="20"/>
                <w:lang w:val="tr-TR" w:eastAsia="en-GB"/>
              </w:rPr>
              <w:t>prosedürlerin</w:t>
            </w:r>
            <w:proofErr w:type="gramEnd"/>
            <w:r w:rsidRPr="00D94CEE">
              <w:rPr>
                <w:rFonts w:ascii="Arial" w:hAnsi="Arial" w:cs="Arial"/>
                <w:sz w:val="20"/>
                <w:szCs w:val="20"/>
                <w:lang w:val="tr-TR" w:eastAsia="en-GB"/>
              </w:rPr>
              <w:t xml:space="preserve"> ispat edilebilir kullanımı ile hammaddelerin, ara/yarı işlenmiş ürünlerin, ürünlerin, ambalajların ve son ürünlerin kontaminasyon riskini minimize etmek için yürürlükte olacaktır. </w:t>
            </w:r>
          </w:p>
        </w:tc>
        <w:tc>
          <w:tcPr>
            <w:tcW w:w="3969"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AD0435">
        <w:trPr>
          <w:trHeight w:val="397"/>
        </w:trPr>
        <w:tc>
          <w:tcPr>
            <w:tcW w:w="851" w:type="dxa"/>
            <w:gridSpan w:val="2"/>
            <w:shd w:val="clear" w:color="auto" w:fill="FBD4B4"/>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4.3.5</w:t>
            </w:r>
          </w:p>
        </w:tc>
        <w:tc>
          <w:tcPr>
            <w:tcW w:w="6238" w:type="dxa"/>
            <w:gridSpan w:val="3"/>
            <w:tcMar>
              <w:top w:w="108" w:type="dxa"/>
              <w:bottom w:w="108" w:type="dxa"/>
            </w:tcMar>
          </w:tcPr>
          <w:p w:rsidR="00C76DAB" w:rsidRPr="00D94CEE" w:rsidRDefault="00C76DAB" w:rsidP="00D94CEE">
            <w:pPr>
              <w:spacing w:after="0" w:line="240" w:lineRule="auto"/>
              <w:rPr>
                <w:rFonts w:ascii="Arial" w:hAnsi="Arial" w:cs="Arial"/>
                <w:sz w:val="20"/>
                <w:szCs w:val="20"/>
                <w:lang w:val="tr-TR" w:eastAsia="en-GB"/>
              </w:rPr>
            </w:pPr>
            <w:r w:rsidRPr="00D94CEE">
              <w:rPr>
                <w:rFonts w:ascii="Arial" w:hAnsi="Arial" w:cs="Arial"/>
                <w:sz w:val="20"/>
                <w:szCs w:val="20"/>
                <w:lang w:val="tr-TR" w:eastAsia="en-GB"/>
              </w:rPr>
              <w:t>Yüksek riskli alanların üretimin tesisinin bir bölümü olduğu durumlarda, bu alanlar ile tesisin diğer alanları arasında fiziksel ayrım bulunacaktır. Fiziksel ayrım, ürünlerin akışını, malzemelerin yapısını (</w:t>
            </w:r>
            <w:r w:rsidRPr="00482E28">
              <w:rPr>
                <w:rFonts w:ascii="Arial" w:hAnsi="Arial" w:cs="Arial"/>
                <w:b/>
                <w:sz w:val="20"/>
                <w:szCs w:val="20"/>
                <w:u w:val="single"/>
                <w:lang w:val="tr-TR" w:eastAsia="en-GB"/>
              </w:rPr>
              <w:t xml:space="preserve">ambalajlarda </w:t>
            </w:r>
            <w:proofErr w:type="gramStart"/>
            <w:r w:rsidRPr="00482E28">
              <w:rPr>
                <w:rFonts w:ascii="Arial" w:hAnsi="Arial" w:cs="Arial"/>
                <w:b/>
                <w:sz w:val="20"/>
                <w:szCs w:val="20"/>
                <w:u w:val="single"/>
                <w:lang w:val="tr-TR" w:eastAsia="en-GB"/>
              </w:rPr>
              <w:t>dahil</w:t>
            </w:r>
            <w:proofErr w:type="gramEnd"/>
            <w:r w:rsidRPr="00482E28">
              <w:rPr>
                <w:rFonts w:ascii="Arial" w:hAnsi="Arial" w:cs="Arial"/>
                <w:b/>
                <w:sz w:val="20"/>
                <w:szCs w:val="20"/>
                <w:u w:val="single"/>
                <w:lang w:val="tr-TR" w:eastAsia="en-GB"/>
              </w:rPr>
              <w:t xml:space="preserve"> olmak üzere</w:t>
            </w:r>
            <w:r w:rsidRPr="00D94CEE">
              <w:rPr>
                <w:rFonts w:ascii="Arial" w:hAnsi="Arial" w:cs="Arial"/>
                <w:sz w:val="20"/>
                <w:szCs w:val="20"/>
                <w:lang w:val="tr-TR" w:eastAsia="en-GB"/>
              </w:rPr>
              <w:t xml:space="preserve">), ekipmanı, personeli, atıkları, hava akışını, hava kalitesini ve yardımcı tesis şartlarını </w:t>
            </w:r>
            <w:r w:rsidRPr="00D94CEE">
              <w:rPr>
                <w:rFonts w:ascii="Arial" w:hAnsi="Arial" w:cs="Arial"/>
                <w:sz w:val="20"/>
                <w:szCs w:val="20"/>
                <w:lang w:val="tr-TR" w:eastAsia="en-GB"/>
              </w:rPr>
              <w:lastRenderedPageBreak/>
              <w:t>(</w:t>
            </w:r>
            <w:r w:rsidRPr="004A7E66">
              <w:rPr>
                <w:rFonts w:ascii="Arial" w:hAnsi="Arial" w:cs="Arial"/>
                <w:b/>
                <w:sz w:val="20"/>
                <w:szCs w:val="20"/>
                <w:u w:val="single"/>
                <w:lang w:val="tr-TR" w:eastAsia="en-GB"/>
              </w:rPr>
              <w:t>drenajlarda dahil olmak üzere</w:t>
            </w:r>
            <w:r w:rsidRPr="00D94CEE">
              <w:rPr>
                <w:rFonts w:ascii="Arial" w:hAnsi="Arial" w:cs="Arial"/>
                <w:sz w:val="20"/>
                <w:szCs w:val="20"/>
                <w:lang w:val="tr-TR" w:eastAsia="en-GB"/>
              </w:rPr>
              <w:t xml:space="preserve">) dikkate alacaktır. Yüksek riskli alanlar ile fabrikanın diğer alanları arasındaki transfer noktalarının konumu fiziksel ayrımı tehlikeye düşürmeyecektir. Ürün kontaminasyon riskini minimize edecek uygulamalar yürürlükte olacaktır (örneğin, girişte malzemelerin dezenfeksiyonu). </w:t>
            </w:r>
          </w:p>
        </w:tc>
        <w:tc>
          <w:tcPr>
            <w:tcW w:w="3969"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AD0435">
        <w:trPr>
          <w:trHeight w:val="397"/>
        </w:trPr>
        <w:tc>
          <w:tcPr>
            <w:tcW w:w="851" w:type="dxa"/>
            <w:gridSpan w:val="2"/>
            <w:shd w:val="clear" w:color="auto" w:fill="FBD4B4"/>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4.3.6</w:t>
            </w:r>
          </w:p>
        </w:tc>
        <w:tc>
          <w:tcPr>
            <w:tcW w:w="6238" w:type="dxa"/>
            <w:gridSpan w:val="3"/>
            <w:tcMar>
              <w:top w:w="108" w:type="dxa"/>
              <w:bottom w:w="108" w:type="dxa"/>
            </w:tcMar>
          </w:tcPr>
          <w:p w:rsidR="00C76DAB" w:rsidRPr="00B96188" w:rsidRDefault="00C76DAB" w:rsidP="001E50D3">
            <w:pPr>
              <w:spacing w:after="0" w:line="240" w:lineRule="auto"/>
              <w:rPr>
                <w:rFonts w:ascii="Arial" w:hAnsi="Arial" w:cs="Arial"/>
                <w:sz w:val="20"/>
                <w:szCs w:val="20"/>
                <w:lang w:val="tr-TR" w:eastAsia="en-GB"/>
              </w:rPr>
            </w:pPr>
            <w:r w:rsidRPr="004D4C2D">
              <w:rPr>
                <w:rFonts w:ascii="Arial" w:hAnsi="Arial" w:cs="Arial"/>
                <w:sz w:val="20"/>
                <w:szCs w:val="20"/>
                <w:lang w:val="tr-TR" w:eastAsia="en-GB"/>
              </w:rPr>
              <w:t>Yüksek dikkat gerektiren alanların üretimin tesisinin bir bölümü olduğu durumlarda, bu alanlar ile tesisin diğer alanları arasında fiziksel ayrım bulunacaktır. Fiziksel ayrım, ürünlerin akışını, malzemelerin yapısını (</w:t>
            </w:r>
            <w:r w:rsidRPr="004A7E66">
              <w:rPr>
                <w:rFonts w:ascii="Arial" w:hAnsi="Arial" w:cs="Arial"/>
                <w:b/>
                <w:sz w:val="20"/>
                <w:szCs w:val="20"/>
                <w:u w:val="single"/>
                <w:lang w:val="tr-TR" w:eastAsia="en-GB"/>
              </w:rPr>
              <w:t xml:space="preserve">ambalajlarda </w:t>
            </w:r>
            <w:proofErr w:type="gramStart"/>
            <w:r w:rsidRPr="004A7E66">
              <w:rPr>
                <w:rFonts w:ascii="Arial" w:hAnsi="Arial" w:cs="Arial"/>
                <w:b/>
                <w:sz w:val="20"/>
                <w:szCs w:val="20"/>
                <w:u w:val="single"/>
                <w:lang w:val="tr-TR" w:eastAsia="en-GB"/>
              </w:rPr>
              <w:t>dahil</w:t>
            </w:r>
            <w:proofErr w:type="gramEnd"/>
            <w:r w:rsidRPr="004A7E66">
              <w:rPr>
                <w:rFonts w:ascii="Arial" w:hAnsi="Arial" w:cs="Arial"/>
                <w:b/>
                <w:sz w:val="20"/>
                <w:szCs w:val="20"/>
                <w:u w:val="single"/>
                <w:lang w:val="tr-TR" w:eastAsia="en-GB"/>
              </w:rPr>
              <w:t xml:space="preserve"> olmak üzere</w:t>
            </w:r>
            <w:r w:rsidRPr="004D4C2D">
              <w:rPr>
                <w:rFonts w:ascii="Arial" w:hAnsi="Arial" w:cs="Arial"/>
                <w:sz w:val="20"/>
                <w:szCs w:val="20"/>
                <w:lang w:val="tr-TR" w:eastAsia="en-GB"/>
              </w:rPr>
              <w:t>), ekipmanı, personeli, atıkları, hava akışını, hava kalitesini ve yardımcı tesis şartlarını (</w:t>
            </w:r>
            <w:r w:rsidRPr="004A7E66">
              <w:rPr>
                <w:rFonts w:ascii="Arial" w:hAnsi="Arial" w:cs="Arial"/>
                <w:b/>
                <w:sz w:val="20"/>
                <w:szCs w:val="20"/>
                <w:u w:val="single"/>
                <w:lang w:val="tr-TR" w:eastAsia="en-GB"/>
              </w:rPr>
              <w:t>drenajlarda dahil olmak üzere</w:t>
            </w:r>
            <w:r w:rsidRPr="004D4C2D">
              <w:rPr>
                <w:rFonts w:ascii="Arial" w:hAnsi="Arial" w:cs="Arial"/>
                <w:sz w:val="20"/>
                <w:szCs w:val="20"/>
                <w:lang w:val="tr-TR" w:eastAsia="en-GB"/>
              </w:rPr>
              <w:t xml:space="preserve">) dikkate alacaktır. Fiziksel bariyerlerin olmadığı durumlarda, tesis </w:t>
            </w:r>
            <w:r w:rsidRPr="004A7E66">
              <w:rPr>
                <w:rFonts w:ascii="Arial" w:hAnsi="Arial" w:cs="Arial"/>
                <w:b/>
                <w:sz w:val="20"/>
                <w:szCs w:val="20"/>
                <w:u w:val="single"/>
                <w:lang w:val="tr-TR" w:eastAsia="en-GB"/>
              </w:rPr>
              <w:t>potansiyel</w:t>
            </w:r>
            <w:r w:rsidRPr="004D4C2D">
              <w:rPr>
                <w:rFonts w:ascii="Arial" w:hAnsi="Arial" w:cs="Arial"/>
                <w:sz w:val="20"/>
                <w:szCs w:val="20"/>
                <w:lang w:val="tr-TR" w:eastAsia="en-GB"/>
              </w:rPr>
              <w:t xml:space="preserve"> çapraz bulaşmaların </w:t>
            </w:r>
            <w:r w:rsidRPr="004A7E66">
              <w:rPr>
                <w:rFonts w:ascii="Arial" w:hAnsi="Arial" w:cs="Arial"/>
                <w:b/>
                <w:sz w:val="20"/>
                <w:szCs w:val="20"/>
                <w:u w:val="single"/>
                <w:lang w:val="tr-TR" w:eastAsia="en-GB"/>
              </w:rPr>
              <w:t>dokümante edilmiş bir risk değerlendirmesini</w:t>
            </w:r>
            <w:r w:rsidRPr="004D4C2D">
              <w:rPr>
                <w:rFonts w:ascii="Arial" w:hAnsi="Arial" w:cs="Arial"/>
                <w:sz w:val="20"/>
                <w:szCs w:val="20"/>
                <w:lang w:val="tr-TR" w:eastAsia="en-GB"/>
              </w:rPr>
              <w:t xml:space="preserve"> gerçekleştirecek ve etkin, </w:t>
            </w:r>
            <w:r w:rsidRPr="004A7E66">
              <w:rPr>
                <w:rFonts w:ascii="Arial" w:hAnsi="Arial" w:cs="Arial"/>
                <w:b/>
                <w:sz w:val="20"/>
                <w:szCs w:val="20"/>
                <w:u w:val="single"/>
                <w:lang w:val="tr-TR" w:eastAsia="en-GB"/>
              </w:rPr>
              <w:t>doğrulanmış</w:t>
            </w:r>
            <w:r w:rsidRPr="004D4C2D">
              <w:rPr>
                <w:rFonts w:ascii="Arial" w:hAnsi="Arial" w:cs="Arial"/>
                <w:sz w:val="20"/>
                <w:szCs w:val="20"/>
                <w:lang w:val="tr-TR" w:eastAsia="en-GB"/>
              </w:rPr>
              <w:t xml:space="preserve"> </w:t>
            </w:r>
            <w:proofErr w:type="gramStart"/>
            <w:r w:rsidRPr="004D4C2D">
              <w:rPr>
                <w:rFonts w:ascii="Arial" w:hAnsi="Arial" w:cs="Arial"/>
                <w:sz w:val="20"/>
                <w:szCs w:val="20"/>
                <w:lang w:val="tr-TR" w:eastAsia="en-GB"/>
              </w:rPr>
              <w:t>prosesler</w:t>
            </w:r>
            <w:proofErr w:type="gramEnd"/>
            <w:r w:rsidRPr="004D4C2D">
              <w:rPr>
                <w:rFonts w:ascii="Arial" w:hAnsi="Arial" w:cs="Arial"/>
                <w:sz w:val="20"/>
                <w:szCs w:val="20"/>
                <w:lang w:val="tr-TR" w:eastAsia="en-GB"/>
              </w:rPr>
              <w:t xml:space="preserve"> ürünü bulaşmalardan korumak için yürürlükte olacaktır.</w:t>
            </w:r>
          </w:p>
        </w:tc>
        <w:tc>
          <w:tcPr>
            <w:tcW w:w="3969"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AD0435">
        <w:trPr>
          <w:trHeight w:val="397"/>
        </w:trPr>
        <w:tc>
          <w:tcPr>
            <w:tcW w:w="709" w:type="dxa"/>
            <w:tcBorders>
              <w:right w:val="single" w:sz="4" w:space="0" w:color="auto"/>
            </w:tcBorders>
            <w:shd w:val="clear" w:color="auto" w:fill="D6E9B2"/>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4.3.7</w:t>
            </w:r>
          </w:p>
        </w:tc>
        <w:tc>
          <w:tcPr>
            <w:tcW w:w="284" w:type="dxa"/>
            <w:gridSpan w:val="2"/>
            <w:tcBorders>
              <w:left w:val="single" w:sz="4" w:space="0" w:color="auto"/>
            </w:tcBorders>
            <w:shd w:val="clear" w:color="auto" w:fill="FBD4B4"/>
          </w:tcPr>
          <w:p w:rsidR="00C76DAB" w:rsidRPr="00B96188" w:rsidRDefault="00C76DAB" w:rsidP="001E50D3">
            <w:pPr>
              <w:spacing w:after="0" w:line="240" w:lineRule="auto"/>
              <w:rPr>
                <w:rFonts w:ascii="Arial" w:hAnsi="Arial" w:cs="Arial"/>
                <w:b/>
                <w:color w:val="404040"/>
                <w:sz w:val="18"/>
                <w:szCs w:val="18"/>
                <w:lang w:val="tr-TR" w:eastAsia="en-GB"/>
              </w:rPr>
            </w:pPr>
          </w:p>
        </w:tc>
        <w:tc>
          <w:tcPr>
            <w:tcW w:w="6096" w:type="dxa"/>
            <w:gridSpan w:val="2"/>
            <w:tcMar>
              <w:top w:w="108" w:type="dxa"/>
              <w:bottom w:w="108" w:type="dxa"/>
            </w:tcMar>
          </w:tcPr>
          <w:p w:rsidR="00C76DAB" w:rsidRPr="004A7E66" w:rsidRDefault="00C76DAB" w:rsidP="004D4C2D">
            <w:pPr>
              <w:spacing w:after="0" w:line="240" w:lineRule="auto"/>
              <w:rPr>
                <w:rFonts w:ascii="Arial" w:hAnsi="Arial" w:cs="Arial"/>
                <w:b/>
                <w:sz w:val="20"/>
                <w:szCs w:val="20"/>
                <w:u w:val="single"/>
                <w:lang w:val="tr-TR" w:eastAsia="en-GB"/>
              </w:rPr>
            </w:pPr>
            <w:r w:rsidRPr="004A7E66">
              <w:rPr>
                <w:rFonts w:ascii="Arial" w:hAnsi="Arial" w:cs="Arial"/>
                <w:b/>
                <w:sz w:val="20"/>
                <w:szCs w:val="20"/>
                <w:u w:val="single"/>
                <w:lang w:val="tr-TR" w:eastAsia="en-GB"/>
              </w:rPr>
              <w:t xml:space="preserve">Ortam şartlarında yüksek dikkat gerektiren alanların gerektiği durumlarda, patojenler ile çapraz bulaşma riskini belirlemek için dokümante edilmiş bir risk değerlendirme tamamlanacaktır. Bu risk değerlendirme, mikrobiyolojik bulaşmanın potansiyel kaynaklarını dikkate alacak ve aşağıdakileri içerecektir; </w:t>
            </w:r>
          </w:p>
          <w:p w:rsidR="00C76DAB" w:rsidRPr="004A7E66" w:rsidRDefault="00C76DAB" w:rsidP="008D3670">
            <w:pPr>
              <w:pStyle w:val="ListParagraph"/>
              <w:numPr>
                <w:ilvl w:val="0"/>
                <w:numId w:val="25"/>
              </w:numPr>
              <w:rPr>
                <w:rFonts w:ascii="Arial" w:hAnsi="Arial" w:cs="Arial"/>
                <w:b/>
                <w:u w:val="single"/>
                <w:lang w:val="tr-TR" w:eastAsia="en-GB"/>
              </w:rPr>
            </w:pPr>
            <w:r w:rsidRPr="004A7E66">
              <w:rPr>
                <w:rFonts w:ascii="Arial" w:hAnsi="Arial" w:cs="Arial"/>
                <w:b/>
                <w:u w:val="single"/>
                <w:lang w:val="tr-TR" w:eastAsia="en-GB"/>
              </w:rPr>
              <w:t>Hammaddeler ve ürünler</w:t>
            </w:r>
          </w:p>
          <w:p w:rsidR="00C76DAB" w:rsidRPr="004A7E66" w:rsidRDefault="00C76DAB" w:rsidP="008D3670">
            <w:pPr>
              <w:pStyle w:val="ListParagraph"/>
              <w:numPr>
                <w:ilvl w:val="0"/>
                <w:numId w:val="25"/>
              </w:numPr>
              <w:rPr>
                <w:rFonts w:ascii="Arial" w:hAnsi="Arial" w:cs="Arial"/>
                <w:b/>
                <w:u w:val="single"/>
                <w:lang w:val="tr-TR" w:eastAsia="en-GB"/>
              </w:rPr>
            </w:pPr>
            <w:r w:rsidRPr="004A7E66">
              <w:rPr>
                <w:rFonts w:ascii="Arial" w:hAnsi="Arial" w:cs="Arial"/>
                <w:b/>
                <w:u w:val="single"/>
                <w:lang w:val="tr-TR" w:eastAsia="en-GB"/>
              </w:rPr>
              <w:t>Hammaddelerin, ambalajın, ürünlerin, ekipmanların, personelin ve atıkların akışı</w:t>
            </w:r>
          </w:p>
          <w:p w:rsidR="00C76DAB" w:rsidRPr="004A7E66" w:rsidRDefault="00C76DAB" w:rsidP="008D3670">
            <w:pPr>
              <w:pStyle w:val="ListParagraph"/>
              <w:numPr>
                <w:ilvl w:val="0"/>
                <w:numId w:val="25"/>
              </w:numPr>
              <w:rPr>
                <w:rFonts w:ascii="Arial" w:hAnsi="Arial" w:cs="Arial"/>
                <w:b/>
                <w:u w:val="single"/>
                <w:lang w:val="tr-TR" w:eastAsia="en-GB"/>
              </w:rPr>
            </w:pPr>
            <w:r w:rsidRPr="004A7E66">
              <w:rPr>
                <w:rFonts w:ascii="Arial" w:hAnsi="Arial" w:cs="Arial"/>
                <w:b/>
                <w:u w:val="single"/>
                <w:lang w:val="tr-TR" w:eastAsia="en-GB"/>
              </w:rPr>
              <w:t>Hava akışı ve hava kalitesi</w:t>
            </w:r>
          </w:p>
          <w:p w:rsidR="00C76DAB" w:rsidRPr="004A7E66" w:rsidRDefault="00C76DAB" w:rsidP="008D3670">
            <w:pPr>
              <w:pStyle w:val="ListParagraph"/>
              <w:numPr>
                <w:ilvl w:val="0"/>
                <w:numId w:val="25"/>
              </w:numPr>
              <w:spacing w:after="120"/>
              <w:ind w:left="714" w:hanging="357"/>
              <w:rPr>
                <w:rFonts w:ascii="Arial" w:hAnsi="Arial" w:cs="Arial"/>
                <w:b/>
                <w:u w:val="single"/>
                <w:lang w:val="tr-TR" w:eastAsia="en-GB"/>
              </w:rPr>
            </w:pPr>
            <w:r w:rsidRPr="004A7E66">
              <w:rPr>
                <w:rFonts w:ascii="Arial" w:hAnsi="Arial" w:cs="Arial"/>
                <w:b/>
                <w:u w:val="single"/>
                <w:lang w:val="tr-TR" w:eastAsia="en-GB"/>
              </w:rPr>
              <w:t>Yardımcı tesisler (drenajlar dahil)</w:t>
            </w:r>
          </w:p>
          <w:p w:rsidR="00C76DAB" w:rsidRPr="00B96188" w:rsidRDefault="00C76DAB" w:rsidP="004D4C2D">
            <w:pPr>
              <w:spacing w:after="0" w:line="240" w:lineRule="auto"/>
              <w:rPr>
                <w:rFonts w:ascii="Arial" w:hAnsi="Arial" w:cs="Arial"/>
                <w:sz w:val="20"/>
                <w:szCs w:val="20"/>
                <w:lang w:val="tr-TR" w:eastAsia="en-GB"/>
              </w:rPr>
            </w:pPr>
            <w:r w:rsidRPr="004A7E66">
              <w:rPr>
                <w:rFonts w:ascii="Arial" w:hAnsi="Arial" w:cs="Arial"/>
                <w:b/>
                <w:sz w:val="20"/>
                <w:szCs w:val="20"/>
                <w:u w:val="single"/>
                <w:lang w:val="tr-TR" w:eastAsia="en-GB"/>
              </w:rPr>
              <w:t xml:space="preserve">Son ürünü bu bulaşanlardan korumak için etkin süreçler yürürlükte olacaktır. Bu süreçler, fiziksel ayrımı, </w:t>
            </w:r>
            <w:proofErr w:type="gramStart"/>
            <w:r w:rsidRPr="004A7E66">
              <w:rPr>
                <w:rFonts w:ascii="Arial" w:hAnsi="Arial" w:cs="Arial"/>
                <w:b/>
                <w:sz w:val="20"/>
                <w:szCs w:val="20"/>
                <w:u w:val="single"/>
                <w:lang w:val="tr-TR" w:eastAsia="en-GB"/>
              </w:rPr>
              <w:t>proses</w:t>
            </w:r>
            <w:proofErr w:type="gramEnd"/>
            <w:r w:rsidRPr="004A7E66">
              <w:rPr>
                <w:rFonts w:ascii="Arial" w:hAnsi="Arial" w:cs="Arial"/>
                <w:b/>
                <w:sz w:val="20"/>
                <w:szCs w:val="20"/>
                <w:u w:val="single"/>
                <w:lang w:val="tr-TR" w:eastAsia="en-GB"/>
              </w:rPr>
              <w:t xml:space="preserve"> akışının yönetimini ve diğer kontrolleri içerebilir.</w:t>
            </w:r>
          </w:p>
        </w:tc>
        <w:tc>
          <w:tcPr>
            <w:tcW w:w="3969"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AD0435">
        <w:trPr>
          <w:trHeight w:val="397"/>
        </w:trPr>
        <w:tc>
          <w:tcPr>
            <w:tcW w:w="709" w:type="dxa"/>
            <w:shd w:val="clear" w:color="auto" w:fill="FBD4B4"/>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4.3.8</w:t>
            </w:r>
          </w:p>
        </w:tc>
        <w:tc>
          <w:tcPr>
            <w:tcW w:w="6380" w:type="dxa"/>
            <w:gridSpan w:val="4"/>
            <w:tcMar>
              <w:top w:w="108" w:type="dxa"/>
              <w:bottom w:w="108" w:type="dxa"/>
            </w:tcMar>
          </w:tcPr>
          <w:p w:rsidR="00C76DAB" w:rsidRPr="00B96188" w:rsidRDefault="00C76DAB" w:rsidP="001E50D3">
            <w:pPr>
              <w:spacing w:after="0" w:line="240" w:lineRule="auto"/>
              <w:rPr>
                <w:rFonts w:ascii="Arial" w:hAnsi="Arial" w:cs="Arial"/>
                <w:sz w:val="20"/>
                <w:szCs w:val="20"/>
                <w:lang w:val="tr-TR" w:eastAsia="en-GB"/>
              </w:rPr>
            </w:pPr>
            <w:r w:rsidRPr="004D4C2D">
              <w:rPr>
                <w:rFonts w:ascii="Arial" w:hAnsi="Arial" w:cs="Arial"/>
                <w:sz w:val="20"/>
                <w:szCs w:val="20"/>
                <w:lang w:val="tr-TR" w:eastAsia="en-GB"/>
              </w:rPr>
              <w:t xml:space="preserve">Tesisler, yürütülmekte olan tüm operasyonların güvenli </w:t>
            </w:r>
            <w:proofErr w:type="gramStart"/>
            <w:r w:rsidRPr="004D4C2D">
              <w:rPr>
                <w:rFonts w:ascii="Arial" w:hAnsi="Arial" w:cs="Arial"/>
                <w:sz w:val="20"/>
                <w:szCs w:val="20"/>
                <w:lang w:val="tr-TR" w:eastAsia="en-GB"/>
              </w:rPr>
              <w:t>hijyenik</w:t>
            </w:r>
            <w:proofErr w:type="gramEnd"/>
            <w:r w:rsidRPr="004D4C2D">
              <w:rPr>
                <w:rFonts w:ascii="Arial" w:hAnsi="Arial" w:cs="Arial"/>
                <w:sz w:val="20"/>
                <w:szCs w:val="20"/>
                <w:lang w:val="tr-TR" w:eastAsia="en-GB"/>
              </w:rPr>
              <w:t xml:space="preserve"> koşullar altında yapılmasına olanak sağlayacak yeterli çalışma alanına ve depolama kapasitesine sahip olacaktır</w:t>
            </w:r>
            <w:r w:rsidRPr="00B96188">
              <w:rPr>
                <w:rFonts w:ascii="Arial" w:hAnsi="Arial" w:cs="Arial"/>
                <w:sz w:val="20"/>
                <w:szCs w:val="20"/>
                <w:lang w:val="tr-TR" w:eastAsia="en-GB"/>
              </w:rPr>
              <w:t>.</w:t>
            </w:r>
          </w:p>
        </w:tc>
        <w:tc>
          <w:tcPr>
            <w:tcW w:w="3969"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AD0435">
        <w:trPr>
          <w:trHeight w:val="397"/>
        </w:trPr>
        <w:tc>
          <w:tcPr>
            <w:tcW w:w="709" w:type="dxa"/>
            <w:shd w:val="clear" w:color="auto" w:fill="FBD4B4"/>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4.3.9</w:t>
            </w:r>
          </w:p>
        </w:tc>
        <w:tc>
          <w:tcPr>
            <w:tcW w:w="6380" w:type="dxa"/>
            <w:gridSpan w:val="4"/>
            <w:tcMar>
              <w:top w:w="108" w:type="dxa"/>
              <w:bottom w:w="108" w:type="dxa"/>
            </w:tcMar>
          </w:tcPr>
          <w:p w:rsidR="00C76DAB" w:rsidRPr="00B96188" w:rsidRDefault="00C76DAB" w:rsidP="001E50D3">
            <w:pPr>
              <w:spacing w:after="0" w:line="240" w:lineRule="auto"/>
              <w:rPr>
                <w:rFonts w:ascii="Arial" w:hAnsi="Arial" w:cs="Arial"/>
                <w:sz w:val="20"/>
                <w:szCs w:val="20"/>
                <w:lang w:val="tr-TR" w:eastAsia="en-GB"/>
              </w:rPr>
            </w:pPr>
            <w:r w:rsidRPr="004D4C2D">
              <w:rPr>
                <w:rFonts w:ascii="Arial" w:hAnsi="Arial" w:cs="Arial"/>
                <w:sz w:val="20"/>
                <w:szCs w:val="20"/>
                <w:lang w:val="tr-TR" w:eastAsia="en-GB"/>
              </w:rPr>
              <w:t>İnşaat işleri veya yenilemeler vb. esnasında yapılan geçici yapılar, haşere yuvalanmasından kaçınılmasını sağlayacak ve ürünün güvenliğini ve kalitesini garantiye alacak şekilde tasarlanacak ve konumlandırılacaktır</w:t>
            </w:r>
            <w:r w:rsidRPr="00B96188">
              <w:rPr>
                <w:rFonts w:ascii="Arial" w:hAnsi="Arial" w:cs="Arial"/>
                <w:sz w:val="20"/>
                <w:szCs w:val="20"/>
                <w:lang w:val="tr-TR" w:eastAsia="en-GB"/>
              </w:rPr>
              <w:t>.</w:t>
            </w:r>
          </w:p>
        </w:tc>
        <w:tc>
          <w:tcPr>
            <w:tcW w:w="3969"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bl>
    <w:p w:rsidR="007E036E" w:rsidRPr="00156D7D" w:rsidRDefault="007E036E" w:rsidP="00997E45">
      <w:pPr>
        <w:spacing w:after="0" w:line="240" w:lineRule="auto"/>
        <w:rPr>
          <w:sz w:val="6"/>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6096"/>
        <w:gridCol w:w="4111"/>
      </w:tblGrid>
      <w:tr w:rsidR="00D94CEE" w:rsidRPr="00AA4F9C" w:rsidTr="003234B2">
        <w:trPr>
          <w:trHeight w:val="397"/>
        </w:trPr>
        <w:tc>
          <w:tcPr>
            <w:tcW w:w="851" w:type="dxa"/>
            <w:shd w:val="clear" w:color="auto" w:fill="A1CE4E"/>
            <w:tcMar>
              <w:top w:w="108" w:type="dxa"/>
              <w:bottom w:w="108" w:type="dxa"/>
            </w:tcMar>
            <w:vAlign w:val="center"/>
          </w:tcPr>
          <w:p w:rsidR="00D94CEE" w:rsidRPr="00B96188" w:rsidRDefault="00D94CEE"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4.4 </w:t>
            </w:r>
          </w:p>
        </w:tc>
        <w:tc>
          <w:tcPr>
            <w:tcW w:w="10207" w:type="dxa"/>
            <w:gridSpan w:val="2"/>
            <w:shd w:val="clear" w:color="auto" w:fill="A1CE4E"/>
            <w:tcMar>
              <w:top w:w="108" w:type="dxa"/>
              <w:bottom w:w="108" w:type="dxa"/>
            </w:tcMar>
            <w:vAlign w:val="center"/>
          </w:tcPr>
          <w:p w:rsidR="00D94CEE" w:rsidRPr="00B96188" w:rsidRDefault="00DC4E4A" w:rsidP="009B685F">
            <w:pPr>
              <w:spacing w:after="0" w:line="240" w:lineRule="auto"/>
              <w:rPr>
                <w:rFonts w:ascii="Arial" w:hAnsi="Arial" w:cs="Arial"/>
                <w:b/>
                <w:color w:val="FFFFFF"/>
                <w:sz w:val="18"/>
                <w:szCs w:val="18"/>
                <w:lang w:val="tr-TR"/>
              </w:rPr>
            </w:pPr>
            <w:r w:rsidRPr="00DC4E4A">
              <w:rPr>
                <w:rFonts w:ascii="Arial" w:hAnsi="Arial" w:cs="Arial"/>
                <w:b/>
                <w:color w:val="FFFFFF"/>
                <w:sz w:val="18"/>
                <w:szCs w:val="18"/>
                <w:lang w:val="tr-TR"/>
              </w:rPr>
              <w:t>Bina Yap</w:t>
            </w:r>
            <w:r w:rsidR="00511FC0">
              <w:rPr>
                <w:rFonts w:ascii="Arial" w:hAnsi="Arial" w:cs="Arial"/>
                <w:b/>
                <w:color w:val="FFFFFF"/>
                <w:sz w:val="18"/>
                <w:szCs w:val="18"/>
                <w:lang w:val="tr-TR"/>
              </w:rPr>
              <w:t>ısı, Hammadde İdare, Hazırlama, İşleme, Paketleme v</w:t>
            </w:r>
            <w:r w:rsidRPr="00DC4E4A">
              <w:rPr>
                <w:rFonts w:ascii="Arial" w:hAnsi="Arial" w:cs="Arial"/>
                <w:b/>
                <w:color w:val="FFFFFF"/>
                <w:sz w:val="18"/>
                <w:szCs w:val="18"/>
                <w:lang w:val="tr-TR"/>
              </w:rPr>
              <w:t>e Depolama Alanları</w:t>
            </w:r>
          </w:p>
        </w:tc>
      </w:tr>
      <w:tr w:rsidR="00C76DAB" w:rsidRPr="00B96188" w:rsidTr="003234B2">
        <w:trPr>
          <w:trHeight w:val="397"/>
        </w:trPr>
        <w:tc>
          <w:tcPr>
            <w:tcW w:w="851" w:type="dxa"/>
            <w:shd w:val="clear" w:color="auto" w:fill="D6E9B2"/>
            <w:tcMar>
              <w:top w:w="108" w:type="dxa"/>
              <w:bottom w:w="108" w:type="dxa"/>
            </w:tcMar>
          </w:tcPr>
          <w:p w:rsidR="00C76DAB" w:rsidRPr="00B96188" w:rsidRDefault="00C76DAB"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p w:rsidR="00C76DAB" w:rsidRPr="00B96188" w:rsidRDefault="00C76DAB" w:rsidP="009B685F">
            <w:pPr>
              <w:spacing w:after="0" w:line="240" w:lineRule="auto"/>
              <w:rPr>
                <w:rFonts w:ascii="Arial" w:hAnsi="Arial" w:cs="Arial"/>
                <w:b/>
                <w:sz w:val="18"/>
                <w:szCs w:val="18"/>
                <w:lang w:val="tr-TR"/>
              </w:rPr>
            </w:pPr>
          </w:p>
        </w:tc>
        <w:tc>
          <w:tcPr>
            <w:tcW w:w="6096" w:type="dxa"/>
            <w:shd w:val="clear" w:color="auto" w:fill="D6E9B2"/>
            <w:tcMar>
              <w:top w:w="108" w:type="dxa"/>
              <w:bottom w:w="108" w:type="dxa"/>
            </w:tcMar>
          </w:tcPr>
          <w:p w:rsidR="00C76DAB" w:rsidRPr="00B96188" w:rsidRDefault="00C76DAB" w:rsidP="009B685F">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Tesisin, binaların ve tesislerin yapısı istenilen amaca uygun olacaktır.  </w:t>
            </w:r>
            <w:r w:rsidRPr="00B96188">
              <w:rPr>
                <w:rFonts w:ascii="Arial" w:hAnsi="Arial" w:cs="Arial"/>
                <w:sz w:val="20"/>
                <w:szCs w:val="20"/>
                <w:lang w:val="tr-TR" w:eastAsia="en-GB"/>
              </w:rPr>
              <w:t>.</w:t>
            </w:r>
          </w:p>
        </w:tc>
        <w:tc>
          <w:tcPr>
            <w:tcW w:w="4111" w:type="dxa"/>
            <w:shd w:val="clear" w:color="auto" w:fill="auto"/>
          </w:tcPr>
          <w:p w:rsidR="00C76DAB" w:rsidRPr="00B96188" w:rsidRDefault="00C76DAB" w:rsidP="009B685F">
            <w:pPr>
              <w:spacing w:after="0" w:line="240" w:lineRule="auto"/>
              <w:rPr>
                <w:rFonts w:ascii="Arial" w:hAnsi="Arial" w:cs="Arial"/>
                <w:sz w:val="20"/>
                <w:szCs w:val="20"/>
                <w:lang w:val="tr-TR" w:eastAsia="en-GB"/>
              </w:rPr>
            </w:pPr>
          </w:p>
        </w:tc>
      </w:tr>
      <w:tr w:rsidR="00C76DAB" w:rsidRPr="00AA4F9C" w:rsidTr="003234B2">
        <w:trPr>
          <w:trHeight w:val="726"/>
        </w:trPr>
        <w:tc>
          <w:tcPr>
            <w:tcW w:w="851" w:type="dxa"/>
            <w:shd w:val="clear" w:color="auto" w:fill="FFDBC6"/>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4.4.1</w:t>
            </w:r>
          </w:p>
        </w:tc>
        <w:tc>
          <w:tcPr>
            <w:tcW w:w="6096" w:type="dxa"/>
            <w:tcMar>
              <w:top w:w="108" w:type="dxa"/>
              <w:bottom w:w="108" w:type="dxa"/>
            </w:tcMar>
          </w:tcPr>
          <w:p w:rsidR="00C76DAB" w:rsidRPr="00511FC0" w:rsidRDefault="00C76DAB" w:rsidP="00511FC0">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Duvarlar işlenmiş olacak, kirlerin birikmesini, yoğuşmayı ve küf üremesini engelleyecek ve temizliğe imkân verecek</w:t>
            </w:r>
            <w:r w:rsidR="003234B2">
              <w:rPr>
                <w:rFonts w:ascii="Arial" w:hAnsi="Arial" w:cs="Arial"/>
                <w:sz w:val="20"/>
                <w:szCs w:val="20"/>
                <w:lang w:val="tr-TR" w:eastAsia="en-GB"/>
              </w:rPr>
              <w:t xml:space="preserve"> şekilde muhafaza edilecektir. </w:t>
            </w:r>
          </w:p>
        </w:tc>
        <w:tc>
          <w:tcPr>
            <w:tcW w:w="4111"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3234B2">
        <w:trPr>
          <w:trHeight w:val="397"/>
        </w:trPr>
        <w:tc>
          <w:tcPr>
            <w:tcW w:w="851" w:type="dxa"/>
            <w:shd w:val="clear" w:color="auto" w:fill="FFDBC6"/>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4.4.2</w:t>
            </w:r>
          </w:p>
        </w:tc>
        <w:tc>
          <w:tcPr>
            <w:tcW w:w="6096" w:type="dxa"/>
            <w:tcMar>
              <w:top w:w="108" w:type="dxa"/>
              <w:bottom w:w="108" w:type="dxa"/>
            </w:tcMar>
          </w:tcPr>
          <w:p w:rsidR="00C76DAB" w:rsidRPr="00511FC0" w:rsidRDefault="00C76DAB" w:rsidP="00511FC0">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Zeminler </w:t>
            </w:r>
            <w:proofErr w:type="gramStart"/>
            <w:r w:rsidRPr="00511FC0">
              <w:rPr>
                <w:rFonts w:ascii="Arial" w:hAnsi="Arial" w:cs="Arial"/>
                <w:sz w:val="20"/>
                <w:szCs w:val="20"/>
                <w:lang w:val="tr-TR" w:eastAsia="en-GB"/>
              </w:rPr>
              <w:t>prosesin</w:t>
            </w:r>
            <w:proofErr w:type="gramEnd"/>
            <w:r w:rsidRPr="00511FC0">
              <w:rPr>
                <w:rFonts w:ascii="Arial" w:hAnsi="Arial" w:cs="Arial"/>
                <w:sz w:val="20"/>
                <w:szCs w:val="20"/>
                <w:lang w:val="tr-TR" w:eastAsia="en-GB"/>
              </w:rPr>
              <w:t xml:space="preserve"> gerekliliklerini karşılayacak ve temizlik malzemelerine ve metotlarına karşı dayanıklı olacaktır. Bunlar, su geçirmez, tamir anlamında iyi muhafaza edilmiş ve </w:t>
            </w:r>
            <w:r w:rsidRPr="004A7E66">
              <w:rPr>
                <w:rFonts w:ascii="Arial" w:hAnsi="Arial" w:cs="Arial"/>
                <w:b/>
                <w:sz w:val="20"/>
                <w:szCs w:val="20"/>
                <w:u w:val="single"/>
                <w:lang w:val="tr-TR" w:eastAsia="en-GB"/>
              </w:rPr>
              <w:t>temizliğe imkân verecek özellikte</w:t>
            </w:r>
            <w:r w:rsidRPr="00511FC0">
              <w:rPr>
                <w:rFonts w:ascii="Arial" w:hAnsi="Arial" w:cs="Arial"/>
                <w:sz w:val="20"/>
                <w:szCs w:val="20"/>
                <w:lang w:val="tr-TR" w:eastAsia="en-GB"/>
              </w:rPr>
              <w:t xml:space="preserve"> olacaktır.  </w:t>
            </w:r>
          </w:p>
        </w:tc>
        <w:tc>
          <w:tcPr>
            <w:tcW w:w="4111"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3234B2">
        <w:trPr>
          <w:trHeight w:val="397"/>
        </w:trPr>
        <w:tc>
          <w:tcPr>
            <w:tcW w:w="851" w:type="dxa"/>
            <w:shd w:val="clear" w:color="auto" w:fill="FFDBC6"/>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4.4.3</w:t>
            </w:r>
          </w:p>
        </w:tc>
        <w:tc>
          <w:tcPr>
            <w:tcW w:w="6096" w:type="dxa"/>
            <w:tcMar>
              <w:top w:w="108" w:type="dxa"/>
              <w:bottom w:w="108" w:type="dxa"/>
            </w:tcMar>
          </w:tcPr>
          <w:p w:rsidR="00C76DAB" w:rsidRPr="00511FC0" w:rsidRDefault="00C76DAB" w:rsidP="00511FC0">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Mevcut olduğu yerlerde, drenajlar ürün kontaminasyon riskini en aza indirecek ve ürün güvenliğini tehlikeye atmayacak şekilde tasarlanacak ve muhafaza edilecektir. Elverişli olduğu taktirde, makinalar ve boru hatları, </w:t>
            </w:r>
            <w:proofErr w:type="gramStart"/>
            <w:r w:rsidRPr="00511FC0">
              <w:rPr>
                <w:rFonts w:ascii="Arial" w:hAnsi="Arial" w:cs="Arial"/>
                <w:sz w:val="20"/>
                <w:szCs w:val="20"/>
                <w:lang w:val="tr-TR" w:eastAsia="en-GB"/>
              </w:rPr>
              <w:t>proses</w:t>
            </w:r>
            <w:proofErr w:type="gramEnd"/>
            <w:r w:rsidRPr="00511FC0">
              <w:rPr>
                <w:rFonts w:ascii="Arial" w:hAnsi="Arial" w:cs="Arial"/>
                <w:sz w:val="20"/>
                <w:szCs w:val="20"/>
                <w:lang w:val="tr-TR" w:eastAsia="en-GB"/>
              </w:rPr>
              <w:t xml:space="preserve"> atık sularının direk olarak drenaja verilmesini sağlayacak şekilde düzenlenecektir. Ciddi miktarda suyun kullanıldığı veya bunların direk olarak drenaja vermenin olası olmadığı durumlarda, zeminler bu suyun veya atık suyun uygun drenaja doğru akışını sağlayacak derecede yeterli eğime sahip olacaktır. </w:t>
            </w:r>
          </w:p>
        </w:tc>
        <w:tc>
          <w:tcPr>
            <w:tcW w:w="4111"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3234B2">
        <w:trPr>
          <w:trHeight w:val="397"/>
        </w:trPr>
        <w:tc>
          <w:tcPr>
            <w:tcW w:w="851" w:type="dxa"/>
            <w:shd w:val="clear" w:color="auto" w:fill="D6E9B2"/>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4.4.4</w:t>
            </w:r>
          </w:p>
        </w:tc>
        <w:tc>
          <w:tcPr>
            <w:tcW w:w="6096" w:type="dxa"/>
            <w:tcMar>
              <w:top w:w="108" w:type="dxa"/>
              <w:bottom w:w="108" w:type="dxa"/>
            </w:tcMar>
          </w:tcPr>
          <w:p w:rsidR="00C76DAB" w:rsidRPr="00511FC0" w:rsidRDefault="00C76DAB" w:rsidP="00292FE9">
            <w:pPr>
              <w:spacing w:after="0" w:line="240" w:lineRule="auto"/>
              <w:rPr>
                <w:sz w:val="19"/>
                <w:szCs w:val="19"/>
                <w:lang w:val="tr-TR"/>
              </w:rPr>
            </w:pPr>
            <w:r w:rsidRPr="00511FC0">
              <w:rPr>
                <w:rFonts w:ascii="Arial" w:hAnsi="Arial" w:cs="Arial"/>
                <w:sz w:val="20"/>
                <w:szCs w:val="20"/>
                <w:lang w:val="tr-TR" w:eastAsia="en-GB"/>
              </w:rPr>
              <w:t xml:space="preserve">Yüksek riskli veya yüksek dikkat gerektiren tesislerin bulunduğu yerlerde, bu alanlar için akışın yönünü ve atık suyun geri akışını önleyecek </w:t>
            </w:r>
            <w:proofErr w:type="gramStart"/>
            <w:r w:rsidRPr="00511FC0">
              <w:rPr>
                <w:rFonts w:ascii="Arial" w:hAnsi="Arial" w:cs="Arial"/>
                <w:sz w:val="20"/>
                <w:szCs w:val="20"/>
                <w:lang w:val="tr-TR" w:eastAsia="en-GB"/>
              </w:rPr>
              <w:t>ekipmanların</w:t>
            </w:r>
            <w:proofErr w:type="gramEnd"/>
            <w:r w:rsidRPr="00511FC0">
              <w:rPr>
                <w:rFonts w:ascii="Arial" w:hAnsi="Arial" w:cs="Arial"/>
                <w:sz w:val="20"/>
                <w:szCs w:val="20"/>
                <w:lang w:val="tr-TR" w:eastAsia="en-GB"/>
              </w:rPr>
              <w:t xml:space="preserve"> konumunu gösteren bir drenaj planı bulunacaktır. Drenajların akışı yüksek riskli / dikkat gerektiren alanların kontaminasyonu için bir risk oluşturmayacaktır.</w:t>
            </w:r>
            <w:r w:rsidRPr="00511FC0">
              <w:rPr>
                <w:color w:val="363435"/>
                <w:sz w:val="19"/>
                <w:szCs w:val="19"/>
                <w:lang w:val="tr-TR"/>
              </w:rPr>
              <w:t xml:space="preserve"> </w:t>
            </w:r>
          </w:p>
        </w:tc>
        <w:tc>
          <w:tcPr>
            <w:tcW w:w="4111"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3234B2">
        <w:trPr>
          <w:trHeight w:val="397"/>
        </w:trPr>
        <w:tc>
          <w:tcPr>
            <w:tcW w:w="851" w:type="dxa"/>
            <w:shd w:val="clear" w:color="auto" w:fill="FFDBC6"/>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4.4.5</w:t>
            </w:r>
          </w:p>
        </w:tc>
        <w:tc>
          <w:tcPr>
            <w:tcW w:w="6096" w:type="dxa"/>
            <w:tcMar>
              <w:top w:w="108" w:type="dxa"/>
              <w:bottom w:w="108" w:type="dxa"/>
            </w:tcMar>
          </w:tcPr>
          <w:p w:rsidR="00C76DAB" w:rsidRPr="00511FC0" w:rsidRDefault="00C76DAB" w:rsidP="00292FE9">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Tavanlar ve üst kısımlar, ürün kontaminasyon riskini engelleyecek şekilde inşa edilecek, tamamlanmış olacak ve muhafaza edilecektir. </w:t>
            </w:r>
          </w:p>
        </w:tc>
        <w:tc>
          <w:tcPr>
            <w:tcW w:w="4111"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3234B2">
        <w:trPr>
          <w:trHeight w:val="397"/>
        </w:trPr>
        <w:tc>
          <w:tcPr>
            <w:tcW w:w="851" w:type="dxa"/>
            <w:shd w:val="clear" w:color="auto" w:fill="FFDBC6"/>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4.4.6</w:t>
            </w:r>
          </w:p>
        </w:tc>
        <w:tc>
          <w:tcPr>
            <w:tcW w:w="6096" w:type="dxa"/>
            <w:tcMar>
              <w:top w:w="108" w:type="dxa"/>
              <w:bottom w:w="108" w:type="dxa"/>
            </w:tcMar>
          </w:tcPr>
          <w:p w:rsidR="00C76DAB" w:rsidRPr="00511FC0" w:rsidRDefault="00C76DAB" w:rsidP="00292FE9">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Asma tavanların veya çatı boşluklarının bulunduğu yerlerde ve bu çatı boşlukları tamamen sızdırmaz hale getirilmediği sürece,  bu boşluklara haşere aktivitesini incelemek amacıyla erişim sağlanacaktır. </w:t>
            </w:r>
          </w:p>
        </w:tc>
        <w:tc>
          <w:tcPr>
            <w:tcW w:w="4111"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3234B2">
        <w:trPr>
          <w:trHeight w:val="397"/>
        </w:trPr>
        <w:tc>
          <w:tcPr>
            <w:tcW w:w="851" w:type="dxa"/>
            <w:shd w:val="clear" w:color="auto" w:fill="FFDBC6"/>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4.4.7</w:t>
            </w:r>
          </w:p>
        </w:tc>
        <w:tc>
          <w:tcPr>
            <w:tcW w:w="6096" w:type="dxa"/>
            <w:tcMar>
              <w:top w:w="108" w:type="dxa"/>
              <w:bottom w:w="108" w:type="dxa"/>
            </w:tcMar>
          </w:tcPr>
          <w:p w:rsidR="00C76DAB" w:rsidRPr="00511FC0" w:rsidRDefault="00C76DAB" w:rsidP="00292FE9">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Ürüne bir risk oluşturan yerlerde, havalandırma amacıyla açılması tasarlanan pencereler ve çatı menfezleri, haşerelerin girmesini engellemek amacıyla yeterli düzeyde sineklikle kaplanacaktır. </w:t>
            </w:r>
          </w:p>
        </w:tc>
        <w:tc>
          <w:tcPr>
            <w:tcW w:w="4111"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3234B2">
        <w:trPr>
          <w:trHeight w:val="397"/>
        </w:trPr>
        <w:tc>
          <w:tcPr>
            <w:tcW w:w="851" w:type="dxa"/>
            <w:shd w:val="clear" w:color="auto" w:fill="FFDBC6"/>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4.4.8</w:t>
            </w:r>
          </w:p>
        </w:tc>
        <w:tc>
          <w:tcPr>
            <w:tcW w:w="6096" w:type="dxa"/>
            <w:tcMar>
              <w:top w:w="108" w:type="dxa"/>
              <w:bottom w:w="108" w:type="dxa"/>
            </w:tcMar>
          </w:tcPr>
          <w:p w:rsidR="00C76DAB" w:rsidRPr="00511FC0" w:rsidRDefault="00C76DAB" w:rsidP="007B3616">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Ürüne bir risk oluşturduğu yerlerde, pencere camları kırılmaya karşı korunacaktır.</w:t>
            </w:r>
          </w:p>
        </w:tc>
        <w:tc>
          <w:tcPr>
            <w:tcW w:w="4111"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3234B2">
        <w:trPr>
          <w:trHeight w:val="397"/>
        </w:trPr>
        <w:tc>
          <w:tcPr>
            <w:tcW w:w="851" w:type="dxa"/>
            <w:shd w:val="clear" w:color="auto" w:fill="FFDBC6"/>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4.4.9</w:t>
            </w:r>
          </w:p>
        </w:tc>
        <w:tc>
          <w:tcPr>
            <w:tcW w:w="6096" w:type="dxa"/>
            <w:tcMar>
              <w:top w:w="108" w:type="dxa"/>
              <w:bottom w:w="108" w:type="dxa"/>
            </w:tcMar>
          </w:tcPr>
          <w:p w:rsidR="00C76DAB" w:rsidRPr="00511FC0" w:rsidRDefault="00C76DAB" w:rsidP="007B3616">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Kapılar uygun koşullarda muhafaza edilecektir. </w:t>
            </w:r>
          </w:p>
          <w:p w:rsidR="00C76DAB" w:rsidRPr="00511FC0" w:rsidRDefault="00C76DAB" w:rsidP="008D3670">
            <w:pPr>
              <w:pStyle w:val="ListParagraph"/>
              <w:numPr>
                <w:ilvl w:val="0"/>
                <w:numId w:val="26"/>
              </w:numPr>
              <w:rPr>
                <w:rFonts w:ascii="Arial" w:hAnsi="Arial" w:cs="Arial"/>
                <w:lang w:val="tr-TR" w:eastAsia="en-GB"/>
              </w:rPr>
            </w:pPr>
            <w:r w:rsidRPr="00511FC0">
              <w:rPr>
                <w:rFonts w:ascii="Arial" w:hAnsi="Arial" w:cs="Arial"/>
                <w:lang w:val="tr-TR" w:eastAsia="en-GB"/>
              </w:rPr>
              <w:t>Dış kapılar ve yükleme rampaları sıkıca kapatılmış veya yeterli düzeyde yalıtımı sağlanacaktır.</w:t>
            </w:r>
          </w:p>
          <w:p w:rsidR="00C76DAB" w:rsidRPr="00511FC0" w:rsidRDefault="00C76DAB" w:rsidP="008D3670">
            <w:pPr>
              <w:pStyle w:val="ListParagraph"/>
              <w:numPr>
                <w:ilvl w:val="0"/>
                <w:numId w:val="26"/>
              </w:numPr>
              <w:rPr>
                <w:rFonts w:ascii="Arial" w:hAnsi="Arial" w:cs="Arial"/>
                <w:lang w:val="tr-TR" w:eastAsia="en-GB"/>
              </w:rPr>
            </w:pPr>
            <w:r w:rsidRPr="00511FC0">
              <w:rPr>
                <w:rFonts w:ascii="Arial" w:hAnsi="Arial" w:cs="Arial"/>
                <w:lang w:val="tr-TR" w:eastAsia="en-GB"/>
              </w:rPr>
              <w:t>Açık ürün alanlarında bulunan dış kapılar, acil durumlar dışında üretim periyodları boyunca açılmayacaktır.</w:t>
            </w:r>
          </w:p>
          <w:p w:rsidR="00C76DAB" w:rsidRPr="00511FC0" w:rsidRDefault="00C76DAB" w:rsidP="007B3616">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Kapalı ürün alanlarına açılan dış kapılar bulunan yerlerde, haşere girişini engellemek için uygun önlemler alınacaktır. </w:t>
            </w:r>
          </w:p>
        </w:tc>
        <w:tc>
          <w:tcPr>
            <w:tcW w:w="4111"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3234B2">
        <w:trPr>
          <w:trHeight w:val="397"/>
        </w:trPr>
        <w:tc>
          <w:tcPr>
            <w:tcW w:w="851" w:type="dxa"/>
            <w:shd w:val="clear" w:color="auto" w:fill="FFDBC6"/>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4.4.10</w:t>
            </w:r>
          </w:p>
        </w:tc>
        <w:tc>
          <w:tcPr>
            <w:tcW w:w="6096" w:type="dxa"/>
            <w:tcMar>
              <w:top w:w="108" w:type="dxa"/>
              <w:bottom w:w="108" w:type="dxa"/>
            </w:tcMar>
          </w:tcPr>
          <w:p w:rsidR="00C76DAB" w:rsidRPr="00511FC0" w:rsidRDefault="00C76DAB" w:rsidP="007B3616">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Uygun ve yeterli ışıklandırma, </w:t>
            </w:r>
            <w:proofErr w:type="gramStart"/>
            <w:r w:rsidRPr="00511FC0">
              <w:rPr>
                <w:rFonts w:ascii="Arial" w:hAnsi="Arial" w:cs="Arial"/>
                <w:sz w:val="20"/>
                <w:szCs w:val="20"/>
                <w:lang w:val="tr-TR" w:eastAsia="en-GB"/>
              </w:rPr>
              <w:t>proseslerin</w:t>
            </w:r>
            <w:proofErr w:type="gramEnd"/>
            <w:r w:rsidRPr="00511FC0">
              <w:rPr>
                <w:rFonts w:ascii="Arial" w:hAnsi="Arial" w:cs="Arial"/>
                <w:sz w:val="20"/>
                <w:szCs w:val="20"/>
                <w:lang w:val="tr-TR" w:eastAsia="en-GB"/>
              </w:rPr>
              <w:t xml:space="preserve"> doğru uygulanması, ürünün incelenmesi ve etkin temizlik için sağlanacaktır.  </w:t>
            </w:r>
          </w:p>
        </w:tc>
        <w:tc>
          <w:tcPr>
            <w:tcW w:w="4111"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3234B2">
        <w:trPr>
          <w:trHeight w:val="397"/>
        </w:trPr>
        <w:tc>
          <w:tcPr>
            <w:tcW w:w="851" w:type="dxa"/>
            <w:shd w:val="clear" w:color="auto" w:fill="FFDBC6"/>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4.4.11</w:t>
            </w:r>
          </w:p>
        </w:tc>
        <w:tc>
          <w:tcPr>
            <w:tcW w:w="6096" w:type="dxa"/>
            <w:tcMar>
              <w:top w:w="108" w:type="dxa"/>
              <w:bottom w:w="108" w:type="dxa"/>
            </w:tcMar>
          </w:tcPr>
          <w:p w:rsidR="00C76DAB" w:rsidRPr="00511FC0" w:rsidRDefault="00C76DAB" w:rsidP="007B3616">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Ürüne risk oluşturduğu durumlarda, lambalar ve elektrikli sinek öldürücü cihazlarda </w:t>
            </w:r>
            <w:proofErr w:type="gramStart"/>
            <w:r w:rsidRPr="00511FC0">
              <w:rPr>
                <w:rFonts w:ascii="Arial" w:hAnsi="Arial" w:cs="Arial"/>
                <w:sz w:val="20"/>
                <w:szCs w:val="20"/>
                <w:lang w:val="tr-TR" w:eastAsia="en-GB"/>
              </w:rPr>
              <w:t>dahil</w:t>
            </w:r>
            <w:proofErr w:type="gramEnd"/>
            <w:r w:rsidRPr="00511FC0">
              <w:rPr>
                <w:rFonts w:ascii="Arial" w:hAnsi="Arial" w:cs="Arial"/>
                <w:sz w:val="20"/>
                <w:szCs w:val="20"/>
                <w:lang w:val="tr-TR" w:eastAsia="en-GB"/>
              </w:rPr>
              <w:t xml:space="preserve"> olmak üzere şerit şeklindeki ışıklandırmalar, yeterli düzeyde korunacaktır. Tam korumanın sağlanamadığı durumlarda, tel örgülü eleklerin kullanılması veya izleme </w:t>
            </w:r>
            <w:proofErr w:type="gramStart"/>
            <w:r w:rsidRPr="00511FC0">
              <w:rPr>
                <w:rFonts w:ascii="Arial" w:hAnsi="Arial" w:cs="Arial"/>
                <w:sz w:val="20"/>
                <w:szCs w:val="20"/>
                <w:lang w:val="tr-TR" w:eastAsia="en-GB"/>
              </w:rPr>
              <w:t>prosedürleri</w:t>
            </w:r>
            <w:proofErr w:type="gramEnd"/>
            <w:r w:rsidRPr="00511FC0">
              <w:rPr>
                <w:rFonts w:ascii="Arial" w:hAnsi="Arial" w:cs="Arial"/>
                <w:sz w:val="20"/>
                <w:szCs w:val="20"/>
                <w:lang w:val="tr-TR" w:eastAsia="en-GB"/>
              </w:rPr>
              <w:t xml:space="preserve"> gibi alternatif yönetimi yürürlükte olacaktır. </w:t>
            </w:r>
          </w:p>
        </w:tc>
        <w:tc>
          <w:tcPr>
            <w:tcW w:w="4111"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3234B2">
        <w:trPr>
          <w:trHeight w:val="397"/>
        </w:trPr>
        <w:tc>
          <w:tcPr>
            <w:tcW w:w="851" w:type="dxa"/>
            <w:shd w:val="clear" w:color="auto" w:fill="FFDBC6"/>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4.4.12</w:t>
            </w:r>
          </w:p>
        </w:tc>
        <w:tc>
          <w:tcPr>
            <w:tcW w:w="6096" w:type="dxa"/>
            <w:tcMar>
              <w:top w:w="108" w:type="dxa"/>
              <w:bottom w:w="108" w:type="dxa"/>
            </w:tcMar>
          </w:tcPr>
          <w:p w:rsidR="00C76DAB" w:rsidRPr="00511FC0" w:rsidRDefault="00C76DAB" w:rsidP="007B3616">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Yeterli havalandırma ve ekstraksiyon, ürün depolama ve işleme ortamlarında yoğuşmayı ve aşırı tozu engelleyecek şekilde sağlanacaktır. </w:t>
            </w:r>
          </w:p>
        </w:tc>
        <w:tc>
          <w:tcPr>
            <w:tcW w:w="4111"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r w:rsidR="00C76DAB" w:rsidRPr="00AA4F9C" w:rsidTr="003234B2">
        <w:trPr>
          <w:trHeight w:val="397"/>
        </w:trPr>
        <w:tc>
          <w:tcPr>
            <w:tcW w:w="851" w:type="dxa"/>
            <w:shd w:val="clear" w:color="auto" w:fill="FFDBC6"/>
            <w:tcMar>
              <w:top w:w="108" w:type="dxa"/>
              <w:bottom w:w="108" w:type="dxa"/>
            </w:tcMar>
          </w:tcPr>
          <w:p w:rsidR="00C76DAB" w:rsidRPr="00B96188" w:rsidRDefault="00C76DAB"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4.4.13</w:t>
            </w:r>
          </w:p>
        </w:tc>
        <w:tc>
          <w:tcPr>
            <w:tcW w:w="6096" w:type="dxa"/>
            <w:tcMar>
              <w:top w:w="108" w:type="dxa"/>
              <w:bottom w:w="108" w:type="dxa"/>
            </w:tcMar>
          </w:tcPr>
          <w:p w:rsidR="00C76DAB" w:rsidRPr="00511FC0" w:rsidRDefault="00C76DAB" w:rsidP="007B3616">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Yüksek riskli alanlar, filtre edilmiş havanın yeterli değişimi sağlanacaktır. Kullanılan filtrenin spesifikasyonu ve hava değişiminin sıklığı dokümante edilecektir. Bu, havanın kaynağını ve çevredeki alanlar ile ilgili pozitif hava basıncını muhafaza </w:t>
            </w:r>
            <w:r w:rsidRPr="00511FC0">
              <w:rPr>
                <w:rFonts w:ascii="Arial" w:hAnsi="Arial" w:cs="Arial"/>
                <w:sz w:val="20"/>
                <w:szCs w:val="20"/>
                <w:lang w:val="tr-TR" w:eastAsia="en-GB"/>
              </w:rPr>
              <w:lastRenderedPageBreak/>
              <w:t xml:space="preserve">etmek için gereklilikleri dikkate alan bir risk değerlendirmeyi temel alacaktır. </w:t>
            </w:r>
          </w:p>
        </w:tc>
        <w:tc>
          <w:tcPr>
            <w:tcW w:w="4111" w:type="dxa"/>
            <w:shd w:val="clear" w:color="auto" w:fill="auto"/>
            <w:vAlign w:val="center"/>
          </w:tcPr>
          <w:p w:rsidR="00C76DAB" w:rsidRPr="00B96188" w:rsidRDefault="00C76DAB" w:rsidP="009B685F">
            <w:pPr>
              <w:spacing w:after="0" w:line="240" w:lineRule="auto"/>
              <w:jc w:val="center"/>
              <w:rPr>
                <w:rFonts w:ascii="Arial Bold" w:hAnsi="Arial Bold" w:cs="Arial Bold"/>
                <w:color w:val="404040"/>
                <w:sz w:val="18"/>
                <w:szCs w:val="18"/>
                <w:lang w:val="tr-TR"/>
              </w:rPr>
            </w:pPr>
          </w:p>
        </w:tc>
      </w:tr>
    </w:tbl>
    <w:p w:rsidR="00AD0435" w:rsidRPr="00156D7D" w:rsidRDefault="00AD0435" w:rsidP="008F6B47">
      <w:pPr>
        <w:spacing w:after="0" w:line="240" w:lineRule="auto"/>
        <w:rPr>
          <w:sz w:val="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284"/>
        <w:gridCol w:w="5954"/>
        <w:gridCol w:w="4111"/>
      </w:tblGrid>
      <w:tr w:rsidR="00511FC0" w:rsidRPr="00AA4F9C" w:rsidTr="003234B2">
        <w:trPr>
          <w:trHeight w:val="397"/>
        </w:trPr>
        <w:tc>
          <w:tcPr>
            <w:tcW w:w="709" w:type="dxa"/>
            <w:shd w:val="clear" w:color="auto" w:fill="A1CE4E"/>
            <w:vAlign w:val="center"/>
          </w:tcPr>
          <w:p w:rsidR="00511FC0" w:rsidRPr="00B96188" w:rsidRDefault="00511FC0"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4.5 </w:t>
            </w:r>
          </w:p>
        </w:tc>
        <w:tc>
          <w:tcPr>
            <w:tcW w:w="10349" w:type="dxa"/>
            <w:gridSpan w:val="3"/>
            <w:shd w:val="clear" w:color="auto" w:fill="A1CE4E"/>
            <w:vAlign w:val="center"/>
          </w:tcPr>
          <w:p w:rsidR="00511FC0" w:rsidRPr="00B96188" w:rsidRDefault="00511FC0" w:rsidP="009B685F">
            <w:pPr>
              <w:spacing w:after="0" w:line="240" w:lineRule="auto"/>
              <w:rPr>
                <w:rFonts w:ascii="Arial Bold" w:hAnsi="Arial Bold" w:cs="Arial Bold"/>
                <w:b/>
                <w:color w:val="FFFFFF"/>
                <w:sz w:val="18"/>
                <w:szCs w:val="18"/>
                <w:lang w:val="tr-TR"/>
              </w:rPr>
            </w:pPr>
            <w:r w:rsidRPr="00511FC0">
              <w:rPr>
                <w:rFonts w:ascii="Arial Bold" w:hAnsi="Arial Bold" w:cs="Arial Bold"/>
                <w:b/>
                <w:color w:val="FFFFFF"/>
                <w:sz w:val="18"/>
                <w:szCs w:val="18"/>
                <w:lang w:val="tr-TR"/>
              </w:rPr>
              <w:t>Yardı</w:t>
            </w:r>
            <w:r>
              <w:rPr>
                <w:rFonts w:ascii="Arial Bold" w:hAnsi="Arial Bold" w:cs="Arial Bold"/>
                <w:b/>
                <w:color w:val="FFFFFF"/>
                <w:sz w:val="18"/>
                <w:szCs w:val="18"/>
                <w:lang w:val="tr-TR"/>
              </w:rPr>
              <w:t>mcı Hizmetler  - Su, Buz, Hava v</w:t>
            </w:r>
            <w:r w:rsidRPr="00511FC0">
              <w:rPr>
                <w:rFonts w:ascii="Arial Bold" w:hAnsi="Arial Bold" w:cs="Arial Bold"/>
                <w:b/>
                <w:color w:val="FFFFFF"/>
                <w:sz w:val="18"/>
                <w:szCs w:val="18"/>
                <w:lang w:val="tr-TR"/>
              </w:rPr>
              <w:t>e Diğer Gazlar</w:t>
            </w:r>
          </w:p>
        </w:tc>
      </w:tr>
      <w:tr w:rsidR="003234B2" w:rsidRPr="00AA4F9C" w:rsidTr="003234B2">
        <w:trPr>
          <w:trHeight w:val="397"/>
        </w:trPr>
        <w:tc>
          <w:tcPr>
            <w:tcW w:w="709" w:type="dxa"/>
            <w:shd w:val="clear" w:color="auto" w:fill="D6E9B2"/>
            <w:tcMar>
              <w:top w:w="108" w:type="dxa"/>
              <w:bottom w:w="108" w:type="dxa"/>
            </w:tcMar>
          </w:tcPr>
          <w:p w:rsidR="003234B2" w:rsidRPr="00B96188" w:rsidRDefault="003234B2"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p w:rsidR="003234B2" w:rsidRPr="00B96188" w:rsidRDefault="003234B2" w:rsidP="009B685F">
            <w:pPr>
              <w:spacing w:after="0" w:line="240" w:lineRule="auto"/>
              <w:rPr>
                <w:rFonts w:ascii="Arial" w:hAnsi="Arial" w:cs="Arial"/>
                <w:b/>
                <w:sz w:val="18"/>
                <w:szCs w:val="18"/>
                <w:lang w:val="tr-TR"/>
              </w:rPr>
            </w:pPr>
          </w:p>
        </w:tc>
        <w:tc>
          <w:tcPr>
            <w:tcW w:w="6238" w:type="dxa"/>
            <w:gridSpan w:val="2"/>
            <w:shd w:val="clear" w:color="auto" w:fill="D6E9B2"/>
            <w:tcMar>
              <w:top w:w="108" w:type="dxa"/>
              <w:bottom w:w="108" w:type="dxa"/>
            </w:tcMar>
          </w:tcPr>
          <w:p w:rsidR="003234B2" w:rsidRPr="00B96188" w:rsidRDefault="003234B2" w:rsidP="00511FC0">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Üretim ve depolama alanlarında kullanılan yardımcı hizmetler, ürün kontaminasyon riskini minimize etmek için etkin kontrolü amacıyla izlenecektir.</w:t>
            </w:r>
          </w:p>
        </w:tc>
        <w:tc>
          <w:tcPr>
            <w:tcW w:w="4111" w:type="dxa"/>
            <w:shd w:val="clear" w:color="auto" w:fill="auto"/>
          </w:tcPr>
          <w:p w:rsidR="003234B2" w:rsidRPr="00B96188" w:rsidRDefault="003234B2" w:rsidP="009B685F">
            <w:pPr>
              <w:spacing w:after="0" w:line="240" w:lineRule="auto"/>
              <w:rPr>
                <w:rFonts w:ascii="Arial" w:hAnsi="Arial" w:cs="Arial"/>
                <w:sz w:val="20"/>
                <w:szCs w:val="20"/>
                <w:lang w:val="tr-TR" w:eastAsia="en-GB"/>
              </w:rPr>
            </w:pPr>
          </w:p>
        </w:tc>
      </w:tr>
      <w:tr w:rsidR="003234B2" w:rsidRPr="00AA4F9C" w:rsidTr="003234B2">
        <w:trPr>
          <w:trHeight w:val="397"/>
        </w:trPr>
        <w:tc>
          <w:tcPr>
            <w:tcW w:w="709" w:type="dxa"/>
            <w:shd w:val="clear" w:color="auto" w:fill="D6E9B2"/>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4.5.1</w:t>
            </w:r>
          </w:p>
        </w:tc>
        <w:tc>
          <w:tcPr>
            <w:tcW w:w="6238" w:type="dxa"/>
            <w:gridSpan w:val="2"/>
            <w:tcMar>
              <w:top w:w="108" w:type="dxa"/>
              <w:bottom w:w="108" w:type="dxa"/>
            </w:tcMar>
          </w:tcPr>
          <w:p w:rsidR="003234B2" w:rsidRPr="00B96188" w:rsidRDefault="003234B2" w:rsidP="00511FC0">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Proses edilmiş gıdaların üretiminde hammadde olarak kullanılan, ürünlerin hazırlanmasında, </w:t>
            </w:r>
            <w:r w:rsidRPr="004A7E66">
              <w:rPr>
                <w:rFonts w:ascii="Arial" w:hAnsi="Arial" w:cs="Arial"/>
                <w:b/>
                <w:sz w:val="20"/>
                <w:szCs w:val="20"/>
                <w:u w:val="single"/>
                <w:lang w:val="tr-TR" w:eastAsia="en-GB"/>
              </w:rPr>
              <w:t>el yıkamada</w:t>
            </w:r>
            <w:r w:rsidRPr="00511FC0">
              <w:rPr>
                <w:rFonts w:ascii="Arial" w:hAnsi="Arial" w:cs="Arial"/>
                <w:sz w:val="20"/>
                <w:szCs w:val="20"/>
                <w:lang w:val="tr-TR" w:eastAsia="en-GB"/>
              </w:rPr>
              <w:t xml:space="preserve"> veya </w:t>
            </w:r>
            <w:proofErr w:type="gramStart"/>
            <w:r w:rsidRPr="00511FC0">
              <w:rPr>
                <w:rFonts w:ascii="Arial" w:hAnsi="Arial" w:cs="Arial"/>
                <w:sz w:val="20"/>
                <w:szCs w:val="20"/>
                <w:lang w:val="tr-TR" w:eastAsia="en-GB"/>
              </w:rPr>
              <w:t>ekipman</w:t>
            </w:r>
            <w:proofErr w:type="gramEnd"/>
            <w:r w:rsidRPr="00511FC0">
              <w:rPr>
                <w:rFonts w:ascii="Arial" w:hAnsi="Arial" w:cs="Arial"/>
                <w:sz w:val="20"/>
                <w:szCs w:val="20"/>
                <w:lang w:val="tr-TR" w:eastAsia="en-GB"/>
              </w:rPr>
              <w:t xml:space="preserve"> veya fabrika temizliğin olarak kullanılan tüm sular,  yeterli miktarda ve kullanım noktasında içilebilir olacak veya uygulanabilir mevzuata göre kontaminasyon riski oluşturmayacaktır. Suyun mikrobiyolojik ve kimyasal kalitesi en az yılda 1 kez analiz edilecektir. Örnekleme noktası ile </w:t>
            </w:r>
            <w:r w:rsidRPr="004A7E66">
              <w:rPr>
                <w:rFonts w:ascii="Arial" w:hAnsi="Arial" w:cs="Arial"/>
                <w:b/>
                <w:sz w:val="20"/>
                <w:szCs w:val="20"/>
                <w:u w:val="single"/>
                <w:lang w:val="tr-TR" w:eastAsia="en-GB"/>
              </w:rPr>
              <w:t>testin kapsamı</w:t>
            </w:r>
            <w:r w:rsidRPr="00511FC0">
              <w:rPr>
                <w:rFonts w:ascii="Arial" w:hAnsi="Arial" w:cs="Arial"/>
                <w:sz w:val="20"/>
                <w:szCs w:val="20"/>
                <w:lang w:val="tr-TR" w:eastAsia="en-GB"/>
              </w:rPr>
              <w:t xml:space="preserve"> ve analizlerin sıklığı, suyun kaynağını, tesisteki depolanmasını, dağıtım tesisatını, önceki örnekleme tarihçesini ve kullanımını dikkate alan risk temelli olarak belirlenecektir. </w:t>
            </w:r>
          </w:p>
        </w:tc>
        <w:tc>
          <w:tcPr>
            <w:tcW w:w="4111"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3234B2">
        <w:trPr>
          <w:trHeight w:val="397"/>
        </w:trPr>
        <w:tc>
          <w:tcPr>
            <w:tcW w:w="709" w:type="dxa"/>
            <w:tcBorders>
              <w:right w:val="single" w:sz="4" w:space="0" w:color="auto"/>
            </w:tcBorders>
            <w:shd w:val="clear" w:color="auto" w:fill="D6E9B2"/>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4.5.2</w:t>
            </w:r>
          </w:p>
        </w:tc>
        <w:tc>
          <w:tcPr>
            <w:tcW w:w="284" w:type="dxa"/>
            <w:tcBorders>
              <w:left w:val="single" w:sz="4" w:space="0" w:color="auto"/>
            </w:tcBorders>
            <w:shd w:val="clear" w:color="auto" w:fill="FBD4B4"/>
          </w:tcPr>
          <w:p w:rsidR="003234B2" w:rsidRPr="00B96188" w:rsidRDefault="003234B2" w:rsidP="001E50D3">
            <w:pPr>
              <w:spacing w:after="0" w:line="240" w:lineRule="auto"/>
              <w:rPr>
                <w:rFonts w:ascii="Arial" w:hAnsi="Arial" w:cs="Arial"/>
                <w:b/>
                <w:color w:val="404040"/>
                <w:sz w:val="18"/>
                <w:szCs w:val="18"/>
                <w:lang w:val="tr-TR" w:eastAsia="en-GB"/>
              </w:rPr>
            </w:pPr>
          </w:p>
        </w:tc>
        <w:tc>
          <w:tcPr>
            <w:tcW w:w="5954" w:type="dxa"/>
            <w:tcMar>
              <w:top w:w="108" w:type="dxa"/>
              <w:bottom w:w="108" w:type="dxa"/>
            </w:tcMar>
          </w:tcPr>
          <w:p w:rsidR="003234B2" w:rsidRPr="00B96188" w:rsidRDefault="003234B2" w:rsidP="001E50D3">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Depolama tanklarını, su işleme ve uygun olduğu yerlerde su geri dönüşüm tesislerini de içeren su dağıtım siteminin güncel bir </w:t>
            </w:r>
            <w:r w:rsidRPr="004A7E66">
              <w:rPr>
                <w:rFonts w:ascii="Arial" w:hAnsi="Arial" w:cs="Arial"/>
                <w:b/>
                <w:sz w:val="20"/>
                <w:szCs w:val="20"/>
                <w:u w:val="single"/>
                <w:lang w:val="tr-TR" w:eastAsia="en-GB"/>
              </w:rPr>
              <w:t>şematik diyagramı</w:t>
            </w:r>
            <w:r w:rsidRPr="00511FC0">
              <w:rPr>
                <w:rFonts w:ascii="Arial" w:hAnsi="Arial" w:cs="Arial"/>
                <w:sz w:val="20"/>
                <w:szCs w:val="20"/>
                <w:lang w:val="tr-TR" w:eastAsia="en-GB"/>
              </w:rPr>
              <w:t xml:space="preserve"> mevcut olacaktır. Bu diyagram, su örneklemesi için bir temel olacak ve su kalitesinin yönetimi için kullanılacaktır</w:t>
            </w:r>
            <w:r w:rsidRPr="00B96188">
              <w:rPr>
                <w:rFonts w:ascii="Arial" w:hAnsi="Arial" w:cs="Arial"/>
                <w:sz w:val="20"/>
                <w:szCs w:val="20"/>
                <w:lang w:val="tr-TR" w:eastAsia="en-GB"/>
              </w:rPr>
              <w:t>.</w:t>
            </w:r>
          </w:p>
        </w:tc>
        <w:tc>
          <w:tcPr>
            <w:tcW w:w="4111"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3234B2">
        <w:trPr>
          <w:trHeight w:val="397"/>
        </w:trPr>
        <w:tc>
          <w:tcPr>
            <w:tcW w:w="709" w:type="dxa"/>
            <w:shd w:val="clear" w:color="auto" w:fill="D6E9B2"/>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4.5.3</w:t>
            </w:r>
          </w:p>
        </w:tc>
        <w:tc>
          <w:tcPr>
            <w:tcW w:w="6238" w:type="dxa"/>
            <w:gridSpan w:val="2"/>
            <w:tcMar>
              <w:top w:w="108" w:type="dxa"/>
              <w:bottom w:w="108" w:type="dxa"/>
            </w:tcMar>
          </w:tcPr>
          <w:p w:rsidR="003234B2" w:rsidRPr="00B96188" w:rsidRDefault="003234B2" w:rsidP="001E50D3">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Yasal mevzuatın içilebilir olmayan suyun ilk ürünün temizliği için kullanımına özel olarak müsaade ettiği durumlarda (örneğin, balıkların depolanması/temizliği gibi),  su bu operasyon için tanımlanmış yasal mevzuatlardaki gereklilikleri karşılayacaktır</w:t>
            </w:r>
            <w:r w:rsidRPr="00B96188">
              <w:rPr>
                <w:rFonts w:ascii="Arial" w:hAnsi="Arial" w:cs="Arial"/>
                <w:sz w:val="20"/>
                <w:szCs w:val="20"/>
                <w:lang w:val="tr-TR" w:eastAsia="en-GB"/>
              </w:rPr>
              <w:t>.</w:t>
            </w:r>
          </w:p>
        </w:tc>
        <w:tc>
          <w:tcPr>
            <w:tcW w:w="4111"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B96188" w:rsidTr="003234B2">
        <w:trPr>
          <w:trHeight w:val="397"/>
        </w:trPr>
        <w:tc>
          <w:tcPr>
            <w:tcW w:w="709" w:type="dxa"/>
            <w:shd w:val="clear" w:color="auto" w:fill="D6E9B2"/>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4.5.4</w:t>
            </w:r>
          </w:p>
        </w:tc>
        <w:tc>
          <w:tcPr>
            <w:tcW w:w="6238" w:type="dxa"/>
            <w:gridSpan w:val="2"/>
            <w:tcMar>
              <w:top w:w="108" w:type="dxa"/>
              <w:bottom w:w="108" w:type="dxa"/>
            </w:tcMar>
          </w:tcPr>
          <w:p w:rsidR="003234B2" w:rsidRPr="00B96188" w:rsidRDefault="003234B2" w:rsidP="001E50D3">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Direk temas halinde olacak veya üründe bir bileşen olarak kullanılacak hava, diğer gazlar ve buhar, bir kontaminasyon riski oluşturmadığından emin olmak için izlenecektir. Ürün ile temas eden sıkıştırılmış hava filtre edilecektir</w:t>
            </w:r>
            <w:r w:rsidRPr="00B96188">
              <w:rPr>
                <w:rFonts w:ascii="Arial" w:hAnsi="Arial" w:cs="Arial"/>
                <w:sz w:val="20"/>
                <w:szCs w:val="20"/>
                <w:lang w:val="tr-TR" w:eastAsia="en-GB"/>
              </w:rPr>
              <w:t>.</w:t>
            </w:r>
          </w:p>
        </w:tc>
        <w:tc>
          <w:tcPr>
            <w:tcW w:w="4111"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bl>
    <w:p w:rsidR="003234B2" w:rsidRPr="003234B2" w:rsidRDefault="003234B2" w:rsidP="003234B2">
      <w:pPr>
        <w:spacing w:after="0"/>
        <w:rPr>
          <w:sz w:val="14"/>
          <w:szCs w:val="14"/>
        </w:rPr>
      </w:pPr>
    </w:p>
    <w:p w:rsidR="003234B2" w:rsidRPr="003234B2" w:rsidRDefault="003234B2" w:rsidP="003234B2">
      <w:pPr>
        <w:spacing w:after="0" w:line="240" w:lineRule="auto"/>
        <w:jc w:val="center"/>
        <w:rPr>
          <w:b/>
          <w:bCs/>
          <w:color w:val="365F91" w:themeColor="accent1" w:themeShade="BF"/>
          <w:sz w:val="28"/>
        </w:rPr>
      </w:pPr>
      <w:r w:rsidRPr="003234B2">
        <w:rPr>
          <w:b/>
          <w:bCs/>
          <w:color w:val="365F91" w:themeColor="accent1" w:themeShade="BF"/>
          <w:sz w:val="28"/>
        </w:rPr>
        <w:t xml:space="preserve">Son 12 </w:t>
      </w:r>
      <w:proofErr w:type="spellStart"/>
      <w:r w:rsidRPr="003234B2">
        <w:rPr>
          <w:b/>
          <w:bCs/>
          <w:color w:val="365F91" w:themeColor="accent1" w:themeShade="BF"/>
          <w:sz w:val="28"/>
        </w:rPr>
        <w:t>Ayda</w:t>
      </w:r>
      <w:proofErr w:type="spellEnd"/>
      <w:r w:rsidRPr="003234B2">
        <w:rPr>
          <w:b/>
          <w:bCs/>
          <w:color w:val="365F91" w:themeColor="accent1" w:themeShade="BF"/>
          <w:sz w:val="28"/>
        </w:rPr>
        <w:t xml:space="preserve"> </w:t>
      </w:r>
      <w:proofErr w:type="spellStart"/>
      <w:r w:rsidRPr="003234B2">
        <w:rPr>
          <w:b/>
          <w:bCs/>
          <w:color w:val="365F91" w:themeColor="accent1" w:themeShade="BF"/>
          <w:sz w:val="28"/>
        </w:rPr>
        <w:t>Yapılmış</w:t>
      </w:r>
      <w:proofErr w:type="spellEnd"/>
      <w:r w:rsidRPr="003234B2">
        <w:rPr>
          <w:b/>
          <w:bCs/>
          <w:color w:val="365F91" w:themeColor="accent1" w:themeShade="BF"/>
          <w:sz w:val="28"/>
        </w:rPr>
        <w:t xml:space="preserve"> Su </w:t>
      </w:r>
      <w:proofErr w:type="spellStart"/>
      <w:r w:rsidRPr="003234B2">
        <w:rPr>
          <w:b/>
          <w:bCs/>
          <w:color w:val="365F91" w:themeColor="accent1" w:themeShade="BF"/>
          <w:sz w:val="28"/>
        </w:rPr>
        <w:t>analizleri</w:t>
      </w:r>
      <w:proofErr w:type="spellEnd"/>
    </w:p>
    <w:tbl>
      <w:tblPr>
        <w:tblStyle w:val="LightShading-Accent1"/>
        <w:tblW w:w="10632" w:type="dxa"/>
        <w:tblInd w:w="-601" w:type="dxa"/>
        <w:tblLook w:val="04A0" w:firstRow="1" w:lastRow="0" w:firstColumn="1" w:lastColumn="0" w:noHBand="0" w:noVBand="1"/>
      </w:tblPr>
      <w:tblGrid>
        <w:gridCol w:w="3656"/>
        <w:gridCol w:w="2440"/>
        <w:gridCol w:w="4536"/>
      </w:tblGrid>
      <w:tr w:rsidR="003234B2" w:rsidTr="003234B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56" w:type="dxa"/>
            <w:vAlign w:val="center"/>
          </w:tcPr>
          <w:p w:rsidR="003234B2" w:rsidRPr="008F6B47" w:rsidRDefault="003234B2" w:rsidP="00ED65BD">
            <w:pPr>
              <w:spacing w:after="0" w:line="240" w:lineRule="auto"/>
              <w:jc w:val="center"/>
              <w:rPr>
                <w:sz w:val="28"/>
              </w:rPr>
            </w:pPr>
            <w:proofErr w:type="spellStart"/>
            <w:r w:rsidRPr="008F6B47">
              <w:rPr>
                <w:sz w:val="28"/>
              </w:rPr>
              <w:t>Laboratuvar</w:t>
            </w:r>
            <w:proofErr w:type="spellEnd"/>
            <w:r w:rsidRPr="008F6B47">
              <w:rPr>
                <w:sz w:val="28"/>
              </w:rPr>
              <w:t xml:space="preserve"> </w:t>
            </w:r>
            <w:proofErr w:type="spellStart"/>
            <w:r w:rsidRPr="008F6B47">
              <w:rPr>
                <w:sz w:val="28"/>
              </w:rPr>
              <w:t>İsmi</w:t>
            </w:r>
            <w:proofErr w:type="spellEnd"/>
          </w:p>
        </w:tc>
        <w:tc>
          <w:tcPr>
            <w:tcW w:w="2440" w:type="dxa"/>
            <w:vAlign w:val="center"/>
          </w:tcPr>
          <w:p w:rsidR="003234B2" w:rsidRPr="008F6B47" w:rsidRDefault="003234B2" w:rsidP="00ED65BD">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rPr>
            </w:pPr>
            <w:proofErr w:type="spellStart"/>
            <w:r w:rsidRPr="008F6B47">
              <w:rPr>
                <w:sz w:val="28"/>
              </w:rPr>
              <w:t>Rapor</w:t>
            </w:r>
            <w:proofErr w:type="spellEnd"/>
            <w:r w:rsidRPr="008F6B47">
              <w:rPr>
                <w:sz w:val="28"/>
              </w:rPr>
              <w:t xml:space="preserve"> </w:t>
            </w:r>
            <w:proofErr w:type="spellStart"/>
            <w:r w:rsidRPr="008F6B47">
              <w:rPr>
                <w:sz w:val="28"/>
              </w:rPr>
              <w:t>tarihi</w:t>
            </w:r>
            <w:proofErr w:type="spellEnd"/>
          </w:p>
        </w:tc>
        <w:tc>
          <w:tcPr>
            <w:tcW w:w="4536" w:type="dxa"/>
            <w:vAlign w:val="center"/>
          </w:tcPr>
          <w:p w:rsidR="003234B2" w:rsidRPr="008F6B47" w:rsidRDefault="003234B2" w:rsidP="00ED65BD">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rPr>
            </w:pPr>
            <w:proofErr w:type="spellStart"/>
            <w:r w:rsidRPr="008F6B47">
              <w:rPr>
                <w:sz w:val="28"/>
              </w:rPr>
              <w:t>Analiz</w:t>
            </w:r>
            <w:proofErr w:type="spellEnd"/>
            <w:r w:rsidRPr="008F6B47">
              <w:rPr>
                <w:sz w:val="28"/>
              </w:rPr>
              <w:t xml:space="preserve"> </w:t>
            </w:r>
            <w:proofErr w:type="spellStart"/>
            <w:r w:rsidRPr="008F6B47">
              <w:rPr>
                <w:sz w:val="28"/>
              </w:rPr>
              <w:t>Paramaetreleri</w:t>
            </w:r>
            <w:proofErr w:type="spellEnd"/>
          </w:p>
        </w:tc>
      </w:tr>
      <w:tr w:rsidR="003234B2" w:rsidTr="003234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56" w:type="dxa"/>
          </w:tcPr>
          <w:p w:rsidR="003234B2" w:rsidRDefault="003234B2" w:rsidP="00ED65BD">
            <w:pPr>
              <w:spacing w:after="0" w:line="240" w:lineRule="auto"/>
            </w:pPr>
          </w:p>
        </w:tc>
        <w:tc>
          <w:tcPr>
            <w:tcW w:w="2440" w:type="dxa"/>
          </w:tcPr>
          <w:p w:rsidR="003234B2" w:rsidRDefault="003234B2" w:rsidP="00ED65B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4536" w:type="dxa"/>
          </w:tcPr>
          <w:p w:rsidR="003234B2" w:rsidRDefault="003234B2" w:rsidP="00ED65B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234B2" w:rsidTr="003234B2">
        <w:trPr>
          <w:trHeight w:val="510"/>
        </w:trPr>
        <w:tc>
          <w:tcPr>
            <w:cnfStyle w:val="001000000000" w:firstRow="0" w:lastRow="0" w:firstColumn="1" w:lastColumn="0" w:oddVBand="0" w:evenVBand="0" w:oddHBand="0" w:evenHBand="0" w:firstRowFirstColumn="0" w:firstRowLastColumn="0" w:lastRowFirstColumn="0" w:lastRowLastColumn="0"/>
            <w:tcW w:w="3656" w:type="dxa"/>
          </w:tcPr>
          <w:p w:rsidR="003234B2" w:rsidRDefault="003234B2" w:rsidP="00ED65BD">
            <w:pPr>
              <w:spacing w:after="0" w:line="240" w:lineRule="auto"/>
            </w:pPr>
          </w:p>
        </w:tc>
        <w:tc>
          <w:tcPr>
            <w:tcW w:w="2440" w:type="dxa"/>
          </w:tcPr>
          <w:p w:rsidR="003234B2" w:rsidRDefault="003234B2" w:rsidP="00ED65B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4536" w:type="dxa"/>
          </w:tcPr>
          <w:p w:rsidR="003234B2" w:rsidRDefault="003234B2" w:rsidP="00ED65BD">
            <w:pPr>
              <w:spacing w:after="0" w:line="240" w:lineRule="auto"/>
              <w:cnfStyle w:val="000000000000" w:firstRow="0" w:lastRow="0" w:firstColumn="0" w:lastColumn="0" w:oddVBand="0" w:evenVBand="0" w:oddHBand="0" w:evenHBand="0" w:firstRowFirstColumn="0" w:firstRowLastColumn="0" w:lastRowFirstColumn="0" w:lastRowLastColumn="0"/>
            </w:pPr>
          </w:p>
        </w:tc>
      </w:tr>
    </w:tbl>
    <w:p w:rsidR="003234B2" w:rsidRDefault="003234B2" w:rsidP="00997E45">
      <w:pPr>
        <w:spacing w:after="0" w:line="240" w:lineRule="auto"/>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6238"/>
        <w:gridCol w:w="4111"/>
      </w:tblGrid>
      <w:tr w:rsidR="00511FC0" w:rsidRPr="00B96188" w:rsidTr="003234B2">
        <w:trPr>
          <w:trHeight w:val="397"/>
        </w:trPr>
        <w:tc>
          <w:tcPr>
            <w:tcW w:w="709" w:type="dxa"/>
            <w:shd w:val="clear" w:color="auto" w:fill="A1CE4E"/>
            <w:vAlign w:val="center"/>
          </w:tcPr>
          <w:p w:rsidR="00511FC0" w:rsidRPr="00B96188" w:rsidRDefault="00511FC0"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4.6 </w:t>
            </w:r>
          </w:p>
        </w:tc>
        <w:tc>
          <w:tcPr>
            <w:tcW w:w="10349" w:type="dxa"/>
            <w:gridSpan w:val="2"/>
            <w:shd w:val="clear" w:color="auto" w:fill="A1CE4E"/>
            <w:vAlign w:val="center"/>
          </w:tcPr>
          <w:p w:rsidR="00511FC0" w:rsidRPr="00B96188" w:rsidRDefault="00511FC0" w:rsidP="009B685F">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Ekipmanlar</w:t>
            </w:r>
          </w:p>
        </w:tc>
      </w:tr>
      <w:tr w:rsidR="003234B2" w:rsidRPr="00AA4F9C" w:rsidTr="003234B2">
        <w:trPr>
          <w:trHeight w:val="397"/>
        </w:trPr>
        <w:tc>
          <w:tcPr>
            <w:tcW w:w="709" w:type="dxa"/>
            <w:shd w:val="clear" w:color="auto" w:fill="D6E9B2"/>
            <w:tcMar>
              <w:top w:w="108" w:type="dxa"/>
              <w:bottom w:w="108" w:type="dxa"/>
            </w:tcMar>
          </w:tcPr>
          <w:p w:rsidR="003234B2" w:rsidRPr="00B96188" w:rsidRDefault="003234B2"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p w:rsidR="003234B2" w:rsidRPr="00B96188" w:rsidRDefault="003234B2" w:rsidP="009B685F">
            <w:pPr>
              <w:spacing w:after="0" w:line="240" w:lineRule="auto"/>
              <w:rPr>
                <w:rFonts w:ascii="Arial" w:hAnsi="Arial" w:cs="Arial"/>
                <w:b/>
                <w:sz w:val="18"/>
                <w:szCs w:val="18"/>
                <w:lang w:val="tr-TR"/>
              </w:rPr>
            </w:pPr>
          </w:p>
        </w:tc>
        <w:tc>
          <w:tcPr>
            <w:tcW w:w="6238" w:type="dxa"/>
            <w:shd w:val="clear" w:color="auto" w:fill="D6E9B2"/>
            <w:tcMar>
              <w:top w:w="108" w:type="dxa"/>
              <w:bottom w:w="108" w:type="dxa"/>
            </w:tcMar>
          </w:tcPr>
          <w:p w:rsidR="003234B2" w:rsidRPr="00B96188" w:rsidRDefault="003234B2" w:rsidP="001E50D3">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Tüm gıda işleme </w:t>
            </w:r>
            <w:proofErr w:type="gramStart"/>
            <w:r w:rsidRPr="00511FC0">
              <w:rPr>
                <w:rFonts w:ascii="Arial" w:hAnsi="Arial" w:cs="Arial"/>
                <w:sz w:val="20"/>
                <w:szCs w:val="20"/>
                <w:lang w:val="tr-TR" w:eastAsia="en-GB"/>
              </w:rPr>
              <w:t>ekipmanları</w:t>
            </w:r>
            <w:proofErr w:type="gramEnd"/>
            <w:r w:rsidRPr="00511FC0">
              <w:rPr>
                <w:rFonts w:ascii="Arial" w:hAnsi="Arial" w:cs="Arial"/>
                <w:sz w:val="20"/>
                <w:szCs w:val="20"/>
                <w:lang w:val="tr-TR" w:eastAsia="en-GB"/>
              </w:rPr>
              <w:t>, niyet edilmiş amaçlar için uygun olacak ve ürün kontaminasyon riskini minimize etmek için kullanılacaktır</w:t>
            </w:r>
            <w:r w:rsidRPr="00B96188">
              <w:rPr>
                <w:rFonts w:ascii="Arial" w:hAnsi="Arial" w:cs="Arial"/>
                <w:sz w:val="20"/>
                <w:szCs w:val="20"/>
                <w:lang w:val="tr-TR" w:eastAsia="en-GB"/>
              </w:rPr>
              <w:t>.</w:t>
            </w:r>
          </w:p>
        </w:tc>
        <w:tc>
          <w:tcPr>
            <w:tcW w:w="4111" w:type="dxa"/>
            <w:shd w:val="clear" w:color="auto" w:fill="auto"/>
          </w:tcPr>
          <w:p w:rsidR="003234B2" w:rsidRPr="00B96188" w:rsidRDefault="003234B2" w:rsidP="009B685F">
            <w:pPr>
              <w:spacing w:after="0" w:line="240" w:lineRule="auto"/>
              <w:rPr>
                <w:rFonts w:ascii="Arial" w:hAnsi="Arial" w:cs="Arial"/>
                <w:sz w:val="20"/>
                <w:szCs w:val="20"/>
                <w:lang w:val="tr-TR" w:eastAsia="en-GB"/>
              </w:rPr>
            </w:pPr>
          </w:p>
        </w:tc>
      </w:tr>
      <w:tr w:rsidR="003234B2" w:rsidRPr="00AA4F9C" w:rsidTr="003234B2">
        <w:trPr>
          <w:trHeight w:val="397"/>
        </w:trPr>
        <w:tc>
          <w:tcPr>
            <w:tcW w:w="709"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4.6.1</w:t>
            </w:r>
          </w:p>
        </w:tc>
        <w:tc>
          <w:tcPr>
            <w:tcW w:w="6238" w:type="dxa"/>
            <w:tcMar>
              <w:top w:w="108" w:type="dxa"/>
              <w:bottom w:w="108" w:type="dxa"/>
            </w:tcMar>
          </w:tcPr>
          <w:p w:rsidR="003234B2" w:rsidRPr="00511FC0" w:rsidRDefault="003234B2" w:rsidP="00511FC0">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Tüm </w:t>
            </w:r>
            <w:proofErr w:type="gramStart"/>
            <w:r w:rsidRPr="00511FC0">
              <w:rPr>
                <w:rFonts w:ascii="Arial" w:hAnsi="Arial" w:cs="Arial"/>
                <w:sz w:val="20"/>
                <w:szCs w:val="20"/>
                <w:lang w:val="tr-TR" w:eastAsia="en-GB"/>
              </w:rPr>
              <w:t>ekipmanlar</w:t>
            </w:r>
            <w:proofErr w:type="gramEnd"/>
            <w:r w:rsidRPr="00511FC0">
              <w:rPr>
                <w:rFonts w:ascii="Arial" w:hAnsi="Arial" w:cs="Arial"/>
                <w:sz w:val="20"/>
                <w:szCs w:val="20"/>
                <w:lang w:val="tr-TR" w:eastAsia="en-GB"/>
              </w:rPr>
              <w:t xml:space="preserve"> uygun malzemelerden yapılmış olacaklardır. Ekipmanların tasarımı ve yerleştirilmesi, bu </w:t>
            </w:r>
            <w:proofErr w:type="gramStart"/>
            <w:r w:rsidRPr="00511FC0">
              <w:rPr>
                <w:rFonts w:ascii="Arial" w:hAnsi="Arial" w:cs="Arial"/>
                <w:sz w:val="20"/>
                <w:szCs w:val="20"/>
                <w:lang w:val="tr-TR" w:eastAsia="en-GB"/>
              </w:rPr>
              <w:t>ekipmanların</w:t>
            </w:r>
            <w:proofErr w:type="gramEnd"/>
            <w:r w:rsidRPr="00511FC0">
              <w:rPr>
                <w:rFonts w:ascii="Arial" w:hAnsi="Arial" w:cs="Arial"/>
                <w:sz w:val="20"/>
                <w:szCs w:val="20"/>
                <w:lang w:val="tr-TR" w:eastAsia="en-GB"/>
              </w:rPr>
              <w:t xml:space="preserve"> etkin temizliği ve bakımının yapılabilmesini sağlayacaktır. </w:t>
            </w:r>
          </w:p>
        </w:tc>
        <w:tc>
          <w:tcPr>
            <w:tcW w:w="4111"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3234B2">
        <w:trPr>
          <w:trHeight w:val="397"/>
        </w:trPr>
        <w:tc>
          <w:tcPr>
            <w:tcW w:w="709"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4.6.2</w:t>
            </w:r>
          </w:p>
        </w:tc>
        <w:tc>
          <w:tcPr>
            <w:tcW w:w="6238" w:type="dxa"/>
            <w:tcMar>
              <w:top w:w="108" w:type="dxa"/>
              <w:bottom w:w="108" w:type="dxa"/>
            </w:tcMar>
          </w:tcPr>
          <w:p w:rsidR="003234B2" w:rsidRPr="00511FC0" w:rsidRDefault="003234B2" w:rsidP="00511FC0">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Gıdalarla direk temas halindeki </w:t>
            </w:r>
            <w:proofErr w:type="gramStart"/>
            <w:r w:rsidRPr="00511FC0">
              <w:rPr>
                <w:rFonts w:ascii="Arial" w:hAnsi="Arial" w:cs="Arial"/>
                <w:sz w:val="20"/>
                <w:szCs w:val="20"/>
                <w:lang w:val="tr-TR" w:eastAsia="en-GB"/>
              </w:rPr>
              <w:t>ekipmanlar</w:t>
            </w:r>
            <w:proofErr w:type="gramEnd"/>
            <w:r w:rsidRPr="00511FC0">
              <w:rPr>
                <w:rFonts w:ascii="Arial" w:hAnsi="Arial" w:cs="Arial"/>
                <w:sz w:val="20"/>
                <w:szCs w:val="20"/>
                <w:lang w:val="tr-TR" w:eastAsia="en-GB"/>
              </w:rPr>
              <w:t xml:space="preserve"> gıda teması için uygun olacak ve uygulanabilir olduğu yerlerde yasal gereklilikleri karşılayacaktır. </w:t>
            </w:r>
          </w:p>
        </w:tc>
        <w:tc>
          <w:tcPr>
            <w:tcW w:w="4111"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bl>
    <w:p w:rsidR="00747D45" w:rsidRPr="00156D7D" w:rsidRDefault="00747D45" w:rsidP="00997E45">
      <w:pPr>
        <w:spacing w:after="0" w:line="240" w:lineRule="auto"/>
        <w:rPr>
          <w:sz w:val="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6238"/>
        <w:gridCol w:w="4111"/>
      </w:tblGrid>
      <w:tr w:rsidR="00511FC0" w:rsidRPr="00B96188" w:rsidTr="0080694B">
        <w:trPr>
          <w:trHeight w:val="397"/>
        </w:trPr>
        <w:tc>
          <w:tcPr>
            <w:tcW w:w="709" w:type="dxa"/>
            <w:shd w:val="clear" w:color="auto" w:fill="A1CE4E"/>
            <w:vAlign w:val="center"/>
          </w:tcPr>
          <w:p w:rsidR="00511FC0" w:rsidRPr="00B96188" w:rsidRDefault="00511FC0"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4.7 </w:t>
            </w:r>
          </w:p>
        </w:tc>
        <w:tc>
          <w:tcPr>
            <w:tcW w:w="10349" w:type="dxa"/>
            <w:gridSpan w:val="2"/>
            <w:shd w:val="clear" w:color="auto" w:fill="A1CE4E"/>
            <w:vAlign w:val="center"/>
          </w:tcPr>
          <w:p w:rsidR="00511FC0" w:rsidRPr="00B96188" w:rsidRDefault="00511FC0" w:rsidP="009B685F">
            <w:pPr>
              <w:spacing w:after="0" w:line="240" w:lineRule="auto"/>
              <w:rPr>
                <w:rFonts w:ascii="Arial Bold" w:hAnsi="Arial Bold"/>
                <w:b/>
                <w:color w:val="FFFFFF"/>
                <w:sz w:val="18"/>
                <w:szCs w:val="18"/>
                <w:lang w:val="tr-TR"/>
              </w:rPr>
            </w:pPr>
            <w:r>
              <w:rPr>
                <w:rFonts w:ascii="Arial Bold" w:hAnsi="Arial Bold" w:cs="Arial Bold"/>
                <w:b/>
                <w:color w:val="FFFFFF"/>
                <w:sz w:val="18"/>
                <w:szCs w:val="18"/>
                <w:lang w:val="tr-TR"/>
              </w:rPr>
              <w:t>Bakım</w:t>
            </w:r>
          </w:p>
        </w:tc>
      </w:tr>
      <w:tr w:rsidR="003234B2" w:rsidRPr="00AA4F9C" w:rsidTr="0080694B">
        <w:trPr>
          <w:trHeight w:val="397"/>
        </w:trPr>
        <w:tc>
          <w:tcPr>
            <w:tcW w:w="709" w:type="dxa"/>
            <w:shd w:val="clear" w:color="auto" w:fill="D6E9B2"/>
            <w:tcMar>
              <w:top w:w="108" w:type="dxa"/>
              <w:bottom w:w="108" w:type="dxa"/>
            </w:tcMar>
          </w:tcPr>
          <w:p w:rsidR="003234B2" w:rsidRPr="00B96188" w:rsidRDefault="003234B2"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p w:rsidR="003234B2" w:rsidRPr="00B96188" w:rsidRDefault="003234B2" w:rsidP="009B685F">
            <w:pPr>
              <w:spacing w:after="0" w:line="240" w:lineRule="auto"/>
              <w:rPr>
                <w:rFonts w:ascii="Arial" w:hAnsi="Arial" w:cs="Arial"/>
                <w:b/>
                <w:sz w:val="18"/>
                <w:szCs w:val="18"/>
                <w:lang w:val="tr-TR"/>
              </w:rPr>
            </w:pPr>
          </w:p>
        </w:tc>
        <w:tc>
          <w:tcPr>
            <w:tcW w:w="6238" w:type="dxa"/>
            <w:shd w:val="clear" w:color="auto" w:fill="D6E9B2"/>
            <w:tcMar>
              <w:top w:w="108" w:type="dxa"/>
              <w:bottom w:w="108" w:type="dxa"/>
            </w:tcMar>
          </w:tcPr>
          <w:p w:rsidR="003234B2" w:rsidRPr="00B96188" w:rsidRDefault="003234B2" w:rsidP="00417C16">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Etkin bir bakım programı kontaminasyonu engellemek ve potansiyel arızaları engellemek için fabrika ve </w:t>
            </w:r>
            <w:proofErr w:type="gramStart"/>
            <w:r w:rsidRPr="00511FC0">
              <w:rPr>
                <w:rFonts w:ascii="Arial" w:hAnsi="Arial" w:cs="Arial"/>
                <w:sz w:val="20"/>
                <w:szCs w:val="20"/>
                <w:lang w:val="tr-TR" w:eastAsia="en-GB"/>
              </w:rPr>
              <w:t>ekipmanlar</w:t>
            </w:r>
            <w:proofErr w:type="gramEnd"/>
            <w:r w:rsidRPr="00511FC0">
              <w:rPr>
                <w:rFonts w:ascii="Arial" w:hAnsi="Arial" w:cs="Arial"/>
                <w:sz w:val="20"/>
                <w:szCs w:val="20"/>
                <w:lang w:val="tr-TR" w:eastAsia="en-GB"/>
              </w:rPr>
              <w:t xml:space="preserve"> için uygulanacaktır</w:t>
            </w:r>
            <w:r w:rsidRPr="00B96188">
              <w:rPr>
                <w:rFonts w:ascii="Arial" w:hAnsi="Arial" w:cs="Arial"/>
                <w:sz w:val="20"/>
                <w:szCs w:val="20"/>
                <w:lang w:val="tr-TR" w:eastAsia="en-GB"/>
              </w:rPr>
              <w:t>.</w:t>
            </w:r>
          </w:p>
        </w:tc>
        <w:tc>
          <w:tcPr>
            <w:tcW w:w="4111" w:type="dxa"/>
            <w:shd w:val="clear" w:color="auto" w:fill="auto"/>
          </w:tcPr>
          <w:p w:rsidR="003234B2" w:rsidRPr="00B96188" w:rsidRDefault="003234B2" w:rsidP="009B685F">
            <w:pPr>
              <w:spacing w:after="0" w:line="240" w:lineRule="auto"/>
              <w:rPr>
                <w:rFonts w:ascii="Arial" w:hAnsi="Arial" w:cs="Arial"/>
                <w:sz w:val="20"/>
                <w:szCs w:val="20"/>
                <w:lang w:val="tr-TR" w:eastAsia="en-GB"/>
              </w:rPr>
            </w:pPr>
          </w:p>
        </w:tc>
      </w:tr>
      <w:tr w:rsidR="003234B2" w:rsidRPr="00AA4F9C" w:rsidTr="0080694B">
        <w:trPr>
          <w:trHeight w:val="397"/>
        </w:trPr>
        <w:tc>
          <w:tcPr>
            <w:tcW w:w="709"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4.7.1</w:t>
            </w:r>
          </w:p>
        </w:tc>
        <w:tc>
          <w:tcPr>
            <w:tcW w:w="6238" w:type="dxa"/>
            <w:tcMar>
              <w:top w:w="108" w:type="dxa"/>
              <w:bottom w:w="108" w:type="dxa"/>
            </w:tcMar>
          </w:tcPr>
          <w:p w:rsidR="003234B2" w:rsidRPr="00511FC0" w:rsidRDefault="003234B2" w:rsidP="00511FC0">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Tüm fabrika ve </w:t>
            </w:r>
            <w:proofErr w:type="gramStart"/>
            <w:r w:rsidRPr="00511FC0">
              <w:rPr>
                <w:rFonts w:ascii="Arial" w:hAnsi="Arial" w:cs="Arial"/>
                <w:sz w:val="20"/>
                <w:szCs w:val="20"/>
                <w:lang w:val="tr-TR" w:eastAsia="en-GB"/>
              </w:rPr>
              <w:t>ekipmanları</w:t>
            </w:r>
            <w:proofErr w:type="gramEnd"/>
            <w:r w:rsidRPr="00511FC0">
              <w:rPr>
                <w:rFonts w:ascii="Arial" w:hAnsi="Arial" w:cs="Arial"/>
                <w:sz w:val="20"/>
                <w:szCs w:val="20"/>
                <w:lang w:val="tr-TR" w:eastAsia="en-GB"/>
              </w:rPr>
              <w:t xml:space="preserve"> kapsayacak şekilde dokümante edilmiş bir bakım planı veya durum izleme sitemi mevcut olacaktır. Bakım gereklilikleri yeni </w:t>
            </w:r>
            <w:proofErr w:type="gramStart"/>
            <w:r w:rsidRPr="00511FC0">
              <w:rPr>
                <w:rFonts w:ascii="Arial" w:hAnsi="Arial" w:cs="Arial"/>
                <w:sz w:val="20"/>
                <w:szCs w:val="20"/>
                <w:lang w:val="tr-TR" w:eastAsia="en-GB"/>
              </w:rPr>
              <w:t>ekipmanının</w:t>
            </w:r>
            <w:proofErr w:type="gramEnd"/>
            <w:r w:rsidRPr="00511FC0">
              <w:rPr>
                <w:rFonts w:ascii="Arial" w:hAnsi="Arial" w:cs="Arial"/>
                <w:sz w:val="20"/>
                <w:szCs w:val="20"/>
                <w:lang w:val="tr-TR" w:eastAsia="en-GB"/>
              </w:rPr>
              <w:t xml:space="preserve"> devreye alınması esnasında bakım gereklilikleri tanımlanacaktır. </w:t>
            </w:r>
          </w:p>
        </w:tc>
        <w:tc>
          <w:tcPr>
            <w:tcW w:w="4111"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80694B">
        <w:trPr>
          <w:trHeight w:val="397"/>
        </w:trPr>
        <w:tc>
          <w:tcPr>
            <w:tcW w:w="709"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4.7.2</w:t>
            </w:r>
          </w:p>
        </w:tc>
        <w:tc>
          <w:tcPr>
            <w:tcW w:w="6238" w:type="dxa"/>
            <w:tcMar>
              <w:top w:w="108" w:type="dxa"/>
              <w:bottom w:w="108" w:type="dxa"/>
            </w:tcMar>
          </w:tcPr>
          <w:p w:rsidR="003234B2" w:rsidRPr="00511FC0" w:rsidRDefault="003234B2" w:rsidP="00511FC0">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Planlı programına ilave olarak, </w:t>
            </w:r>
            <w:proofErr w:type="gramStart"/>
            <w:r w:rsidRPr="00511FC0">
              <w:rPr>
                <w:rFonts w:ascii="Arial" w:hAnsi="Arial" w:cs="Arial"/>
                <w:sz w:val="20"/>
                <w:szCs w:val="20"/>
                <w:lang w:val="tr-TR" w:eastAsia="en-GB"/>
              </w:rPr>
              <w:t>ekipmanın</w:t>
            </w:r>
            <w:proofErr w:type="gramEnd"/>
            <w:r w:rsidRPr="00511FC0">
              <w:rPr>
                <w:rFonts w:ascii="Arial" w:hAnsi="Arial" w:cs="Arial"/>
                <w:sz w:val="20"/>
                <w:szCs w:val="20"/>
                <w:lang w:val="tr-TR" w:eastAsia="en-GB"/>
              </w:rPr>
              <w:t xml:space="preserve"> zara görmesi ile oluşabilecek bir yabancı maddeden ürün kontaminasyon riskinin olduğu yerlerde, ekipmanlar önceden belirlenen aralıklarla incelenmeli, inceleme sonuçları dokümante edilmeli ve uygun aksiyonlar alınmalıdır. </w:t>
            </w:r>
          </w:p>
        </w:tc>
        <w:tc>
          <w:tcPr>
            <w:tcW w:w="4111"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80694B">
        <w:trPr>
          <w:trHeight w:val="397"/>
        </w:trPr>
        <w:tc>
          <w:tcPr>
            <w:tcW w:w="709"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4.7.3</w:t>
            </w:r>
          </w:p>
        </w:tc>
        <w:tc>
          <w:tcPr>
            <w:tcW w:w="6238" w:type="dxa"/>
            <w:tcMar>
              <w:top w:w="108" w:type="dxa"/>
              <w:bottom w:w="108" w:type="dxa"/>
            </w:tcMar>
          </w:tcPr>
          <w:p w:rsidR="003234B2" w:rsidRPr="00511FC0" w:rsidRDefault="003234B2" w:rsidP="00511FC0">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Geçici tamiratların yapıldığı durumlarda, bu tamiratların ürünün güvenliğini veya yasallığını tehlikeye düşürmediğinden emin olunması amacıyla kontrol edilecektir. Bu geçici önlemler, uygulanabilir olan en kısa süre içerisinde ve tanımlanmış bir zaman ölçeği </w:t>
            </w:r>
            <w:proofErr w:type="gramStart"/>
            <w:r w:rsidRPr="00511FC0">
              <w:rPr>
                <w:rFonts w:ascii="Arial" w:hAnsi="Arial" w:cs="Arial"/>
                <w:sz w:val="20"/>
                <w:szCs w:val="20"/>
                <w:lang w:val="tr-TR" w:eastAsia="en-GB"/>
              </w:rPr>
              <w:t>dahilinde</w:t>
            </w:r>
            <w:proofErr w:type="gramEnd"/>
            <w:r w:rsidRPr="00511FC0">
              <w:rPr>
                <w:rFonts w:ascii="Arial" w:hAnsi="Arial" w:cs="Arial"/>
                <w:sz w:val="20"/>
                <w:szCs w:val="20"/>
                <w:lang w:val="tr-TR" w:eastAsia="en-GB"/>
              </w:rPr>
              <w:t xml:space="preserve"> kalıcı olarak tamir edilecektir. </w:t>
            </w:r>
          </w:p>
        </w:tc>
        <w:tc>
          <w:tcPr>
            <w:tcW w:w="4111"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80694B">
        <w:trPr>
          <w:trHeight w:val="1342"/>
        </w:trPr>
        <w:tc>
          <w:tcPr>
            <w:tcW w:w="709"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4.7.4</w:t>
            </w:r>
          </w:p>
        </w:tc>
        <w:tc>
          <w:tcPr>
            <w:tcW w:w="6238" w:type="dxa"/>
            <w:tcMar>
              <w:top w:w="108" w:type="dxa"/>
              <w:bottom w:w="108" w:type="dxa"/>
            </w:tcMar>
          </w:tcPr>
          <w:p w:rsidR="003234B2" w:rsidRPr="00511FC0" w:rsidRDefault="003234B2" w:rsidP="00511FC0">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Tesis, ürünün güvenliği ve yasallığının bakım ve bakımı takiben gerçekleştirilen temizlik işlemleri süresince tehlikeye düşmediğinden emin olacaktır. Bakım işlerini takiben, ürün kontaminasyon tehlikelerinin makine veya ekipmanda uzaklaştırıldığını kayıt altına alan bir dokümante edilmiş bir </w:t>
            </w:r>
            <w:proofErr w:type="gramStart"/>
            <w:r w:rsidRPr="00511FC0">
              <w:rPr>
                <w:rFonts w:ascii="Arial" w:hAnsi="Arial" w:cs="Arial"/>
                <w:sz w:val="20"/>
                <w:szCs w:val="20"/>
                <w:lang w:val="tr-TR" w:eastAsia="en-GB"/>
              </w:rPr>
              <w:t>hijyen</w:t>
            </w:r>
            <w:proofErr w:type="gramEnd"/>
            <w:r w:rsidRPr="00511FC0">
              <w:rPr>
                <w:rFonts w:ascii="Arial" w:hAnsi="Arial" w:cs="Arial"/>
                <w:sz w:val="20"/>
                <w:szCs w:val="20"/>
                <w:lang w:val="tr-TR" w:eastAsia="en-GB"/>
              </w:rPr>
              <w:t xml:space="preserve"> temizlik prosedürü takip edilecektir.</w:t>
            </w:r>
          </w:p>
        </w:tc>
        <w:tc>
          <w:tcPr>
            <w:tcW w:w="4111"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80694B">
        <w:trPr>
          <w:trHeight w:val="1112"/>
        </w:trPr>
        <w:tc>
          <w:tcPr>
            <w:tcW w:w="709"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4.7.5</w:t>
            </w:r>
          </w:p>
        </w:tc>
        <w:tc>
          <w:tcPr>
            <w:tcW w:w="6238" w:type="dxa"/>
            <w:tcMar>
              <w:top w:w="108" w:type="dxa"/>
              <w:bottom w:w="108" w:type="dxa"/>
            </w:tcMar>
          </w:tcPr>
          <w:p w:rsidR="003234B2" w:rsidRPr="004A7E66" w:rsidRDefault="003234B2" w:rsidP="00511FC0">
            <w:pPr>
              <w:spacing w:after="0" w:line="240" w:lineRule="auto"/>
              <w:rPr>
                <w:rFonts w:ascii="Arial" w:hAnsi="Arial" w:cs="Arial"/>
                <w:b/>
                <w:sz w:val="20"/>
                <w:szCs w:val="20"/>
                <w:u w:val="single"/>
                <w:lang w:val="tr-TR" w:eastAsia="en-GB"/>
              </w:rPr>
            </w:pPr>
            <w:r w:rsidRPr="004A7E66">
              <w:rPr>
                <w:rFonts w:ascii="Arial" w:hAnsi="Arial" w:cs="Arial"/>
                <w:b/>
                <w:sz w:val="20"/>
                <w:szCs w:val="20"/>
                <w:u w:val="single"/>
                <w:lang w:val="tr-TR" w:eastAsia="en-GB"/>
              </w:rPr>
              <w:t xml:space="preserve">Yüksek riskli ve yüksek dikkat gerektiren alanlarda uygulanan bakım işlemleri, alanın fiziksel ayrım gerekliliklerine uygun olacaktır. Mümkün olan yerlerde, aletler ve </w:t>
            </w:r>
            <w:proofErr w:type="gramStart"/>
            <w:r w:rsidRPr="004A7E66">
              <w:rPr>
                <w:rFonts w:ascii="Arial" w:hAnsi="Arial" w:cs="Arial"/>
                <w:b/>
                <w:sz w:val="20"/>
                <w:szCs w:val="20"/>
                <w:u w:val="single"/>
                <w:lang w:val="tr-TR" w:eastAsia="en-GB"/>
              </w:rPr>
              <w:t>ekipmanlar</w:t>
            </w:r>
            <w:proofErr w:type="gramEnd"/>
            <w:r w:rsidRPr="004A7E66">
              <w:rPr>
                <w:rFonts w:ascii="Arial" w:hAnsi="Arial" w:cs="Arial"/>
                <w:b/>
                <w:sz w:val="20"/>
                <w:szCs w:val="20"/>
                <w:u w:val="single"/>
                <w:lang w:val="tr-TR" w:eastAsia="en-GB"/>
              </w:rPr>
              <w:t xml:space="preserve"> bu alanlarda kullanım için tahsis edilecek ve bu alanlarda muhafaza edilecektir. </w:t>
            </w:r>
          </w:p>
        </w:tc>
        <w:tc>
          <w:tcPr>
            <w:tcW w:w="4111"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80694B">
        <w:trPr>
          <w:trHeight w:val="397"/>
        </w:trPr>
        <w:tc>
          <w:tcPr>
            <w:tcW w:w="709"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4.7.6</w:t>
            </w:r>
          </w:p>
        </w:tc>
        <w:tc>
          <w:tcPr>
            <w:tcW w:w="6238" w:type="dxa"/>
            <w:tcMar>
              <w:top w:w="108" w:type="dxa"/>
              <w:bottom w:w="108" w:type="dxa"/>
            </w:tcMar>
          </w:tcPr>
          <w:p w:rsidR="003234B2" w:rsidRPr="00511FC0" w:rsidRDefault="003234B2" w:rsidP="00511FC0">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Ekipman ve tesisin bakımında kullanılan ve makine yağları gibi, hammaddeler, ara ve bitmiş ürünler ile direk veya indirek teması bir risk oluşturan malzemeler gıda kalitesine uygun olacak ve </w:t>
            </w:r>
            <w:r w:rsidRPr="004A7E66">
              <w:rPr>
                <w:rFonts w:ascii="Arial" w:hAnsi="Arial" w:cs="Arial"/>
                <w:b/>
                <w:sz w:val="20"/>
                <w:szCs w:val="20"/>
                <w:u w:val="single"/>
                <w:lang w:val="tr-TR" w:eastAsia="en-GB"/>
              </w:rPr>
              <w:t>alerjen durumu bilinecektir.</w:t>
            </w:r>
          </w:p>
        </w:tc>
        <w:tc>
          <w:tcPr>
            <w:tcW w:w="4111"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80694B">
        <w:trPr>
          <w:trHeight w:val="397"/>
        </w:trPr>
        <w:tc>
          <w:tcPr>
            <w:tcW w:w="709"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4.7.7</w:t>
            </w:r>
          </w:p>
        </w:tc>
        <w:tc>
          <w:tcPr>
            <w:tcW w:w="6238" w:type="dxa"/>
            <w:tcMar>
              <w:top w:w="108" w:type="dxa"/>
              <w:bottom w:w="108" w:type="dxa"/>
            </w:tcMar>
          </w:tcPr>
          <w:p w:rsidR="003234B2" w:rsidRPr="00511FC0" w:rsidRDefault="003234B2" w:rsidP="00511FC0">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Mühendislik atölyeleri, temiz ve düzenli tutulacak ve kontroller bu mühendislik atıklarının </w:t>
            </w:r>
            <w:r w:rsidRPr="004A7E66">
              <w:rPr>
                <w:rFonts w:ascii="Arial" w:hAnsi="Arial" w:cs="Arial"/>
                <w:b/>
                <w:sz w:val="20"/>
                <w:szCs w:val="20"/>
                <w:u w:val="single"/>
                <w:lang w:val="tr-TR" w:eastAsia="en-GB"/>
              </w:rPr>
              <w:t>üretim veya depolama alanlarına transferini engellemek</w:t>
            </w:r>
            <w:r w:rsidRPr="00511FC0">
              <w:rPr>
                <w:rFonts w:ascii="Arial" w:hAnsi="Arial" w:cs="Arial"/>
                <w:sz w:val="20"/>
                <w:szCs w:val="20"/>
                <w:lang w:val="tr-TR" w:eastAsia="en-GB"/>
              </w:rPr>
              <w:t xml:space="preserve"> için yürürlükte olacaktır. </w:t>
            </w:r>
          </w:p>
        </w:tc>
        <w:tc>
          <w:tcPr>
            <w:tcW w:w="4111"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bl>
    <w:p w:rsidR="00997E45" w:rsidRPr="00156D7D" w:rsidRDefault="00997E45" w:rsidP="00997E45">
      <w:pPr>
        <w:spacing w:after="0" w:line="240" w:lineRule="auto"/>
        <w:rPr>
          <w:sz w:val="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142"/>
        <w:gridCol w:w="284"/>
        <w:gridCol w:w="5954"/>
        <w:gridCol w:w="3969"/>
      </w:tblGrid>
      <w:tr w:rsidR="00511FC0" w:rsidRPr="00B96188" w:rsidTr="00086F48">
        <w:trPr>
          <w:trHeight w:val="397"/>
        </w:trPr>
        <w:tc>
          <w:tcPr>
            <w:tcW w:w="709" w:type="dxa"/>
            <w:shd w:val="clear" w:color="auto" w:fill="A1CE4E"/>
            <w:vAlign w:val="center"/>
          </w:tcPr>
          <w:p w:rsidR="00511FC0" w:rsidRPr="00B96188" w:rsidRDefault="00511FC0"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4.8 </w:t>
            </w:r>
          </w:p>
        </w:tc>
        <w:tc>
          <w:tcPr>
            <w:tcW w:w="10349" w:type="dxa"/>
            <w:gridSpan w:val="4"/>
            <w:shd w:val="clear" w:color="auto" w:fill="A1CE4E"/>
            <w:vAlign w:val="center"/>
          </w:tcPr>
          <w:p w:rsidR="00511FC0" w:rsidRPr="00B96188" w:rsidRDefault="00511FC0" w:rsidP="009B685F">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Personel Tesisleri</w:t>
            </w:r>
          </w:p>
        </w:tc>
      </w:tr>
      <w:tr w:rsidR="003234B2" w:rsidRPr="00AA4F9C" w:rsidTr="00156D7D">
        <w:trPr>
          <w:trHeight w:val="397"/>
        </w:trPr>
        <w:tc>
          <w:tcPr>
            <w:tcW w:w="709" w:type="dxa"/>
            <w:shd w:val="clear" w:color="auto" w:fill="D6E9B2"/>
            <w:tcMar>
              <w:top w:w="108" w:type="dxa"/>
              <w:bottom w:w="108" w:type="dxa"/>
            </w:tcMar>
            <w:vAlign w:val="center"/>
          </w:tcPr>
          <w:p w:rsidR="003234B2" w:rsidRPr="00B96188" w:rsidRDefault="003234B2"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p w:rsidR="003234B2" w:rsidRPr="00B96188" w:rsidRDefault="003234B2" w:rsidP="009B685F">
            <w:pPr>
              <w:spacing w:after="0" w:line="240" w:lineRule="auto"/>
              <w:rPr>
                <w:rFonts w:ascii="Arial" w:hAnsi="Arial" w:cs="Arial"/>
                <w:b/>
                <w:sz w:val="18"/>
                <w:szCs w:val="18"/>
                <w:lang w:val="tr-TR"/>
              </w:rPr>
            </w:pPr>
          </w:p>
        </w:tc>
        <w:tc>
          <w:tcPr>
            <w:tcW w:w="6380" w:type="dxa"/>
            <w:gridSpan w:val="3"/>
            <w:shd w:val="clear" w:color="auto" w:fill="D6E9B2"/>
            <w:tcMar>
              <w:top w:w="108" w:type="dxa"/>
              <w:bottom w:w="108" w:type="dxa"/>
            </w:tcMar>
          </w:tcPr>
          <w:p w:rsidR="003234B2" w:rsidRPr="00B96188" w:rsidRDefault="003234B2" w:rsidP="00292FE9">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Personel tesisleri gerekli sayıdaki personelin için yeterli olacak ve ürün kontaminasyon riskini minimize edecek şekilde tasarlanacak ve işletilecektir</w:t>
            </w:r>
            <w:r w:rsidRPr="00B96188">
              <w:rPr>
                <w:rFonts w:ascii="Arial" w:hAnsi="Arial" w:cs="Arial"/>
                <w:sz w:val="20"/>
                <w:szCs w:val="20"/>
                <w:lang w:val="tr-TR" w:eastAsia="en-GB"/>
              </w:rPr>
              <w:t>.</w:t>
            </w:r>
          </w:p>
        </w:tc>
        <w:tc>
          <w:tcPr>
            <w:tcW w:w="3969" w:type="dxa"/>
            <w:shd w:val="clear" w:color="auto" w:fill="auto"/>
          </w:tcPr>
          <w:p w:rsidR="003234B2" w:rsidRPr="00B96188" w:rsidRDefault="003234B2" w:rsidP="009B685F">
            <w:pPr>
              <w:spacing w:after="0" w:line="240" w:lineRule="auto"/>
              <w:rPr>
                <w:rFonts w:ascii="Arial" w:hAnsi="Arial" w:cs="Arial"/>
                <w:sz w:val="20"/>
                <w:szCs w:val="20"/>
                <w:lang w:val="tr-TR" w:eastAsia="en-GB"/>
              </w:rPr>
            </w:pPr>
          </w:p>
        </w:tc>
      </w:tr>
      <w:tr w:rsidR="003234B2" w:rsidRPr="00AA4F9C" w:rsidTr="00156D7D">
        <w:trPr>
          <w:trHeight w:val="397"/>
        </w:trPr>
        <w:tc>
          <w:tcPr>
            <w:tcW w:w="709"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4.8.1</w:t>
            </w:r>
          </w:p>
        </w:tc>
        <w:tc>
          <w:tcPr>
            <w:tcW w:w="6380" w:type="dxa"/>
            <w:gridSpan w:val="3"/>
            <w:tcMar>
              <w:top w:w="108" w:type="dxa"/>
              <w:bottom w:w="108" w:type="dxa"/>
            </w:tcMar>
          </w:tcPr>
          <w:p w:rsidR="003234B2" w:rsidRPr="00511FC0" w:rsidRDefault="003234B2" w:rsidP="00292FE9">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Çalışan, ziyaretçiler veya taşeronlarda </w:t>
            </w:r>
            <w:proofErr w:type="gramStart"/>
            <w:r w:rsidRPr="00511FC0">
              <w:rPr>
                <w:rFonts w:ascii="Arial" w:hAnsi="Arial" w:cs="Arial"/>
                <w:sz w:val="20"/>
                <w:szCs w:val="20"/>
                <w:lang w:val="tr-TR" w:eastAsia="en-GB"/>
              </w:rPr>
              <w:t>dahil</w:t>
            </w:r>
            <w:proofErr w:type="gramEnd"/>
            <w:r w:rsidRPr="00511FC0">
              <w:rPr>
                <w:rFonts w:ascii="Arial" w:hAnsi="Arial" w:cs="Arial"/>
                <w:sz w:val="20"/>
                <w:szCs w:val="20"/>
                <w:lang w:val="tr-TR" w:eastAsia="en-GB"/>
              </w:rPr>
              <w:t xml:space="preserve"> olmak üzere tüm personel için soyunma odaları sağlanacaktır. Bu tesisler, üretim, </w:t>
            </w:r>
            <w:r w:rsidRPr="00511FC0">
              <w:rPr>
                <w:rFonts w:ascii="Arial" w:hAnsi="Arial" w:cs="Arial"/>
                <w:sz w:val="20"/>
                <w:szCs w:val="20"/>
                <w:lang w:val="tr-TR" w:eastAsia="en-GB"/>
              </w:rPr>
              <w:lastRenderedPageBreak/>
              <w:t xml:space="preserve">paketleme veya depolama alanlarına, herhangi bir dış alana geri dönmeden direk erişimi olacak şekilde konumlandırılacaktır. Bunun mümkün olmadığı yerlerde bir risk değerlendirmesi gerçekleştirilecek ve buna uygun olarak </w:t>
            </w:r>
            <w:proofErr w:type="gramStart"/>
            <w:r w:rsidRPr="00511FC0">
              <w:rPr>
                <w:rFonts w:ascii="Arial" w:hAnsi="Arial" w:cs="Arial"/>
                <w:sz w:val="20"/>
                <w:szCs w:val="20"/>
                <w:lang w:val="tr-TR" w:eastAsia="en-GB"/>
              </w:rPr>
              <w:t>prosedürler</w:t>
            </w:r>
            <w:proofErr w:type="gramEnd"/>
            <w:r w:rsidRPr="00511FC0">
              <w:rPr>
                <w:rFonts w:ascii="Arial" w:hAnsi="Arial" w:cs="Arial"/>
                <w:sz w:val="20"/>
                <w:szCs w:val="20"/>
                <w:lang w:val="tr-TR" w:eastAsia="en-GB"/>
              </w:rPr>
              <w:t xml:space="preserve"> uygulanacaktır (örneğin; iş ayakkabısı için temizleme tesislerinin sağlanması gibi) </w:t>
            </w:r>
          </w:p>
        </w:tc>
        <w:tc>
          <w:tcPr>
            <w:tcW w:w="3969"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156D7D">
        <w:trPr>
          <w:trHeight w:val="397"/>
        </w:trPr>
        <w:tc>
          <w:tcPr>
            <w:tcW w:w="709"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4.8.2</w:t>
            </w:r>
          </w:p>
        </w:tc>
        <w:tc>
          <w:tcPr>
            <w:tcW w:w="6380" w:type="dxa"/>
            <w:gridSpan w:val="3"/>
            <w:tcMar>
              <w:top w:w="108" w:type="dxa"/>
              <w:bottom w:w="108" w:type="dxa"/>
            </w:tcMar>
          </w:tcPr>
          <w:p w:rsidR="003234B2" w:rsidRPr="00511FC0" w:rsidRDefault="003234B2" w:rsidP="00292FE9">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Hammadde idare, hazırlama, işleme, paketleme ve depolama alanlarında çalışan personelin eşyalarını barındırmaya yetecek büyüklükte depolama tesisleri sağlanacaktır. </w:t>
            </w:r>
          </w:p>
        </w:tc>
        <w:tc>
          <w:tcPr>
            <w:tcW w:w="3969"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B96188" w:rsidTr="00156D7D">
        <w:trPr>
          <w:trHeight w:val="821"/>
        </w:trPr>
        <w:tc>
          <w:tcPr>
            <w:tcW w:w="709"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4.8.3</w:t>
            </w:r>
          </w:p>
        </w:tc>
        <w:tc>
          <w:tcPr>
            <w:tcW w:w="6380" w:type="dxa"/>
            <w:gridSpan w:val="3"/>
            <w:tcMar>
              <w:top w:w="108" w:type="dxa"/>
              <w:bottom w:w="108" w:type="dxa"/>
            </w:tcMar>
          </w:tcPr>
          <w:p w:rsidR="003234B2" w:rsidRPr="00511FC0" w:rsidRDefault="003234B2" w:rsidP="00292FE9">
            <w:pPr>
              <w:spacing w:after="0" w:line="240" w:lineRule="auto"/>
              <w:rPr>
                <w:rFonts w:ascii="Arial" w:hAnsi="Arial" w:cs="Arial"/>
                <w:sz w:val="20"/>
                <w:szCs w:val="20"/>
                <w:lang w:val="tr-TR" w:eastAsia="en-GB"/>
              </w:rPr>
            </w:pPr>
            <w:r w:rsidRPr="00511FC0">
              <w:rPr>
                <w:rFonts w:ascii="Arial" w:hAnsi="Arial" w:cs="Arial"/>
                <w:sz w:val="20"/>
                <w:szCs w:val="20"/>
                <w:lang w:val="tr-TR" w:eastAsia="en-GB"/>
              </w:rPr>
              <w:t xml:space="preserve">Kişisel kıyafetler ve diğer kişisel eşyalar, soyunma odalarında </w:t>
            </w:r>
            <w:r w:rsidRPr="004A7E66">
              <w:rPr>
                <w:rFonts w:ascii="Arial" w:hAnsi="Arial" w:cs="Arial"/>
                <w:b/>
                <w:sz w:val="20"/>
                <w:szCs w:val="20"/>
                <w:u w:val="single"/>
                <w:lang w:val="tr-TR" w:eastAsia="en-GB"/>
              </w:rPr>
              <w:t>üretim kıyafetlerinden</w:t>
            </w:r>
            <w:r w:rsidRPr="00511FC0">
              <w:rPr>
                <w:rFonts w:ascii="Arial" w:hAnsi="Arial" w:cs="Arial"/>
                <w:sz w:val="20"/>
                <w:szCs w:val="20"/>
                <w:lang w:val="tr-TR" w:eastAsia="en-GB"/>
              </w:rPr>
              <w:t xml:space="preserve"> ayrı depolanacaktır. Temiz ve kirli </w:t>
            </w:r>
            <w:r w:rsidRPr="004A7E66">
              <w:rPr>
                <w:rFonts w:ascii="Arial" w:hAnsi="Arial" w:cs="Arial"/>
                <w:b/>
                <w:sz w:val="20"/>
                <w:szCs w:val="20"/>
                <w:u w:val="single"/>
                <w:lang w:val="tr-TR" w:eastAsia="en-GB"/>
              </w:rPr>
              <w:t>üretim elbiselerini</w:t>
            </w:r>
            <w:r w:rsidRPr="00511FC0">
              <w:rPr>
                <w:rFonts w:ascii="Arial" w:hAnsi="Arial" w:cs="Arial"/>
                <w:sz w:val="20"/>
                <w:szCs w:val="20"/>
                <w:lang w:val="tr-TR" w:eastAsia="en-GB"/>
              </w:rPr>
              <w:t xml:space="preserve"> ayıracak tesisler mevcut olacaktır. </w:t>
            </w:r>
          </w:p>
        </w:tc>
        <w:tc>
          <w:tcPr>
            <w:tcW w:w="3969"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156D7D">
        <w:trPr>
          <w:trHeight w:val="397"/>
        </w:trPr>
        <w:tc>
          <w:tcPr>
            <w:tcW w:w="709"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4.8.4</w:t>
            </w:r>
          </w:p>
        </w:tc>
        <w:tc>
          <w:tcPr>
            <w:tcW w:w="6380" w:type="dxa"/>
            <w:gridSpan w:val="3"/>
            <w:tcMar>
              <w:top w:w="108" w:type="dxa"/>
              <w:bottom w:w="108" w:type="dxa"/>
            </w:tcMar>
          </w:tcPr>
          <w:p w:rsidR="003234B2" w:rsidRPr="00D53546" w:rsidRDefault="003234B2" w:rsidP="00292FE9">
            <w:pPr>
              <w:spacing w:after="0" w:line="240" w:lineRule="auto"/>
              <w:rPr>
                <w:rFonts w:ascii="Arial" w:hAnsi="Arial" w:cs="Arial"/>
                <w:sz w:val="20"/>
                <w:szCs w:val="20"/>
                <w:lang w:val="tr-TR" w:eastAsia="en-GB"/>
              </w:rPr>
            </w:pPr>
            <w:r w:rsidRPr="00D53546">
              <w:rPr>
                <w:rFonts w:ascii="Arial" w:hAnsi="Arial" w:cs="Arial"/>
                <w:sz w:val="20"/>
                <w:szCs w:val="20"/>
                <w:lang w:val="tr-TR" w:eastAsia="en-GB"/>
              </w:rPr>
              <w:t>Operasyon, yüksek riskli bir alan içeriyorsa, personel bu yüksek riskli alanlara tanımlanmış soyunma odalarından geçerek gireceklerdir. Soyunma odaları aşağıdaki gereklilikleri karşılayacaktır;</w:t>
            </w:r>
          </w:p>
          <w:p w:rsidR="003234B2" w:rsidRPr="00D53546" w:rsidRDefault="003234B2" w:rsidP="008D3670">
            <w:pPr>
              <w:pStyle w:val="ListParagraph"/>
              <w:numPr>
                <w:ilvl w:val="0"/>
                <w:numId w:val="26"/>
              </w:numPr>
              <w:spacing w:after="40"/>
              <w:ind w:left="357" w:hanging="357"/>
              <w:rPr>
                <w:rFonts w:ascii="Arial" w:hAnsi="Arial" w:cs="Arial"/>
                <w:lang w:val="tr-TR" w:eastAsia="en-GB"/>
              </w:rPr>
            </w:pPr>
            <w:r w:rsidRPr="00D53546">
              <w:rPr>
                <w:rFonts w:ascii="Arial" w:hAnsi="Arial" w:cs="Arial"/>
                <w:lang w:val="tr-TR" w:eastAsia="en-GB"/>
              </w:rPr>
              <w:t xml:space="preserve">Temiz kıyafetlerin kontaminasyonunu engellemek için girişte </w:t>
            </w:r>
            <w:r w:rsidRPr="004A7E66">
              <w:rPr>
                <w:rFonts w:ascii="Arial" w:hAnsi="Arial" w:cs="Arial"/>
                <w:b/>
                <w:u w:val="single"/>
                <w:lang w:val="tr-TR" w:eastAsia="en-GB"/>
              </w:rPr>
              <w:t>ve çıkışta</w:t>
            </w:r>
            <w:r w:rsidRPr="00D53546">
              <w:rPr>
                <w:rFonts w:ascii="Arial" w:hAnsi="Arial" w:cs="Arial"/>
                <w:lang w:val="tr-TR" w:eastAsia="en-GB"/>
              </w:rPr>
              <w:t xml:space="preserve"> tanımlanmış iş kıyafetlerinin değiştirilme sırasını gösteren açık talimatlar </w:t>
            </w:r>
            <w:r w:rsidRPr="004A7E66">
              <w:rPr>
                <w:rFonts w:ascii="Arial" w:hAnsi="Arial" w:cs="Arial"/>
                <w:b/>
                <w:u w:val="single"/>
                <w:lang w:val="tr-TR" w:eastAsia="en-GB"/>
              </w:rPr>
              <w:t>sağlanacaktır</w:t>
            </w:r>
            <w:r w:rsidRPr="00D53546">
              <w:rPr>
                <w:rFonts w:ascii="Arial" w:hAnsi="Arial" w:cs="Arial"/>
                <w:lang w:val="tr-TR" w:eastAsia="en-GB"/>
              </w:rPr>
              <w:t>.</w:t>
            </w:r>
          </w:p>
          <w:p w:rsidR="003234B2" w:rsidRPr="00D53546" w:rsidRDefault="003234B2" w:rsidP="008D3670">
            <w:pPr>
              <w:pStyle w:val="ListParagraph"/>
              <w:numPr>
                <w:ilvl w:val="0"/>
                <w:numId w:val="26"/>
              </w:numPr>
              <w:spacing w:after="40"/>
              <w:ind w:left="357" w:hanging="357"/>
              <w:rPr>
                <w:rFonts w:ascii="Arial" w:hAnsi="Arial" w:cs="Arial"/>
                <w:lang w:val="tr-TR" w:eastAsia="en-GB"/>
              </w:rPr>
            </w:pPr>
            <w:r w:rsidRPr="00D53546">
              <w:rPr>
                <w:rFonts w:ascii="Arial" w:hAnsi="Arial" w:cs="Arial"/>
                <w:lang w:val="tr-TR" w:eastAsia="en-GB"/>
              </w:rPr>
              <w:t>İş kıyafetleri diğer alanlarda giyilen kıyafetlerden görsel olarak kolaylıkla ayırt edilebilecektir ve yüksek riskli alanların dışında giyilmeyecektir.</w:t>
            </w:r>
          </w:p>
          <w:p w:rsidR="003234B2" w:rsidRPr="00D53546" w:rsidRDefault="003234B2" w:rsidP="008D3670">
            <w:pPr>
              <w:pStyle w:val="ListParagraph"/>
              <w:numPr>
                <w:ilvl w:val="0"/>
                <w:numId w:val="26"/>
              </w:numPr>
              <w:spacing w:after="40"/>
              <w:ind w:left="357" w:hanging="357"/>
              <w:rPr>
                <w:rFonts w:ascii="Arial" w:hAnsi="Arial" w:cs="Arial"/>
                <w:lang w:val="tr-TR" w:eastAsia="en-GB"/>
              </w:rPr>
            </w:pPr>
            <w:r w:rsidRPr="00D53546">
              <w:rPr>
                <w:rFonts w:ascii="Arial" w:hAnsi="Arial" w:cs="Arial"/>
                <w:lang w:val="tr-TR" w:eastAsia="en-GB"/>
              </w:rPr>
              <w:t>Elbise değiştirme prosedürlerinin uygulanması esnasında el yıkma işlemi temiz iş kıyafetlerinin kontaminasyonunun engellenmesi için bu prosedürlere entegre edilecektir (</w:t>
            </w:r>
            <w:r w:rsidRPr="00803149">
              <w:rPr>
                <w:rFonts w:ascii="Arial" w:hAnsi="Arial" w:cs="Arial"/>
                <w:b/>
                <w:u w:val="single"/>
                <w:lang w:val="tr-TR" w:eastAsia="en-GB"/>
              </w:rPr>
              <w:t>diğer bir ifade ile saç bonelerinin ve ayakkabıların giyilmesini takiben temiz iş kıyafetlerine dokunmadan önce el yıkanması</w:t>
            </w:r>
            <w:r w:rsidRPr="00D53546">
              <w:rPr>
                <w:rFonts w:ascii="Arial" w:hAnsi="Arial" w:cs="Arial"/>
                <w:lang w:val="tr-TR" w:eastAsia="en-GB"/>
              </w:rPr>
              <w:t xml:space="preserve">) </w:t>
            </w:r>
          </w:p>
          <w:p w:rsidR="003234B2" w:rsidRPr="00D53546" w:rsidRDefault="003234B2" w:rsidP="008D3670">
            <w:pPr>
              <w:pStyle w:val="ListParagraph"/>
              <w:numPr>
                <w:ilvl w:val="0"/>
                <w:numId w:val="26"/>
              </w:numPr>
              <w:spacing w:after="40"/>
              <w:ind w:left="357" w:hanging="357"/>
              <w:rPr>
                <w:rFonts w:ascii="Arial" w:hAnsi="Arial" w:cs="Arial"/>
                <w:lang w:val="tr-TR" w:eastAsia="en-GB"/>
              </w:rPr>
            </w:pPr>
            <w:r w:rsidRPr="00D53546">
              <w:rPr>
                <w:rFonts w:ascii="Arial" w:hAnsi="Arial" w:cs="Arial"/>
                <w:lang w:val="tr-TR" w:eastAsia="en-GB"/>
              </w:rPr>
              <w:t xml:space="preserve">Yüksek riskli alanlara </w:t>
            </w:r>
            <w:r w:rsidRPr="00803149">
              <w:rPr>
                <w:rFonts w:ascii="Arial" w:hAnsi="Arial" w:cs="Arial"/>
                <w:b/>
                <w:u w:val="single"/>
                <w:lang w:val="tr-TR" w:eastAsia="en-GB"/>
              </w:rPr>
              <w:t>girmeden önce</w:t>
            </w:r>
            <w:r w:rsidRPr="00D53546">
              <w:rPr>
                <w:rFonts w:ascii="Arial" w:hAnsi="Arial" w:cs="Arial"/>
                <w:lang w:val="tr-TR" w:eastAsia="en-GB"/>
              </w:rPr>
              <w:t xml:space="preserve">, el yıkama ve dezenfeksiyon imkânları sağlanacak ve </w:t>
            </w:r>
            <w:r>
              <w:rPr>
                <w:rFonts w:ascii="Arial" w:hAnsi="Arial" w:cs="Arial"/>
                <w:b/>
                <w:u w:val="single"/>
                <w:lang w:val="tr-TR" w:eastAsia="en-GB"/>
              </w:rPr>
              <w:t>kullanılacaktır</w:t>
            </w:r>
            <w:r w:rsidRPr="00D53546">
              <w:rPr>
                <w:rFonts w:ascii="Arial" w:hAnsi="Arial" w:cs="Arial"/>
                <w:lang w:val="tr-TR" w:eastAsia="en-GB"/>
              </w:rPr>
              <w:t>.</w:t>
            </w:r>
          </w:p>
          <w:p w:rsidR="003234B2" w:rsidRPr="00803149" w:rsidRDefault="003234B2" w:rsidP="008D3670">
            <w:pPr>
              <w:pStyle w:val="ListParagraph"/>
              <w:numPr>
                <w:ilvl w:val="0"/>
                <w:numId w:val="26"/>
              </w:numPr>
              <w:spacing w:after="40"/>
              <w:ind w:left="357" w:hanging="357"/>
              <w:rPr>
                <w:rFonts w:ascii="Arial" w:hAnsi="Arial" w:cs="Arial"/>
                <w:b/>
                <w:u w:val="single"/>
                <w:lang w:val="tr-TR" w:eastAsia="en-GB"/>
              </w:rPr>
            </w:pPr>
            <w:r w:rsidRPr="00D53546">
              <w:rPr>
                <w:rFonts w:ascii="Arial" w:hAnsi="Arial" w:cs="Arial"/>
                <w:lang w:val="tr-TR" w:eastAsia="en-GB"/>
              </w:rPr>
              <w:t xml:space="preserve">Tanımlanmış ayakkabıların yüksek riskli alanlarda giyilmesi, bu alanlarda giyilenler ile </w:t>
            </w:r>
            <w:r w:rsidRPr="00803149">
              <w:rPr>
                <w:rFonts w:ascii="Arial" w:hAnsi="Arial" w:cs="Arial"/>
                <w:b/>
                <w:u w:val="single"/>
                <w:lang w:val="tr-TR" w:eastAsia="en-GB"/>
              </w:rPr>
              <w:t>diğer ayakkabıların</w:t>
            </w:r>
            <w:r w:rsidRPr="00D53546">
              <w:rPr>
                <w:rFonts w:ascii="Arial" w:hAnsi="Arial" w:cs="Arial"/>
                <w:lang w:val="tr-TR" w:eastAsia="en-GB"/>
              </w:rPr>
              <w:t xml:space="preserve"> giyilme alanlarının ayrılmasını sağlayacak etkin sistemler ile birlikte sağlanacaktır </w:t>
            </w:r>
            <w:r w:rsidRPr="00803149">
              <w:rPr>
                <w:rFonts w:ascii="Arial" w:hAnsi="Arial" w:cs="Arial"/>
                <w:b/>
                <w:u w:val="single"/>
                <w:lang w:val="tr-TR" w:eastAsia="en-GB"/>
              </w:rPr>
              <w:t xml:space="preserve">(diğer bir ifade ile bir bariyer veya bank sistemi). </w:t>
            </w:r>
          </w:p>
          <w:p w:rsidR="003234B2" w:rsidRPr="00803149" w:rsidRDefault="003234B2" w:rsidP="008D3670">
            <w:pPr>
              <w:pStyle w:val="ListParagraph"/>
              <w:numPr>
                <w:ilvl w:val="0"/>
                <w:numId w:val="26"/>
              </w:numPr>
              <w:spacing w:after="40"/>
              <w:ind w:left="357" w:hanging="357"/>
              <w:rPr>
                <w:rFonts w:ascii="Arial" w:hAnsi="Arial" w:cs="Arial"/>
                <w:b/>
                <w:u w:val="single"/>
                <w:lang w:val="tr-TR" w:eastAsia="en-GB"/>
              </w:rPr>
            </w:pPr>
            <w:r w:rsidRPr="00803149">
              <w:rPr>
                <w:rFonts w:ascii="Arial" w:hAnsi="Arial" w:cs="Arial"/>
                <w:b/>
                <w:u w:val="single"/>
                <w:lang w:val="tr-TR" w:eastAsia="en-GB"/>
              </w:rPr>
              <w:t xml:space="preserve">İstisnai olarak, ayakkabı yıkama sistemlerinin kullanımı, bunların patojenik materyallerin yüksek riskli alana girişinin engellediğini ispat edecek şekilde ayakkabıların etkin kontrolünün sağlandığı yerlerde kabul edilir. </w:t>
            </w:r>
          </w:p>
          <w:p w:rsidR="003234B2" w:rsidRPr="00D53546" w:rsidRDefault="003234B2" w:rsidP="00292FE9">
            <w:pPr>
              <w:spacing w:after="0" w:line="240" w:lineRule="auto"/>
              <w:rPr>
                <w:rFonts w:ascii="Arial" w:hAnsi="Arial" w:cs="Arial"/>
                <w:sz w:val="20"/>
                <w:szCs w:val="20"/>
                <w:lang w:val="tr-TR" w:eastAsia="en-GB"/>
              </w:rPr>
            </w:pPr>
            <w:r w:rsidRPr="00803149">
              <w:rPr>
                <w:rFonts w:ascii="Arial" w:hAnsi="Arial" w:cs="Arial"/>
                <w:b/>
                <w:sz w:val="20"/>
                <w:szCs w:val="20"/>
                <w:u w:val="single"/>
                <w:lang w:val="tr-TR" w:eastAsia="en-GB"/>
              </w:rPr>
              <w:t>Ayakkabı kontrollerinin etkinliğini değerlendirmek için bir çevresel izleme programı oluşturulacaktır.</w:t>
            </w:r>
            <w:r w:rsidRPr="00D53546">
              <w:rPr>
                <w:rFonts w:ascii="Arial" w:hAnsi="Arial" w:cs="Arial"/>
                <w:sz w:val="20"/>
                <w:szCs w:val="20"/>
                <w:lang w:val="tr-TR" w:eastAsia="en-GB"/>
              </w:rPr>
              <w:t xml:space="preserve"> </w:t>
            </w:r>
          </w:p>
        </w:tc>
        <w:tc>
          <w:tcPr>
            <w:tcW w:w="3969"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156D7D">
        <w:trPr>
          <w:trHeight w:val="397"/>
        </w:trPr>
        <w:tc>
          <w:tcPr>
            <w:tcW w:w="709"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4.8.5</w:t>
            </w:r>
          </w:p>
        </w:tc>
        <w:tc>
          <w:tcPr>
            <w:tcW w:w="6380" w:type="dxa"/>
            <w:gridSpan w:val="3"/>
            <w:tcMar>
              <w:top w:w="108" w:type="dxa"/>
              <w:bottom w:w="108" w:type="dxa"/>
            </w:tcMar>
          </w:tcPr>
          <w:p w:rsidR="003234B2" w:rsidRPr="00D53546" w:rsidRDefault="003234B2" w:rsidP="00292FE9">
            <w:pPr>
              <w:spacing w:after="0" w:line="240" w:lineRule="auto"/>
              <w:rPr>
                <w:rFonts w:ascii="Arial" w:hAnsi="Arial" w:cs="Arial"/>
                <w:sz w:val="20"/>
                <w:szCs w:val="20"/>
                <w:lang w:val="tr-TR" w:eastAsia="en-GB"/>
              </w:rPr>
            </w:pPr>
            <w:r w:rsidRPr="00D53546">
              <w:rPr>
                <w:rFonts w:ascii="Arial" w:hAnsi="Arial" w:cs="Arial"/>
                <w:sz w:val="20"/>
                <w:szCs w:val="20"/>
                <w:lang w:val="tr-TR" w:eastAsia="en-GB"/>
              </w:rPr>
              <w:t>Operasyon, yüksek dikkat gerektiren bir alan içeriyorsa, personel bu yüksek dikkat gerektiren alanlara girmeden önce iş kıyafetlerinin kontamine olmamasını sağlayacak düzenlemeleri içeren tanımlanmış soyunma odalarından geçerek gireceklerdir. Bu, aşağıdaki gereklilikleri karşılayacaktır;</w:t>
            </w:r>
          </w:p>
          <w:p w:rsidR="003234B2" w:rsidRPr="00D53546" w:rsidRDefault="003234B2" w:rsidP="00AD0435">
            <w:pPr>
              <w:pStyle w:val="ListParagraph"/>
              <w:numPr>
                <w:ilvl w:val="0"/>
                <w:numId w:val="26"/>
              </w:numPr>
              <w:spacing w:after="40"/>
              <w:ind w:left="357" w:hanging="357"/>
              <w:rPr>
                <w:rFonts w:ascii="Arial" w:hAnsi="Arial" w:cs="Arial"/>
                <w:lang w:val="tr-TR" w:eastAsia="en-GB"/>
              </w:rPr>
            </w:pPr>
            <w:r w:rsidRPr="00D53546">
              <w:rPr>
                <w:rFonts w:ascii="Arial" w:hAnsi="Arial" w:cs="Arial"/>
                <w:lang w:val="tr-TR" w:eastAsia="en-GB"/>
              </w:rPr>
              <w:t xml:space="preserve">Temiz kıyafetlerin kontaminasyonunu engellemek için girişte </w:t>
            </w:r>
            <w:r w:rsidRPr="00AD0435">
              <w:rPr>
                <w:rFonts w:ascii="Arial" w:hAnsi="Arial" w:cs="Arial"/>
                <w:b/>
                <w:u w:val="single"/>
                <w:lang w:val="tr-TR" w:eastAsia="en-GB"/>
              </w:rPr>
              <w:t xml:space="preserve">ve çıkışta </w:t>
            </w:r>
            <w:r w:rsidRPr="00D53546">
              <w:rPr>
                <w:rFonts w:ascii="Arial" w:hAnsi="Arial" w:cs="Arial"/>
                <w:lang w:val="tr-TR" w:eastAsia="en-GB"/>
              </w:rPr>
              <w:t>tanımlanmış iş kıyafetlerinin değiştirilme sırasını gösteren açık talimatlar sağlanacaktır.</w:t>
            </w:r>
          </w:p>
          <w:p w:rsidR="003234B2" w:rsidRPr="00AD0435" w:rsidRDefault="003234B2" w:rsidP="00AD0435">
            <w:pPr>
              <w:pStyle w:val="ListParagraph"/>
              <w:numPr>
                <w:ilvl w:val="0"/>
                <w:numId w:val="26"/>
              </w:numPr>
              <w:spacing w:after="40"/>
              <w:ind w:left="357" w:hanging="357"/>
              <w:rPr>
                <w:rFonts w:ascii="Arial" w:hAnsi="Arial" w:cs="Arial"/>
                <w:b/>
                <w:u w:val="single"/>
                <w:lang w:val="tr-TR" w:eastAsia="en-GB"/>
              </w:rPr>
            </w:pPr>
            <w:r w:rsidRPr="00AD0435">
              <w:rPr>
                <w:rFonts w:ascii="Arial" w:hAnsi="Arial" w:cs="Arial"/>
                <w:b/>
                <w:u w:val="single"/>
                <w:lang w:val="tr-TR" w:eastAsia="en-GB"/>
              </w:rPr>
              <w:t xml:space="preserve">Tesis, fabrikanın dışında giyilmeyecek ayakkabılar sağlayacaktır. </w:t>
            </w:r>
          </w:p>
          <w:p w:rsidR="003234B2" w:rsidRPr="00D53546" w:rsidRDefault="003234B2" w:rsidP="00AD0435">
            <w:pPr>
              <w:pStyle w:val="ListParagraph"/>
              <w:numPr>
                <w:ilvl w:val="0"/>
                <w:numId w:val="26"/>
              </w:numPr>
              <w:spacing w:after="40"/>
              <w:ind w:left="357" w:hanging="357"/>
              <w:rPr>
                <w:rFonts w:ascii="Arial" w:hAnsi="Arial" w:cs="Arial"/>
                <w:lang w:val="tr-TR" w:eastAsia="en-GB"/>
              </w:rPr>
            </w:pPr>
            <w:r w:rsidRPr="00D53546">
              <w:rPr>
                <w:rFonts w:ascii="Arial" w:hAnsi="Arial" w:cs="Arial"/>
                <w:lang w:val="tr-TR" w:eastAsia="en-GB"/>
              </w:rPr>
              <w:t>İş kıyafetleri düşük riskli alanlarda giyilen kıyafetlerden görsel olarak kolaylıkla ayırt edilebilecektir ve yüksek dikkat gerektiren alanların dışında giyilmeyecektir.</w:t>
            </w:r>
          </w:p>
          <w:p w:rsidR="003234B2" w:rsidRPr="00D53546" w:rsidRDefault="003234B2" w:rsidP="00AD0435">
            <w:pPr>
              <w:pStyle w:val="ListParagraph"/>
              <w:numPr>
                <w:ilvl w:val="0"/>
                <w:numId w:val="26"/>
              </w:numPr>
              <w:spacing w:after="40"/>
              <w:ind w:left="357" w:hanging="357"/>
              <w:rPr>
                <w:rFonts w:ascii="Arial" w:hAnsi="Arial" w:cs="Arial"/>
                <w:lang w:val="tr-TR" w:eastAsia="en-GB"/>
              </w:rPr>
            </w:pPr>
            <w:r w:rsidRPr="00D53546">
              <w:rPr>
                <w:rFonts w:ascii="Arial" w:hAnsi="Arial" w:cs="Arial"/>
                <w:lang w:val="tr-TR" w:eastAsia="en-GB"/>
              </w:rPr>
              <w:t xml:space="preserve">Elbise değiştirme prosedürlerinin uygulanması esnasında el </w:t>
            </w:r>
            <w:r w:rsidRPr="00D53546">
              <w:rPr>
                <w:rFonts w:ascii="Arial" w:hAnsi="Arial" w:cs="Arial"/>
                <w:lang w:val="tr-TR" w:eastAsia="en-GB"/>
              </w:rPr>
              <w:lastRenderedPageBreak/>
              <w:t>yıkma işlemi temiz iş kıyafetlerinin kontaminasyonunun engellenmesi için bu prosedürlere entegre edilecektir.</w:t>
            </w:r>
          </w:p>
          <w:p w:rsidR="003234B2" w:rsidRPr="00292FE9" w:rsidRDefault="003234B2" w:rsidP="00AD0435">
            <w:pPr>
              <w:pStyle w:val="ListParagraph"/>
              <w:numPr>
                <w:ilvl w:val="0"/>
                <w:numId w:val="26"/>
              </w:numPr>
              <w:spacing w:after="40"/>
              <w:ind w:left="357" w:hanging="357"/>
              <w:rPr>
                <w:rFonts w:ascii="Arial" w:hAnsi="Arial" w:cs="Arial"/>
                <w:lang w:val="tr-TR" w:eastAsia="en-GB"/>
              </w:rPr>
            </w:pPr>
            <w:r w:rsidRPr="00D53546">
              <w:rPr>
                <w:rFonts w:ascii="Arial" w:hAnsi="Arial" w:cs="Arial"/>
                <w:lang w:val="tr-TR" w:eastAsia="en-GB"/>
              </w:rPr>
              <w:t>Yüksek dikkate gerektiren alanlara girmeden önce, el yıkama ve dezenfeksiyon imkânları sağlanacak ve uygulanacaktır.</w:t>
            </w:r>
          </w:p>
          <w:p w:rsidR="00AD0435" w:rsidRDefault="00AD0435" w:rsidP="00292FE9">
            <w:pPr>
              <w:spacing w:after="120" w:line="240" w:lineRule="auto"/>
              <w:rPr>
                <w:rFonts w:ascii="Arial" w:hAnsi="Arial" w:cs="Arial"/>
                <w:b/>
                <w:sz w:val="20"/>
                <w:szCs w:val="20"/>
                <w:u w:val="single"/>
                <w:lang w:val="tr-TR" w:eastAsia="en-GB"/>
              </w:rPr>
            </w:pPr>
          </w:p>
          <w:p w:rsidR="003234B2" w:rsidRPr="004A7E66" w:rsidRDefault="003234B2" w:rsidP="00292FE9">
            <w:pPr>
              <w:spacing w:after="120" w:line="240" w:lineRule="auto"/>
              <w:rPr>
                <w:rFonts w:ascii="Arial" w:hAnsi="Arial" w:cs="Arial"/>
                <w:b/>
                <w:sz w:val="20"/>
                <w:szCs w:val="20"/>
                <w:u w:val="single"/>
                <w:lang w:val="tr-TR" w:eastAsia="en-GB"/>
              </w:rPr>
            </w:pPr>
            <w:r w:rsidRPr="004A7E66">
              <w:rPr>
                <w:rFonts w:ascii="Arial" w:hAnsi="Arial" w:cs="Arial"/>
                <w:b/>
                <w:sz w:val="20"/>
                <w:szCs w:val="20"/>
                <w:u w:val="single"/>
                <w:lang w:val="tr-TR" w:eastAsia="en-GB"/>
              </w:rPr>
              <w:t xml:space="preserve">Patojenlerin yüksek dikkat gerektiren alanlara girişini engelleyecek etkin bir ayakkabı kontrolü sağlanacaktır. Bu ayakkabıların bu alanlara girmeden önce kontrollü değiştirilmesi veya kontrollü ve yönetilen ayakkabı yıkama tesislerinin kullanımı ile olabilir.  </w:t>
            </w:r>
          </w:p>
          <w:p w:rsidR="003234B2" w:rsidRPr="00D53546" w:rsidRDefault="003234B2" w:rsidP="00292FE9">
            <w:pPr>
              <w:spacing w:after="0" w:line="240" w:lineRule="auto"/>
              <w:rPr>
                <w:rFonts w:ascii="Arial" w:hAnsi="Arial" w:cs="Arial"/>
                <w:sz w:val="20"/>
                <w:szCs w:val="20"/>
                <w:lang w:val="tr-TR" w:eastAsia="en-GB"/>
              </w:rPr>
            </w:pPr>
            <w:r w:rsidRPr="004A7E66">
              <w:rPr>
                <w:rFonts w:ascii="Arial" w:hAnsi="Arial" w:cs="Arial"/>
                <w:b/>
                <w:sz w:val="20"/>
                <w:szCs w:val="20"/>
                <w:u w:val="single"/>
                <w:lang w:val="tr-TR" w:eastAsia="en-GB"/>
              </w:rPr>
              <w:t>Ayakkabı kontrollerinin etkinliğini değerlendirmek için bir çevresel izleme programı oluşturulacaktır.</w:t>
            </w:r>
          </w:p>
        </w:tc>
        <w:tc>
          <w:tcPr>
            <w:tcW w:w="3969"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156D7D">
        <w:trPr>
          <w:trHeight w:val="397"/>
        </w:trPr>
        <w:tc>
          <w:tcPr>
            <w:tcW w:w="709"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4.8.6</w:t>
            </w:r>
          </w:p>
        </w:tc>
        <w:tc>
          <w:tcPr>
            <w:tcW w:w="6380" w:type="dxa"/>
            <w:gridSpan w:val="3"/>
            <w:tcMar>
              <w:top w:w="108" w:type="dxa"/>
              <w:bottom w:w="108" w:type="dxa"/>
            </w:tcMar>
          </w:tcPr>
          <w:p w:rsidR="003234B2" w:rsidRPr="00D53546" w:rsidRDefault="003234B2" w:rsidP="00292FE9">
            <w:pPr>
              <w:spacing w:after="0" w:line="240" w:lineRule="auto"/>
              <w:rPr>
                <w:rFonts w:ascii="Arial" w:hAnsi="Arial" w:cs="Arial"/>
                <w:sz w:val="20"/>
                <w:szCs w:val="20"/>
                <w:lang w:val="tr-TR" w:eastAsia="en-GB"/>
              </w:rPr>
            </w:pPr>
            <w:r w:rsidRPr="00D53546">
              <w:rPr>
                <w:rFonts w:ascii="Arial" w:hAnsi="Arial" w:cs="Arial"/>
                <w:sz w:val="20"/>
                <w:szCs w:val="20"/>
                <w:lang w:val="tr-TR" w:eastAsia="en-GB"/>
              </w:rPr>
              <w:t>Üretim alanlarına girişte ve üretim alanlarında bulunan diğer uygun noktalarda uygun ve yeterli el yıkama tesisleri sağlanacaktır. Bu el yıkama tesisleri asgari olarak aşağıdaki şartları sağlayacaktır;</w:t>
            </w:r>
          </w:p>
          <w:p w:rsidR="003234B2" w:rsidRPr="00D53546" w:rsidRDefault="003234B2" w:rsidP="008D3670">
            <w:pPr>
              <w:pStyle w:val="ListParagraph"/>
              <w:numPr>
                <w:ilvl w:val="0"/>
                <w:numId w:val="28"/>
              </w:numPr>
              <w:rPr>
                <w:rFonts w:ascii="Arial" w:hAnsi="Arial" w:cs="Arial"/>
                <w:lang w:val="tr-TR" w:eastAsia="en-GB"/>
              </w:rPr>
            </w:pPr>
            <w:r w:rsidRPr="00D53546">
              <w:rPr>
                <w:rFonts w:ascii="Arial" w:hAnsi="Arial" w:cs="Arial"/>
                <w:lang w:val="tr-TR" w:eastAsia="en-GB"/>
              </w:rPr>
              <w:t>El yıkamayı teşvik edecek uyarı işaretleri</w:t>
            </w:r>
          </w:p>
          <w:p w:rsidR="003234B2" w:rsidRPr="00D53546" w:rsidRDefault="003234B2" w:rsidP="008D3670">
            <w:pPr>
              <w:pStyle w:val="ListParagraph"/>
              <w:numPr>
                <w:ilvl w:val="0"/>
                <w:numId w:val="28"/>
              </w:numPr>
              <w:rPr>
                <w:rFonts w:ascii="Arial" w:hAnsi="Arial" w:cs="Arial"/>
                <w:lang w:val="tr-TR" w:eastAsia="en-GB"/>
              </w:rPr>
            </w:pPr>
            <w:r w:rsidRPr="00D53546">
              <w:rPr>
                <w:rFonts w:ascii="Arial" w:hAnsi="Arial" w:cs="Arial"/>
                <w:lang w:val="tr-TR" w:eastAsia="en-GB"/>
              </w:rPr>
              <w:t>Uygun sıcaklıkta yeterli miktarda su</w:t>
            </w:r>
          </w:p>
          <w:p w:rsidR="003234B2" w:rsidRPr="00D53546" w:rsidRDefault="003234B2" w:rsidP="008D3670">
            <w:pPr>
              <w:pStyle w:val="ListParagraph"/>
              <w:numPr>
                <w:ilvl w:val="0"/>
                <w:numId w:val="28"/>
              </w:numPr>
              <w:rPr>
                <w:rFonts w:ascii="Arial" w:hAnsi="Arial" w:cs="Arial"/>
                <w:lang w:val="tr-TR" w:eastAsia="en-GB"/>
              </w:rPr>
            </w:pPr>
            <w:r w:rsidRPr="00D53546">
              <w:rPr>
                <w:rFonts w:ascii="Arial" w:hAnsi="Arial" w:cs="Arial"/>
                <w:lang w:val="tr-TR" w:eastAsia="en-GB"/>
              </w:rPr>
              <w:t>Elle idare edilmeyen su muslukları</w:t>
            </w:r>
          </w:p>
          <w:p w:rsidR="003234B2" w:rsidRPr="00D53546" w:rsidRDefault="003234B2" w:rsidP="008D3670">
            <w:pPr>
              <w:pStyle w:val="ListParagraph"/>
              <w:numPr>
                <w:ilvl w:val="0"/>
                <w:numId w:val="28"/>
              </w:numPr>
              <w:rPr>
                <w:rFonts w:ascii="Arial" w:hAnsi="Arial" w:cs="Arial"/>
                <w:lang w:val="tr-TR" w:eastAsia="en-GB"/>
              </w:rPr>
            </w:pPr>
            <w:r w:rsidRPr="00D53546">
              <w:rPr>
                <w:rFonts w:ascii="Arial" w:hAnsi="Arial" w:cs="Arial"/>
                <w:lang w:val="tr-TR" w:eastAsia="en-GB"/>
              </w:rPr>
              <w:t>Sıvı/</w:t>
            </w:r>
            <w:r w:rsidRPr="0078376F">
              <w:rPr>
                <w:rFonts w:ascii="Arial" w:hAnsi="Arial" w:cs="Arial"/>
                <w:b/>
                <w:u w:val="single"/>
                <w:lang w:val="tr-TR" w:eastAsia="en-GB"/>
              </w:rPr>
              <w:t>köpüklü</w:t>
            </w:r>
            <w:r w:rsidRPr="00D53546">
              <w:rPr>
                <w:rFonts w:ascii="Arial" w:hAnsi="Arial" w:cs="Arial"/>
                <w:lang w:val="tr-TR" w:eastAsia="en-GB"/>
              </w:rPr>
              <w:t xml:space="preserve"> sabun</w:t>
            </w:r>
          </w:p>
          <w:p w:rsidR="003234B2" w:rsidRPr="00D53546" w:rsidRDefault="003234B2" w:rsidP="008D3670">
            <w:pPr>
              <w:pStyle w:val="ListParagraph"/>
              <w:numPr>
                <w:ilvl w:val="0"/>
                <w:numId w:val="28"/>
              </w:numPr>
              <w:rPr>
                <w:rFonts w:ascii="Arial" w:hAnsi="Arial" w:cs="Arial"/>
                <w:lang w:val="tr-TR" w:eastAsia="en-GB"/>
              </w:rPr>
            </w:pPr>
            <w:r w:rsidRPr="00D53546">
              <w:rPr>
                <w:rFonts w:ascii="Arial" w:hAnsi="Arial" w:cs="Arial"/>
                <w:lang w:val="tr-TR" w:eastAsia="en-GB"/>
              </w:rPr>
              <w:t>Tek kullanımlık havlular veya uygun olarak tasarlanmış ve konumlandırılmış hava kurutucuları</w:t>
            </w:r>
          </w:p>
        </w:tc>
        <w:tc>
          <w:tcPr>
            <w:tcW w:w="3969"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156D7D">
        <w:trPr>
          <w:trHeight w:val="2702"/>
        </w:trPr>
        <w:tc>
          <w:tcPr>
            <w:tcW w:w="709" w:type="dxa"/>
            <w:tcBorders>
              <w:bottom w:val="single" w:sz="6" w:space="0" w:color="7F7F7F"/>
            </w:tcBorders>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4.8.7</w:t>
            </w:r>
          </w:p>
        </w:tc>
        <w:tc>
          <w:tcPr>
            <w:tcW w:w="6380" w:type="dxa"/>
            <w:gridSpan w:val="3"/>
            <w:tcMar>
              <w:top w:w="108" w:type="dxa"/>
              <w:bottom w:w="108" w:type="dxa"/>
            </w:tcMar>
          </w:tcPr>
          <w:p w:rsidR="003234B2" w:rsidRPr="00D53546" w:rsidRDefault="003234B2" w:rsidP="00D53546">
            <w:pPr>
              <w:spacing w:after="0" w:line="240" w:lineRule="auto"/>
              <w:rPr>
                <w:rFonts w:ascii="Arial" w:hAnsi="Arial" w:cs="Arial"/>
                <w:sz w:val="20"/>
                <w:szCs w:val="20"/>
                <w:lang w:val="tr-TR" w:eastAsia="en-GB"/>
              </w:rPr>
            </w:pPr>
            <w:r w:rsidRPr="00D53546">
              <w:rPr>
                <w:rFonts w:ascii="Arial" w:hAnsi="Arial" w:cs="Arial"/>
                <w:sz w:val="20"/>
                <w:szCs w:val="20"/>
                <w:lang w:val="tr-TR" w:eastAsia="en-GB"/>
              </w:rPr>
              <w:t xml:space="preserve">Tuvaletler yeterli düzeyde fiziksel olarak ayrılmış ve üretim veya paketleme alanlarında direk açılmıyor olacaktır. Tuvaletler aşağıdakileri içeren el yıkama tesislerine sahip olacaktır;  </w:t>
            </w:r>
          </w:p>
          <w:p w:rsidR="003234B2" w:rsidRPr="00D53546" w:rsidRDefault="003234B2" w:rsidP="008D3670">
            <w:pPr>
              <w:pStyle w:val="ListParagraph"/>
              <w:numPr>
                <w:ilvl w:val="0"/>
                <w:numId w:val="28"/>
              </w:numPr>
              <w:rPr>
                <w:rFonts w:ascii="Arial" w:hAnsi="Arial" w:cs="Arial"/>
                <w:lang w:val="tr-TR" w:eastAsia="en-GB"/>
              </w:rPr>
            </w:pPr>
            <w:r w:rsidRPr="00D53546">
              <w:rPr>
                <w:rFonts w:ascii="Arial" w:hAnsi="Arial" w:cs="Arial"/>
                <w:lang w:val="tr-TR" w:eastAsia="en-GB"/>
              </w:rPr>
              <w:t>Sabun kapları ve uygun sıcaklıkta su</w:t>
            </w:r>
          </w:p>
          <w:p w:rsidR="003234B2" w:rsidRPr="00D53546" w:rsidRDefault="003234B2" w:rsidP="008D3670">
            <w:pPr>
              <w:pStyle w:val="ListParagraph"/>
              <w:numPr>
                <w:ilvl w:val="0"/>
                <w:numId w:val="28"/>
              </w:numPr>
              <w:rPr>
                <w:rFonts w:ascii="Arial" w:hAnsi="Arial" w:cs="Arial"/>
                <w:lang w:val="tr-TR" w:eastAsia="en-GB"/>
              </w:rPr>
            </w:pPr>
            <w:r w:rsidRPr="00D53546">
              <w:rPr>
                <w:rFonts w:ascii="Arial" w:hAnsi="Arial" w:cs="Arial"/>
                <w:lang w:val="tr-TR" w:eastAsia="en-GB"/>
              </w:rPr>
              <w:t xml:space="preserve">Yeterli el kurutma tesisleri </w:t>
            </w:r>
          </w:p>
          <w:p w:rsidR="003234B2" w:rsidRPr="00D53546" w:rsidRDefault="003234B2" w:rsidP="008D3670">
            <w:pPr>
              <w:pStyle w:val="ListParagraph"/>
              <w:numPr>
                <w:ilvl w:val="0"/>
                <w:numId w:val="28"/>
              </w:numPr>
              <w:spacing w:after="120"/>
              <w:rPr>
                <w:rFonts w:ascii="Arial" w:hAnsi="Arial" w:cs="Arial"/>
                <w:lang w:val="tr-TR" w:eastAsia="en-GB"/>
              </w:rPr>
            </w:pPr>
            <w:r w:rsidRPr="00D53546">
              <w:rPr>
                <w:rFonts w:ascii="Arial" w:hAnsi="Arial" w:cs="Arial"/>
                <w:lang w:val="tr-TR" w:eastAsia="en-GB"/>
              </w:rPr>
              <w:t>El yıkamayı teşvik edecek uyarı işaretleri</w:t>
            </w:r>
          </w:p>
          <w:p w:rsidR="003234B2" w:rsidRPr="00D53546" w:rsidRDefault="003234B2" w:rsidP="00A30DFC">
            <w:pPr>
              <w:spacing w:after="0" w:line="240" w:lineRule="auto"/>
              <w:rPr>
                <w:rFonts w:ascii="Arial" w:hAnsi="Arial" w:cs="Arial"/>
                <w:sz w:val="20"/>
                <w:szCs w:val="20"/>
                <w:lang w:val="tr-TR" w:eastAsia="en-GB"/>
              </w:rPr>
            </w:pPr>
            <w:r w:rsidRPr="00D53546">
              <w:rPr>
                <w:rFonts w:ascii="Arial" w:hAnsi="Arial" w:cs="Arial"/>
                <w:sz w:val="20"/>
                <w:szCs w:val="20"/>
                <w:lang w:val="tr-TR" w:eastAsia="en-GB"/>
              </w:rPr>
              <w:t xml:space="preserve">Tuvaletlerde bulunan el yıkama tesislerinin üretime girmeden önceki sağlanan tek tesis olduğu durumlarda Madde 4.8.6’da belirtilen gereklilikler uygulanacak ve üretime girmeden önce el yıkama amacıyla kişileri yönlendirmek için uyarılar yürürlükte olacaktır. </w:t>
            </w:r>
          </w:p>
        </w:tc>
        <w:tc>
          <w:tcPr>
            <w:tcW w:w="3969"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156D7D">
        <w:trPr>
          <w:trHeight w:val="1909"/>
        </w:trPr>
        <w:tc>
          <w:tcPr>
            <w:tcW w:w="709" w:type="dxa"/>
            <w:tcBorders>
              <w:top w:val="single" w:sz="6" w:space="0" w:color="7F7F7F"/>
              <w:bottom w:val="single" w:sz="4" w:space="0" w:color="auto"/>
            </w:tcBorders>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4.8.8</w:t>
            </w:r>
          </w:p>
        </w:tc>
        <w:tc>
          <w:tcPr>
            <w:tcW w:w="6380" w:type="dxa"/>
            <w:gridSpan w:val="3"/>
            <w:tcMar>
              <w:top w:w="108" w:type="dxa"/>
              <w:bottom w:w="108" w:type="dxa"/>
            </w:tcMar>
          </w:tcPr>
          <w:p w:rsidR="003234B2" w:rsidRPr="00D53546" w:rsidRDefault="003234B2" w:rsidP="00D53546">
            <w:pPr>
              <w:spacing w:after="0" w:line="240" w:lineRule="auto"/>
              <w:rPr>
                <w:rFonts w:ascii="Arial" w:hAnsi="Arial" w:cs="Arial"/>
                <w:sz w:val="20"/>
                <w:szCs w:val="20"/>
                <w:lang w:val="tr-TR" w:eastAsia="en-GB"/>
              </w:rPr>
            </w:pPr>
            <w:r w:rsidRPr="00D53546">
              <w:rPr>
                <w:rFonts w:ascii="Arial" w:hAnsi="Arial" w:cs="Arial"/>
                <w:sz w:val="20"/>
                <w:szCs w:val="20"/>
                <w:lang w:val="tr-TR" w:eastAsia="en-GB"/>
              </w:rPr>
              <w:t xml:space="preserve">Sigara içilmeye ulusal yasalarla izin verilen yerlerde, belirlenmiş kontrollü sigara içme alanları üretim alanlarından izole edilmiş, sigara dumanının ürüne erişebilmesinin engellendiği ve dumanın binanın dış alanına yeterli ekstraksiyonunu gerçekleştirecek düzenlemelerin her ikisini de içerecek şekilde sağlanacaktır.   Sigara içenlerin atıklarının yönetimi için yeterli düzenlemeler,  iç alanda ve dış alanda konumlandırılmış sigara içme alanlarının her ikisi içinde sağlanacaktır. </w:t>
            </w:r>
            <w:r w:rsidRPr="00803149">
              <w:rPr>
                <w:rFonts w:ascii="Arial" w:hAnsi="Arial" w:cs="Arial"/>
                <w:b/>
                <w:sz w:val="20"/>
                <w:szCs w:val="20"/>
                <w:u w:val="single"/>
                <w:lang w:val="tr-TR" w:eastAsia="en-GB"/>
              </w:rPr>
              <w:t>Elektronik sigaraların üretim ve depolama alanlarında kullanılmasına veya getirilmesine izin verilmeyecektir.</w:t>
            </w:r>
            <w:r w:rsidRPr="00D53546">
              <w:rPr>
                <w:rFonts w:ascii="Arial" w:hAnsi="Arial" w:cs="Arial"/>
                <w:sz w:val="20"/>
                <w:szCs w:val="20"/>
                <w:lang w:val="tr-TR" w:eastAsia="en-GB"/>
              </w:rPr>
              <w:t xml:space="preserve"> </w:t>
            </w:r>
          </w:p>
        </w:tc>
        <w:tc>
          <w:tcPr>
            <w:tcW w:w="3969"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156D7D">
        <w:trPr>
          <w:trHeight w:val="397"/>
        </w:trPr>
        <w:tc>
          <w:tcPr>
            <w:tcW w:w="709" w:type="dxa"/>
            <w:tcBorders>
              <w:top w:val="single" w:sz="4" w:space="0" w:color="auto"/>
            </w:tcBorders>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4.8.9</w:t>
            </w:r>
          </w:p>
        </w:tc>
        <w:tc>
          <w:tcPr>
            <w:tcW w:w="6380" w:type="dxa"/>
            <w:gridSpan w:val="3"/>
            <w:tcMar>
              <w:top w:w="108" w:type="dxa"/>
              <w:bottom w:w="108" w:type="dxa"/>
            </w:tcMar>
          </w:tcPr>
          <w:p w:rsidR="003234B2" w:rsidRPr="00D53546" w:rsidRDefault="003234B2" w:rsidP="00D53546">
            <w:pPr>
              <w:spacing w:after="0" w:line="240" w:lineRule="auto"/>
              <w:rPr>
                <w:rFonts w:ascii="Arial" w:hAnsi="Arial" w:cs="Arial"/>
                <w:sz w:val="20"/>
                <w:szCs w:val="20"/>
                <w:lang w:val="tr-TR" w:eastAsia="en-GB"/>
              </w:rPr>
            </w:pPr>
            <w:r w:rsidRPr="00D53546">
              <w:rPr>
                <w:rFonts w:ascii="Arial" w:hAnsi="Arial" w:cs="Arial"/>
                <w:sz w:val="20"/>
                <w:szCs w:val="20"/>
                <w:lang w:val="tr-TR" w:eastAsia="en-GB"/>
              </w:rPr>
              <w:t xml:space="preserve">Personel tarafından üretim tesislerine getirilen tüm gıdalar, temiz ve </w:t>
            </w:r>
            <w:proofErr w:type="gramStart"/>
            <w:r w:rsidRPr="00D53546">
              <w:rPr>
                <w:rFonts w:ascii="Arial" w:hAnsi="Arial" w:cs="Arial"/>
                <w:sz w:val="20"/>
                <w:szCs w:val="20"/>
                <w:lang w:val="tr-TR" w:eastAsia="en-GB"/>
              </w:rPr>
              <w:t>hijyenik</w:t>
            </w:r>
            <w:proofErr w:type="gramEnd"/>
            <w:r w:rsidRPr="00D53546">
              <w:rPr>
                <w:rFonts w:ascii="Arial" w:hAnsi="Arial" w:cs="Arial"/>
                <w:sz w:val="20"/>
                <w:szCs w:val="20"/>
                <w:lang w:val="tr-TR" w:eastAsia="en-GB"/>
              </w:rPr>
              <w:t xml:space="preserve"> bir durumda uygun olarak saklanacaktır. Depolama, işleme ve üretim alanlarına hiç yiyecek alınmayacaktır. Molalar süresince dış alanda gıdaların yenmesine izin verilen yerlerde, bu alanlar atıkların yeterli kontrolünü sağlayacak, uygun olarak belirlenmiş alanlar olacaktır. </w:t>
            </w:r>
          </w:p>
        </w:tc>
        <w:tc>
          <w:tcPr>
            <w:tcW w:w="3969"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156D7D">
        <w:trPr>
          <w:trHeight w:val="586"/>
        </w:trPr>
        <w:tc>
          <w:tcPr>
            <w:tcW w:w="851" w:type="dxa"/>
            <w:gridSpan w:val="2"/>
            <w:shd w:val="clear" w:color="auto" w:fill="D6E3BC"/>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4.8.10</w:t>
            </w:r>
          </w:p>
        </w:tc>
        <w:tc>
          <w:tcPr>
            <w:tcW w:w="284" w:type="dxa"/>
            <w:shd w:val="clear" w:color="auto" w:fill="FBD4B4"/>
          </w:tcPr>
          <w:p w:rsidR="003234B2" w:rsidRPr="00B96188" w:rsidRDefault="003234B2" w:rsidP="009B685F">
            <w:pPr>
              <w:spacing w:after="0" w:line="240" w:lineRule="auto"/>
              <w:rPr>
                <w:rFonts w:ascii="Arial" w:hAnsi="Arial" w:cs="Arial"/>
                <w:b/>
                <w:color w:val="404040"/>
                <w:sz w:val="18"/>
                <w:szCs w:val="18"/>
                <w:lang w:val="tr-TR" w:eastAsia="en-GB"/>
              </w:rPr>
            </w:pPr>
          </w:p>
        </w:tc>
        <w:tc>
          <w:tcPr>
            <w:tcW w:w="5954" w:type="dxa"/>
            <w:tcMar>
              <w:top w:w="108" w:type="dxa"/>
              <w:bottom w:w="108" w:type="dxa"/>
            </w:tcMar>
          </w:tcPr>
          <w:p w:rsidR="003234B2" w:rsidRPr="00B96188" w:rsidRDefault="003234B2" w:rsidP="00D53546">
            <w:pPr>
              <w:spacing w:after="0"/>
              <w:rPr>
                <w:rFonts w:ascii="Arial" w:hAnsi="Arial" w:cs="Arial"/>
                <w:sz w:val="20"/>
                <w:szCs w:val="20"/>
                <w:lang w:val="tr-TR" w:eastAsia="en-GB"/>
              </w:rPr>
            </w:pPr>
            <w:r w:rsidRPr="00D53546">
              <w:rPr>
                <w:rFonts w:ascii="Arial" w:hAnsi="Arial" w:cs="Arial"/>
                <w:sz w:val="20"/>
                <w:szCs w:val="20"/>
                <w:lang w:val="tr-TR" w:eastAsia="en-GB"/>
              </w:rPr>
              <w:t>Tesis bünyesinde, yemekhane tesislerinin sağlandığı yerlerde, bunlar ürünlerin kontaminasyon riskini engellemek için uygun şekilde kontrol edilecektir (örneğin; bir gıda zehirlenmesi kaynağı olarak veya alerjenik malzemelerin tesise girişi gibi)</w:t>
            </w:r>
            <w:r w:rsidRPr="00B96188">
              <w:rPr>
                <w:rFonts w:ascii="Arial" w:hAnsi="Arial" w:cs="Arial"/>
                <w:sz w:val="20"/>
                <w:szCs w:val="20"/>
                <w:lang w:val="tr-TR" w:eastAsia="en-GB"/>
              </w:rPr>
              <w:t>.</w:t>
            </w:r>
          </w:p>
        </w:tc>
        <w:tc>
          <w:tcPr>
            <w:tcW w:w="3969" w:type="dxa"/>
            <w:shd w:val="clear" w:color="auto" w:fill="auto"/>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bl>
    <w:p w:rsidR="000216FC" w:rsidRPr="00156D7D" w:rsidRDefault="000216FC">
      <w:pPr>
        <w:rPr>
          <w:sz w:val="2"/>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6096"/>
        <w:gridCol w:w="142"/>
        <w:gridCol w:w="3969"/>
      </w:tblGrid>
      <w:tr w:rsidR="00D53546" w:rsidRPr="00AA4F9C" w:rsidTr="00086F48">
        <w:trPr>
          <w:trHeight w:val="303"/>
        </w:trPr>
        <w:tc>
          <w:tcPr>
            <w:tcW w:w="851" w:type="dxa"/>
            <w:shd w:val="clear" w:color="auto" w:fill="A1CE4E"/>
            <w:tcMar>
              <w:top w:w="108" w:type="dxa"/>
              <w:bottom w:w="108" w:type="dxa"/>
            </w:tcMar>
            <w:vAlign w:val="center"/>
          </w:tcPr>
          <w:p w:rsidR="00D53546" w:rsidRPr="00B96188" w:rsidRDefault="00D53546"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4.9    </w:t>
            </w:r>
          </w:p>
        </w:tc>
        <w:tc>
          <w:tcPr>
            <w:tcW w:w="10207" w:type="dxa"/>
            <w:gridSpan w:val="3"/>
            <w:shd w:val="clear" w:color="auto" w:fill="A1CE4E"/>
            <w:tcMar>
              <w:top w:w="0" w:type="dxa"/>
              <w:bottom w:w="0" w:type="dxa"/>
            </w:tcMar>
            <w:vAlign w:val="center"/>
          </w:tcPr>
          <w:p w:rsidR="00D53546" w:rsidRPr="00B96188" w:rsidRDefault="00D53546" w:rsidP="007014EC">
            <w:pPr>
              <w:spacing w:after="0" w:line="240" w:lineRule="auto"/>
              <w:rPr>
                <w:rFonts w:ascii="Arial Bold" w:hAnsi="Arial Bold" w:cs="Arial Bold"/>
                <w:b/>
                <w:color w:val="FFFFFF"/>
                <w:sz w:val="18"/>
                <w:szCs w:val="18"/>
                <w:lang w:val="tr-TR"/>
              </w:rPr>
            </w:pPr>
            <w:r w:rsidRPr="00D53546">
              <w:rPr>
                <w:rFonts w:ascii="Arial Bold" w:hAnsi="Arial Bold" w:cs="Arial Bold"/>
                <w:b/>
                <w:color w:val="FFFFFF"/>
                <w:sz w:val="18"/>
                <w:szCs w:val="18"/>
                <w:lang w:val="tr-TR"/>
              </w:rPr>
              <w:t xml:space="preserve">Kimyasal </w:t>
            </w:r>
            <w:r w:rsidR="007014EC">
              <w:rPr>
                <w:rFonts w:ascii="Arial Bold" w:hAnsi="Arial Bold" w:cs="Arial Bold"/>
                <w:b/>
                <w:color w:val="FFFFFF"/>
                <w:sz w:val="18"/>
                <w:szCs w:val="18"/>
                <w:lang w:val="tr-TR"/>
              </w:rPr>
              <w:t>v</w:t>
            </w:r>
            <w:r w:rsidRPr="00D53546">
              <w:rPr>
                <w:rFonts w:ascii="Arial Bold" w:hAnsi="Arial Bold" w:cs="Arial Bold"/>
                <w:b/>
                <w:color w:val="FFFFFF"/>
                <w:sz w:val="18"/>
                <w:szCs w:val="18"/>
                <w:lang w:val="tr-TR"/>
              </w:rPr>
              <w:t>e F</w:t>
            </w:r>
            <w:r w:rsidR="007014EC">
              <w:rPr>
                <w:rFonts w:ascii="Arial Bold" w:hAnsi="Arial Bold" w:cs="Arial Bold"/>
                <w:b/>
                <w:color w:val="FFFFFF"/>
                <w:sz w:val="18"/>
                <w:szCs w:val="18"/>
                <w:lang w:val="tr-TR"/>
              </w:rPr>
              <w:t>i</w:t>
            </w:r>
            <w:r w:rsidRPr="00D53546">
              <w:rPr>
                <w:rFonts w:ascii="Arial Bold" w:hAnsi="Arial Bold" w:cs="Arial Bold"/>
                <w:b/>
                <w:color w:val="FFFFFF"/>
                <w:sz w:val="18"/>
                <w:szCs w:val="18"/>
                <w:lang w:val="tr-TR"/>
              </w:rPr>
              <w:t xml:space="preserve">ziksel Ürün </w:t>
            </w:r>
            <w:r w:rsidR="002733BE" w:rsidRPr="00D53546">
              <w:rPr>
                <w:rFonts w:ascii="Arial Bold" w:hAnsi="Arial Bold" w:cs="Arial Bold"/>
                <w:b/>
                <w:color w:val="FFFFFF"/>
                <w:sz w:val="18"/>
                <w:szCs w:val="18"/>
                <w:lang w:val="tr-TR"/>
              </w:rPr>
              <w:t>Kontaminasyonunun</w:t>
            </w:r>
            <w:r w:rsidRPr="00D53546">
              <w:rPr>
                <w:rFonts w:ascii="Arial Bold" w:hAnsi="Arial Bold" w:cs="Arial Bold"/>
                <w:b/>
                <w:color w:val="FFFFFF"/>
                <w:sz w:val="18"/>
                <w:szCs w:val="18"/>
                <w:lang w:val="tr-TR"/>
              </w:rPr>
              <w:t xml:space="preserve"> Kontrolü – Hammadde İdare, Hazırlama, İşleme, Paketleme </w:t>
            </w:r>
            <w:r w:rsidR="007014EC">
              <w:rPr>
                <w:rFonts w:ascii="Arial Bold" w:hAnsi="Arial Bold" w:cs="Arial Bold"/>
                <w:b/>
                <w:color w:val="FFFFFF"/>
                <w:sz w:val="18"/>
                <w:szCs w:val="18"/>
                <w:lang w:val="tr-TR"/>
              </w:rPr>
              <w:t>v</w:t>
            </w:r>
            <w:r w:rsidRPr="00D53546">
              <w:rPr>
                <w:rFonts w:ascii="Arial Bold" w:hAnsi="Arial Bold" w:cs="Arial Bold"/>
                <w:b/>
                <w:color w:val="FFFFFF"/>
                <w:sz w:val="18"/>
                <w:szCs w:val="18"/>
                <w:lang w:val="tr-TR"/>
              </w:rPr>
              <w:t>e Depolama Alanları</w:t>
            </w:r>
          </w:p>
        </w:tc>
      </w:tr>
      <w:tr w:rsidR="003234B2" w:rsidRPr="00AA4F9C" w:rsidTr="00086F48">
        <w:trPr>
          <w:trHeight w:val="397"/>
        </w:trPr>
        <w:tc>
          <w:tcPr>
            <w:tcW w:w="851" w:type="dxa"/>
            <w:shd w:val="clear" w:color="auto" w:fill="D6E9B2"/>
            <w:tcMar>
              <w:top w:w="108" w:type="dxa"/>
              <w:bottom w:w="108" w:type="dxa"/>
            </w:tcMar>
          </w:tcPr>
          <w:p w:rsidR="003234B2" w:rsidRPr="00B96188" w:rsidRDefault="003234B2" w:rsidP="009B685F">
            <w:pPr>
              <w:spacing w:after="0" w:line="240" w:lineRule="auto"/>
              <w:rPr>
                <w:rFonts w:ascii="Arial" w:hAnsi="Arial" w:cs="Arial"/>
                <w:b/>
                <w:sz w:val="18"/>
                <w:szCs w:val="18"/>
                <w:lang w:val="tr-TR"/>
              </w:rPr>
            </w:pPr>
            <w:r>
              <w:rPr>
                <w:rFonts w:ascii="Arial" w:hAnsi="Arial" w:cs="Arial"/>
                <w:b/>
                <w:sz w:val="14"/>
                <w:szCs w:val="14"/>
                <w:lang w:val="tr-TR"/>
              </w:rPr>
              <w:t>Niyet Beyanı</w:t>
            </w:r>
          </w:p>
        </w:tc>
        <w:tc>
          <w:tcPr>
            <w:tcW w:w="6096" w:type="dxa"/>
            <w:shd w:val="clear" w:color="auto" w:fill="D6E9B2"/>
            <w:tcMar>
              <w:top w:w="108" w:type="dxa"/>
              <w:bottom w:w="108" w:type="dxa"/>
            </w:tcMar>
          </w:tcPr>
          <w:p w:rsidR="003234B2" w:rsidRPr="00B96188" w:rsidRDefault="003234B2" w:rsidP="009B685F">
            <w:pPr>
              <w:spacing w:after="0" w:line="240" w:lineRule="auto"/>
              <w:rPr>
                <w:rFonts w:ascii="Arial" w:hAnsi="Arial" w:cs="Arial"/>
                <w:sz w:val="20"/>
                <w:szCs w:val="20"/>
                <w:lang w:val="tr-TR" w:eastAsia="en-GB"/>
              </w:rPr>
            </w:pPr>
            <w:r w:rsidRPr="00D53546">
              <w:rPr>
                <w:rFonts w:ascii="Arial" w:hAnsi="Arial" w:cs="Arial"/>
                <w:sz w:val="20"/>
                <w:szCs w:val="20"/>
                <w:lang w:val="tr-TR" w:eastAsia="en-GB"/>
              </w:rPr>
              <w:t xml:space="preserve">Ürünün kimyasal veya fiziksel kontaminasyon riskini kontrol etmek için uygun tesisler ve </w:t>
            </w:r>
            <w:proofErr w:type="gramStart"/>
            <w:r w:rsidRPr="00D53546">
              <w:rPr>
                <w:rFonts w:ascii="Arial" w:hAnsi="Arial" w:cs="Arial"/>
                <w:sz w:val="20"/>
                <w:szCs w:val="20"/>
                <w:lang w:val="tr-TR" w:eastAsia="en-GB"/>
              </w:rPr>
              <w:t>prosedürler</w:t>
            </w:r>
            <w:proofErr w:type="gramEnd"/>
            <w:r w:rsidRPr="00D53546">
              <w:rPr>
                <w:rFonts w:ascii="Arial" w:hAnsi="Arial" w:cs="Arial"/>
                <w:sz w:val="20"/>
                <w:szCs w:val="20"/>
                <w:lang w:val="tr-TR" w:eastAsia="en-GB"/>
              </w:rPr>
              <w:t xml:space="preserve"> yürürlükte olacaktır</w:t>
            </w:r>
            <w:r w:rsidRPr="00B96188">
              <w:rPr>
                <w:rFonts w:ascii="Arial" w:hAnsi="Arial" w:cs="Arial"/>
                <w:sz w:val="20"/>
                <w:szCs w:val="20"/>
                <w:lang w:val="tr-TR" w:eastAsia="en-GB"/>
              </w:rPr>
              <w:t>.</w:t>
            </w:r>
          </w:p>
        </w:tc>
        <w:tc>
          <w:tcPr>
            <w:tcW w:w="4111" w:type="dxa"/>
            <w:gridSpan w:val="2"/>
            <w:shd w:val="clear" w:color="auto" w:fill="auto"/>
          </w:tcPr>
          <w:p w:rsidR="003234B2" w:rsidRPr="00B96188" w:rsidRDefault="003234B2" w:rsidP="009B685F">
            <w:pPr>
              <w:spacing w:after="0" w:line="240" w:lineRule="auto"/>
              <w:rPr>
                <w:rFonts w:ascii="Arial" w:hAnsi="Arial" w:cs="Arial"/>
                <w:sz w:val="20"/>
                <w:szCs w:val="20"/>
                <w:lang w:val="tr-TR" w:eastAsia="en-GB"/>
              </w:rPr>
            </w:pPr>
          </w:p>
        </w:tc>
      </w:tr>
      <w:tr w:rsidR="00D53546" w:rsidRPr="00B96188" w:rsidTr="00086F48">
        <w:trPr>
          <w:trHeight w:val="397"/>
        </w:trPr>
        <w:tc>
          <w:tcPr>
            <w:tcW w:w="851" w:type="dxa"/>
            <w:shd w:val="clear" w:color="auto" w:fill="A1CE4E"/>
            <w:vAlign w:val="center"/>
          </w:tcPr>
          <w:p w:rsidR="00D53546" w:rsidRPr="00B96188" w:rsidRDefault="00D53546"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4.9.1 </w:t>
            </w:r>
          </w:p>
        </w:tc>
        <w:tc>
          <w:tcPr>
            <w:tcW w:w="10207" w:type="dxa"/>
            <w:gridSpan w:val="3"/>
            <w:shd w:val="clear" w:color="auto" w:fill="A1CE4E"/>
            <w:vAlign w:val="center"/>
          </w:tcPr>
          <w:p w:rsidR="00D53546" w:rsidRPr="00B96188" w:rsidRDefault="00A62820" w:rsidP="009B685F">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Kimyasal Kontrol</w:t>
            </w:r>
          </w:p>
        </w:tc>
      </w:tr>
      <w:tr w:rsidR="003234B2" w:rsidRPr="00B96188" w:rsidTr="00F84713">
        <w:trPr>
          <w:trHeight w:val="397"/>
        </w:trPr>
        <w:tc>
          <w:tcPr>
            <w:tcW w:w="851"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4.9.1.1</w:t>
            </w:r>
          </w:p>
        </w:tc>
        <w:tc>
          <w:tcPr>
            <w:tcW w:w="6238" w:type="dxa"/>
            <w:gridSpan w:val="2"/>
            <w:tcMar>
              <w:top w:w="108" w:type="dxa"/>
              <w:bottom w:w="108" w:type="dxa"/>
            </w:tcMar>
          </w:tcPr>
          <w:p w:rsidR="003234B2" w:rsidRPr="00D53546" w:rsidRDefault="003234B2" w:rsidP="00D53546">
            <w:pPr>
              <w:spacing w:after="0" w:line="240" w:lineRule="auto"/>
              <w:rPr>
                <w:rFonts w:ascii="Arial" w:hAnsi="Arial" w:cs="Arial"/>
                <w:sz w:val="20"/>
                <w:szCs w:val="20"/>
                <w:lang w:val="tr-TR" w:eastAsia="en-GB"/>
              </w:rPr>
            </w:pPr>
            <w:r w:rsidRPr="00D53546">
              <w:rPr>
                <w:rFonts w:ascii="Arial" w:hAnsi="Arial" w:cs="Arial"/>
                <w:sz w:val="20"/>
                <w:szCs w:val="20"/>
                <w:lang w:val="tr-TR" w:eastAsia="en-GB"/>
              </w:rPr>
              <w:t xml:space="preserve">Kimyasal kontaminasyonu engellemek amacıyla gıda dışı kimyasalların kullanımını, depolanmasını ve idaresini yönetmek için </w:t>
            </w:r>
            <w:proofErr w:type="gramStart"/>
            <w:r w:rsidRPr="00D53546">
              <w:rPr>
                <w:rFonts w:ascii="Arial" w:hAnsi="Arial" w:cs="Arial"/>
                <w:sz w:val="20"/>
                <w:szCs w:val="20"/>
                <w:lang w:val="tr-TR" w:eastAsia="en-GB"/>
              </w:rPr>
              <w:t>prosesler</w:t>
            </w:r>
            <w:proofErr w:type="gramEnd"/>
            <w:r w:rsidRPr="00D53546">
              <w:rPr>
                <w:rFonts w:ascii="Arial" w:hAnsi="Arial" w:cs="Arial"/>
                <w:sz w:val="20"/>
                <w:szCs w:val="20"/>
                <w:lang w:val="tr-TR" w:eastAsia="en-GB"/>
              </w:rPr>
              <w:t xml:space="preserve"> yürürlükte olacaktır. Bu </w:t>
            </w:r>
            <w:proofErr w:type="gramStart"/>
            <w:r w:rsidRPr="00D53546">
              <w:rPr>
                <w:rFonts w:ascii="Arial" w:hAnsi="Arial" w:cs="Arial"/>
                <w:sz w:val="20"/>
                <w:szCs w:val="20"/>
                <w:lang w:val="tr-TR" w:eastAsia="en-GB"/>
              </w:rPr>
              <w:t>prosesler</w:t>
            </w:r>
            <w:proofErr w:type="gramEnd"/>
            <w:r w:rsidRPr="00D53546">
              <w:rPr>
                <w:rFonts w:ascii="Arial" w:hAnsi="Arial" w:cs="Arial"/>
                <w:sz w:val="20"/>
                <w:szCs w:val="20"/>
                <w:lang w:val="tr-TR" w:eastAsia="en-GB"/>
              </w:rPr>
              <w:t xml:space="preserve"> asgari düzeyde aşağıdakileri kapsayacaktır;</w:t>
            </w:r>
          </w:p>
          <w:p w:rsidR="003234B2" w:rsidRPr="00D53546" w:rsidRDefault="003234B2" w:rsidP="008D3670">
            <w:pPr>
              <w:pStyle w:val="ListParagraph"/>
              <w:numPr>
                <w:ilvl w:val="0"/>
                <w:numId w:val="29"/>
              </w:numPr>
              <w:rPr>
                <w:rFonts w:ascii="Arial" w:hAnsi="Arial" w:cs="Arial"/>
                <w:lang w:val="tr-TR" w:eastAsia="en-GB"/>
              </w:rPr>
            </w:pPr>
            <w:r w:rsidRPr="00D53546">
              <w:rPr>
                <w:rFonts w:ascii="Arial" w:hAnsi="Arial" w:cs="Arial"/>
                <w:lang w:val="tr-TR" w:eastAsia="en-GB"/>
              </w:rPr>
              <w:t>Satın alım için kimyasalların onaylanmış bir listesi</w:t>
            </w:r>
          </w:p>
          <w:p w:rsidR="003234B2" w:rsidRPr="00D53546" w:rsidRDefault="003234B2" w:rsidP="008D3670">
            <w:pPr>
              <w:pStyle w:val="ListParagraph"/>
              <w:numPr>
                <w:ilvl w:val="0"/>
                <w:numId w:val="29"/>
              </w:numPr>
              <w:rPr>
                <w:rFonts w:ascii="Arial" w:hAnsi="Arial" w:cs="Arial"/>
                <w:lang w:val="tr-TR" w:eastAsia="en-GB"/>
              </w:rPr>
            </w:pPr>
            <w:r w:rsidRPr="00D53546">
              <w:rPr>
                <w:rFonts w:ascii="Arial" w:hAnsi="Arial" w:cs="Arial"/>
                <w:lang w:val="tr-TR" w:eastAsia="en-GB"/>
              </w:rPr>
              <w:t>Malzeme güvenlik bilgi kartlarının ve spesifikasyonlarının mevcut olması</w:t>
            </w:r>
          </w:p>
          <w:p w:rsidR="003234B2" w:rsidRPr="00D53546" w:rsidRDefault="003234B2" w:rsidP="008D3670">
            <w:pPr>
              <w:pStyle w:val="ListParagraph"/>
              <w:numPr>
                <w:ilvl w:val="0"/>
                <w:numId w:val="29"/>
              </w:numPr>
              <w:rPr>
                <w:rFonts w:ascii="Arial" w:hAnsi="Arial" w:cs="Arial"/>
                <w:lang w:val="tr-TR" w:eastAsia="en-GB"/>
              </w:rPr>
            </w:pPr>
            <w:r w:rsidRPr="00D53546">
              <w:rPr>
                <w:rFonts w:ascii="Arial" w:hAnsi="Arial" w:cs="Arial"/>
                <w:lang w:val="tr-TR" w:eastAsia="en-GB"/>
              </w:rPr>
              <w:t>Gıda işleme ortamlarında kullanımı için uygunluğunun onaylanması</w:t>
            </w:r>
          </w:p>
          <w:p w:rsidR="003234B2" w:rsidRPr="00D53546" w:rsidRDefault="003234B2" w:rsidP="008D3670">
            <w:pPr>
              <w:pStyle w:val="ListParagraph"/>
              <w:numPr>
                <w:ilvl w:val="0"/>
                <w:numId w:val="29"/>
              </w:numPr>
              <w:rPr>
                <w:rFonts w:ascii="Arial" w:hAnsi="Arial" w:cs="Arial"/>
                <w:lang w:val="tr-TR" w:eastAsia="en-GB"/>
              </w:rPr>
            </w:pPr>
            <w:r w:rsidRPr="00D53546">
              <w:rPr>
                <w:rFonts w:ascii="Arial" w:hAnsi="Arial" w:cs="Arial"/>
                <w:lang w:val="tr-TR" w:eastAsia="en-GB"/>
              </w:rPr>
              <w:t>Güçlü kokuya sahip ürünlerden kaçınılması</w:t>
            </w:r>
          </w:p>
          <w:p w:rsidR="003234B2" w:rsidRPr="00D53546" w:rsidRDefault="003234B2" w:rsidP="008D3670">
            <w:pPr>
              <w:pStyle w:val="ListParagraph"/>
              <w:numPr>
                <w:ilvl w:val="0"/>
                <w:numId w:val="29"/>
              </w:numPr>
              <w:rPr>
                <w:rFonts w:ascii="Arial" w:hAnsi="Arial" w:cs="Arial"/>
                <w:lang w:val="tr-TR" w:eastAsia="en-GB"/>
              </w:rPr>
            </w:pPr>
            <w:r w:rsidRPr="00D53546">
              <w:rPr>
                <w:rFonts w:ascii="Arial" w:hAnsi="Arial" w:cs="Arial"/>
                <w:lang w:val="tr-TR" w:eastAsia="en-GB"/>
              </w:rPr>
              <w:t>Kimyasal kaplarının her zaman etiketlenmesi ve/veya tanımlanması</w:t>
            </w:r>
          </w:p>
          <w:p w:rsidR="003234B2" w:rsidRPr="00D53546" w:rsidRDefault="003234B2" w:rsidP="008D3670">
            <w:pPr>
              <w:pStyle w:val="ListParagraph"/>
              <w:numPr>
                <w:ilvl w:val="0"/>
                <w:numId w:val="29"/>
              </w:numPr>
              <w:rPr>
                <w:rFonts w:ascii="Arial" w:hAnsi="Arial" w:cs="Arial"/>
                <w:lang w:val="tr-TR" w:eastAsia="en-GB"/>
              </w:rPr>
            </w:pPr>
            <w:r w:rsidRPr="00D53546">
              <w:rPr>
                <w:rFonts w:ascii="Arial" w:hAnsi="Arial" w:cs="Arial"/>
                <w:lang w:val="tr-TR" w:eastAsia="en-GB"/>
              </w:rPr>
              <w:t xml:space="preserve">Yetkili personel tarafında sınırlı erişimin sağlandığı </w:t>
            </w:r>
            <w:r w:rsidRPr="00803149">
              <w:rPr>
                <w:rFonts w:ascii="Arial" w:hAnsi="Arial" w:cs="Arial"/>
                <w:b/>
                <w:u w:val="single"/>
                <w:lang w:val="tr-TR" w:eastAsia="en-GB"/>
              </w:rPr>
              <w:t>belirlenmiş bir</w:t>
            </w:r>
            <w:r w:rsidRPr="00D53546">
              <w:rPr>
                <w:rFonts w:ascii="Arial" w:hAnsi="Arial" w:cs="Arial"/>
                <w:lang w:val="tr-TR" w:eastAsia="en-GB"/>
              </w:rPr>
              <w:t xml:space="preserve"> saklama alanı</w:t>
            </w:r>
          </w:p>
          <w:p w:rsidR="003234B2" w:rsidRPr="00D53546" w:rsidRDefault="003234B2" w:rsidP="008D3670">
            <w:pPr>
              <w:pStyle w:val="ListParagraph"/>
              <w:numPr>
                <w:ilvl w:val="0"/>
                <w:numId w:val="29"/>
              </w:numPr>
              <w:rPr>
                <w:rFonts w:ascii="Arial" w:hAnsi="Arial" w:cs="Arial"/>
                <w:lang w:val="tr-TR" w:eastAsia="en-GB"/>
              </w:rPr>
            </w:pPr>
            <w:r w:rsidRPr="00D53546">
              <w:rPr>
                <w:rFonts w:ascii="Arial" w:hAnsi="Arial" w:cs="Arial"/>
                <w:lang w:val="tr-TR" w:eastAsia="en-GB"/>
              </w:rPr>
              <w:t xml:space="preserve">Sadece eğitimli personel tarafından kullanılması </w:t>
            </w:r>
          </w:p>
        </w:tc>
        <w:tc>
          <w:tcPr>
            <w:tcW w:w="3969" w:type="dxa"/>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F84713">
        <w:trPr>
          <w:trHeight w:val="397"/>
        </w:trPr>
        <w:tc>
          <w:tcPr>
            <w:tcW w:w="851"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4.9.1.2</w:t>
            </w:r>
          </w:p>
        </w:tc>
        <w:tc>
          <w:tcPr>
            <w:tcW w:w="6238" w:type="dxa"/>
            <w:gridSpan w:val="2"/>
            <w:tcMar>
              <w:top w:w="108" w:type="dxa"/>
              <w:bottom w:w="108" w:type="dxa"/>
            </w:tcMar>
          </w:tcPr>
          <w:p w:rsidR="003234B2" w:rsidRPr="00D53546" w:rsidRDefault="003234B2" w:rsidP="00D53546">
            <w:pPr>
              <w:spacing w:after="0" w:line="240" w:lineRule="auto"/>
              <w:rPr>
                <w:rFonts w:ascii="Arial" w:hAnsi="Arial" w:cs="Arial"/>
                <w:sz w:val="20"/>
                <w:szCs w:val="20"/>
                <w:lang w:val="tr-TR" w:eastAsia="en-GB"/>
              </w:rPr>
            </w:pPr>
            <w:r w:rsidRPr="00D53546">
              <w:rPr>
                <w:rFonts w:ascii="Arial" w:hAnsi="Arial" w:cs="Arial"/>
                <w:sz w:val="20"/>
                <w:szCs w:val="20"/>
                <w:lang w:val="tr-TR" w:eastAsia="en-GB"/>
              </w:rPr>
              <w:t xml:space="preserve">Güçlü kokuya sahip veya koku oluşturucu materyallerin kullanımının zorunlu olduğu yerlerde, örneğin inşaat işlerinde, ürüne koku bulaşma riskinin engellenmesi için </w:t>
            </w:r>
            <w:proofErr w:type="gramStart"/>
            <w:r w:rsidRPr="00D53546">
              <w:rPr>
                <w:rFonts w:ascii="Arial" w:hAnsi="Arial" w:cs="Arial"/>
                <w:sz w:val="20"/>
                <w:szCs w:val="20"/>
                <w:lang w:val="tr-TR" w:eastAsia="en-GB"/>
              </w:rPr>
              <w:t>prosedürler</w:t>
            </w:r>
            <w:proofErr w:type="gramEnd"/>
            <w:r w:rsidRPr="00D53546">
              <w:rPr>
                <w:rFonts w:ascii="Arial" w:hAnsi="Arial" w:cs="Arial"/>
                <w:sz w:val="20"/>
                <w:szCs w:val="20"/>
                <w:lang w:val="tr-TR" w:eastAsia="en-GB"/>
              </w:rPr>
              <w:t xml:space="preserve"> yürürlükte olacaktır. </w:t>
            </w:r>
          </w:p>
        </w:tc>
        <w:tc>
          <w:tcPr>
            <w:tcW w:w="3969" w:type="dxa"/>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bl>
    <w:p w:rsidR="001404CB" w:rsidRPr="000216FC" w:rsidRDefault="001404CB" w:rsidP="00086F48">
      <w:pPr>
        <w:spacing w:after="0"/>
        <w:rPr>
          <w:sz w:val="10"/>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6238"/>
        <w:gridCol w:w="3969"/>
      </w:tblGrid>
      <w:tr w:rsidR="00D53546" w:rsidRPr="00B96188" w:rsidTr="00086F48">
        <w:trPr>
          <w:trHeight w:val="397"/>
        </w:trPr>
        <w:tc>
          <w:tcPr>
            <w:tcW w:w="851" w:type="dxa"/>
            <w:shd w:val="clear" w:color="auto" w:fill="A1CE4E"/>
            <w:vAlign w:val="center"/>
          </w:tcPr>
          <w:p w:rsidR="00D53546" w:rsidRPr="00B96188" w:rsidRDefault="00D53546"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4.9.2 </w:t>
            </w:r>
          </w:p>
        </w:tc>
        <w:tc>
          <w:tcPr>
            <w:tcW w:w="10207" w:type="dxa"/>
            <w:gridSpan w:val="2"/>
            <w:shd w:val="clear" w:color="auto" w:fill="A1CE4E"/>
            <w:vAlign w:val="center"/>
          </w:tcPr>
          <w:p w:rsidR="00D53546" w:rsidRPr="00B96188" w:rsidRDefault="00D53546" w:rsidP="00D53546">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 xml:space="preserve">Metal </w:t>
            </w:r>
            <w:r>
              <w:rPr>
                <w:rFonts w:ascii="Arial Bold" w:hAnsi="Arial Bold" w:cs="Arial Bold"/>
                <w:b/>
                <w:color w:val="FFFFFF"/>
                <w:sz w:val="18"/>
                <w:szCs w:val="18"/>
                <w:lang w:val="tr-TR"/>
              </w:rPr>
              <w:t>Kontrolü</w:t>
            </w:r>
          </w:p>
        </w:tc>
      </w:tr>
      <w:tr w:rsidR="003234B2" w:rsidRPr="00B96188" w:rsidTr="00F84713">
        <w:trPr>
          <w:trHeight w:val="397"/>
        </w:trPr>
        <w:tc>
          <w:tcPr>
            <w:tcW w:w="851"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4.9.2.1</w:t>
            </w:r>
          </w:p>
        </w:tc>
        <w:tc>
          <w:tcPr>
            <w:tcW w:w="6238" w:type="dxa"/>
            <w:tcMar>
              <w:top w:w="108" w:type="dxa"/>
              <w:bottom w:w="108" w:type="dxa"/>
            </w:tcMar>
          </w:tcPr>
          <w:p w:rsidR="003234B2" w:rsidRPr="00D53546" w:rsidRDefault="003234B2" w:rsidP="00D53546">
            <w:pPr>
              <w:spacing w:after="0" w:line="240" w:lineRule="auto"/>
              <w:rPr>
                <w:rFonts w:ascii="Arial" w:hAnsi="Arial" w:cs="Arial"/>
                <w:sz w:val="20"/>
                <w:szCs w:val="20"/>
                <w:lang w:val="tr-TR" w:eastAsia="en-GB"/>
              </w:rPr>
            </w:pPr>
            <w:r w:rsidRPr="00D53546">
              <w:rPr>
                <w:rFonts w:ascii="Arial" w:hAnsi="Arial" w:cs="Arial"/>
                <w:sz w:val="20"/>
                <w:szCs w:val="20"/>
                <w:lang w:val="tr-TR" w:eastAsia="en-GB"/>
              </w:rPr>
              <w:t xml:space="preserve">Bıçaklar, ekipmanlar üzerindeki kesme bıçakları, iğneler ve tellerde </w:t>
            </w:r>
            <w:proofErr w:type="gramStart"/>
            <w:r w:rsidRPr="00D53546">
              <w:rPr>
                <w:rFonts w:ascii="Arial" w:hAnsi="Arial" w:cs="Arial"/>
                <w:sz w:val="20"/>
                <w:szCs w:val="20"/>
                <w:lang w:val="tr-TR" w:eastAsia="en-GB"/>
              </w:rPr>
              <w:t>dahil</w:t>
            </w:r>
            <w:proofErr w:type="gramEnd"/>
            <w:r w:rsidRPr="00D53546">
              <w:rPr>
                <w:rFonts w:ascii="Arial" w:hAnsi="Arial" w:cs="Arial"/>
                <w:sz w:val="20"/>
                <w:szCs w:val="20"/>
                <w:lang w:val="tr-TR" w:eastAsia="en-GB"/>
              </w:rPr>
              <w:t xml:space="preserve"> olmak üzere kesici metal aletlerin kullanımının kontrolü için dokümante edilmiş bir politika bulanacaktır. Buna, zarar görme durumunun ve herhangi kayıp bir parçanın incelenmesinin kaydı da </w:t>
            </w:r>
            <w:proofErr w:type="gramStart"/>
            <w:r w:rsidRPr="00D53546">
              <w:rPr>
                <w:rFonts w:ascii="Arial" w:hAnsi="Arial" w:cs="Arial"/>
                <w:sz w:val="20"/>
                <w:szCs w:val="20"/>
                <w:lang w:val="tr-TR" w:eastAsia="en-GB"/>
              </w:rPr>
              <w:t>dahil</w:t>
            </w:r>
            <w:proofErr w:type="gramEnd"/>
            <w:r w:rsidRPr="00D53546">
              <w:rPr>
                <w:rFonts w:ascii="Arial" w:hAnsi="Arial" w:cs="Arial"/>
                <w:sz w:val="20"/>
                <w:szCs w:val="20"/>
                <w:lang w:val="tr-TR" w:eastAsia="en-GB"/>
              </w:rPr>
              <w:t xml:space="preserve"> edilecektir. Kırılabilir çok parçalı bıçaklar kullanılmayacaktır. </w:t>
            </w:r>
          </w:p>
        </w:tc>
        <w:tc>
          <w:tcPr>
            <w:tcW w:w="3969" w:type="dxa"/>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F84713">
        <w:trPr>
          <w:trHeight w:val="397"/>
        </w:trPr>
        <w:tc>
          <w:tcPr>
            <w:tcW w:w="851"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4.9.2.2</w:t>
            </w:r>
          </w:p>
        </w:tc>
        <w:tc>
          <w:tcPr>
            <w:tcW w:w="6238" w:type="dxa"/>
            <w:tcMar>
              <w:top w:w="108" w:type="dxa"/>
              <w:bottom w:w="108" w:type="dxa"/>
            </w:tcMar>
          </w:tcPr>
          <w:p w:rsidR="003234B2" w:rsidRPr="00D53546" w:rsidRDefault="003234B2" w:rsidP="00D53546">
            <w:pPr>
              <w:spacing w:after="0" w:line="240" w:lineRule="auto"/>
              <w:rPr>
                <w:rFonts w:ascii="Arial" w:hAnsi="Arial" w:cs="Arial"/>
                <w:sz w:val="20"/>
                <w:szCs w:val="20"/>
                <w:lang w:val="tr-TR" w:eastAsia="en-GB"/>
              </w:rPr>
            </w:pPr>
            <w:r w:rsidRPr="00D53546">
              <w:rPr>
                <w:rFonts w:ascii="Arial" w:hAnsi="Arial" w:cs="Arial"/>
                <w:sz w:val="20"/>
                <w:szCs w:val="20"/>
                <w:lang w:val="tr-TR" w:eastAsia="en-GB"/>
              </w:rPr>
              <w:t xml:space="preserve">Ambalajlar materyallerinde zımbalar veya diğer yabancı maddelerin kullanıldığı ingrediyentlerin ve ambalajların satın alınmasından kaçınılacaktır. Zımbalar, kâğıt ataçları ve raptiyeler açık ürün alanlarında kullanılmayacaktır. Zımbalar veya diğer parçalar ambalaj malzemesi veya kapak olarak kullanılıyorsa, gerekli önlemler ürün kontaminasyon riskini asgari düzeye indirmek için alınacaktır. </w:t>
            </w:r>
          </w:p>
        </w:tc>
        <w:tc>
          <w:tcPr>
            <w:tcW w:w="3969" w:type="dxa"/>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bl>
    <w:p w:rsidR="00997E45" w:rsidRPr="000216FC" w:rsidRDefault="00997E45" w:rsidP="00086F48">
      <w:pPr>
        <w:spacing w:after="0"/>
        <w:rPr>
          <w:sz w:val="10"/>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284"/>
        <w:gridCol w:w="5954"/>
        <w:gridCol w:w="3969"/>
      </w:tblGrid>
      <w:tr w:rsidR="00D53546" w:rsidRPr="00B96188" w:rsidTr="00086F48">
        <w:trPr>
          <w:trHeight w:val="397"/>
        </w:trPr>
        <w:tc>
          <w:tcPr>
            <w:tcW w:w="851" w:type="dxa"/>
            <w:shd w:val="clear" w:color="auto" w:fill="A1CE4E"/>
            <w:vAlign w:val="center"/>
          </w:tcPr>
          <w:p w:rsidR="00D53546" w:rsidRPr="00B96188" w:rsidRDefault="00D53546"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4.9.3 </w:t>
            </w:r>
          </w:p>
        </w:tc>
        <w:tc>
          <w:tcPr>
            <w:tcW w:w="10207" w:type="dxa"/>
            <w:gridSpan w:val="3"/>
            <w:shd w:val="clear" w:color="auto" w:fill="A1CE4E"/>
            <w:vAlign w:val="center"/>
          </w:tcPr>
          <w:p w:rsidR="00D53546" w:rsidRPr="00B96188" w:rsidRDefault="00D53546" w:rsidP="00D53546">
            <w:pPr>
              <w:spacing w:after="0" w:line="240" w:lineRule="auto"/>
              <w:rPr>
                <w:rFonts w:ascii="Arial Bold" w:hAnsi="Arial Bold" w:cs="Arial Bold"/>
                <w:b/>
                <w:color w:val="FFFFFF"/>
                <w:sz w:val="18"/>
                <w:szCs w:val="18"/>
                <w:lang w:val="tr-TR"/>
              </w:rPr>
            </w:pPr>
            <w:r w:rsidRPr="00D53546">
              <w:rPr>
                <w:rFonts w:ascii="Arial Bold" w:hAnsi="Arial Bold" w:cs="Arial Bold"/>
                <w:b/>
                <w:color w:val="FFFFFF"/>
                <w:sz w:val="18"/>
                <w:szCs w:val="18"/>
                <w:lang w:val="tr-TR"/>
              </w:rPr>
              <w:t xml:space="preserve">Cam, </w:t>
            </w:r>
            <w:r w:rsidR="002733BE" w:rsidRPr="00D53546">
              <w:rPr>
                <w:rFonts w:ascii="Arial Bold" w:hAnsi="Arial Bold" w:cs="Arial Bold"/>
                <w:b/>
                <w:color w:val="FFFFFF"/>
                <w:sz w:val="18"/>
                <w:szCs w:val="18"/>
                <w:lang w:val="tr-TR"/>
              </w:rPr>
              <w:t>Kırılabilir</w:t>
            </w:r>
            <w:r w:rsidRPr="00D53546">
              <w:rPr>
                <w:rFonts w:ascii="Arial Bold" w:hAnsi="Arial Bold" w:cs="Arial Bold"/>
                <w:b/>
                <w:color w:val="FFFFFF"/>
                <w:sz w:val="18"/>
                <w:szCs w:val="18"/>
                <w:lang w:val="tr-TR"/>
              </w:rPr>
              <w:t xml:space="preserve"> Plastikler</w:t>
            </w:r>
            <w:r>
              <w:rPr>
                <w:rFonts w:ascii="Arial Bold" w:hAnsi="Arial Bold" w:cs="Arial Bold"/>
                <w:b/>
                <w:color w:val="FFFFFF"/>
                <w:sz w:val="18"/>
                <w:szCs w:val="18"/>
                <w:lang w:val="tr-TR"/>
              </w:rPr>
              <w:t>,</w:t>
            </w:r>
            <w:r w:rsidRPr="00D53546">
              <w:rPr>
                <w:rFonts w:ascii="Arial Bold" w:hAnsi="Arial Bold" w:cs="Arial Bold"/>
                <w:b/>
                <w:color w:val="FFFFFF"/>
                <w:sz w:val="18"/>
                <w:szCs w:val="18"/>
                <w:lang w:val="tr-TR"/>
              </w:rPr>
              <w:t xml:space="preserve"> Seramikler</w:t>
            </w:r>
            <w:r>
              <w:rPr>
                <w:rFonts w:ascii="Arial Bold" w:hAnsi="Arial Bold" w:cs="Arial Bold"/>
                <w:b/>
                <w:color w:val="FFFFFF"/>
                <w:sz w:val="18"/>
                <w:szCs w:val="18"/>
                <w:lang w:val="tr-TR"/>
              </w:rPr>
              <w:t xml:space="preserve"> v</w:t>
            </w:r>
            <w:r w:rsidRPr="00D53546">
              <w:rPr>
                <w:rFonts w:ascii="Arial Bold" w:hAnsi="Arial Bold" w:cs="Arial Bold"/>
                <w:b/>
                <w:color w:val="FFFFFF"/>
                <w:sz w:val="18"/>
                <w:szCs w:val="18"/>
                <w:lang w:val="tr-TR"/>
              </w:rPr>
              <w:t>e Benzeri Materyaller</w:t>
            </w:r>
          </w:p>
        </w:tc>
      </w:tr>
      <w:tr w:rsidR="003234B2" w:rsidRPr="00AA4F9C" w:rsidTr="00F84713">
        <w:trPr>
          <w:trHeight w:val="397"/>
        </w:trPr>
        <w:tc>
          <w:tcPr>
            <w:tcW w:w="851"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4.9.3.1</w:t>
            </w:r>
          </w:p>
        </w:tc>
        <w:tc>
          <w:tcPr>
            <w:tcW w:w="6238" w:type="dxa"/>
            <w:gridSpan w:val="2"/>
            <w:tcMar>
              <w:top w:w="108" w:type="dxa"/>
              <w:bottom w:w="108" w:type="dxa"/>
            </w:tcMar>
          </w:tcPr>
          <w:p w:rsidR="003234B2" w:rsidRPr="003E1390" w:rsidRDefault="003234B2" w:rsidP="003E1390">
            <w:pPr>
              <w:spacing w:after="0" w:line="240" w:lineRule="auto"/>
              <w:rPr>
                <w:rFonts w:ascii="Arial" w:hAnsi="Arial" w:cs="Arial"/>
                <w:sz w:val="20"/>
                <w:szCs w:val="20"/>
                <w:lang w:val="tr-TR" w:eastAsia="en-GB"/>
              </w:rPr>
            </w:pPr>
            <w:r w:rsidRPr="003E1390">
              <w:rPr>
                <w:rFonts w:ascii="Arial" w:hAnsi="Arial" w:cs="Arial"/>
                <w:sz w:val="20"/>
                <w:szCs w:val="20"/>
                <w:lang w:val="tr-TR" w:eastAsia="en-GB"/>
              </w:rPr>
              <w:t>Açık ürünün bulunduğu veya ürün kontaminasyon riskinin mevcut olduğu alanlarda, cam ve diğer kırılabilir materyaller elimine edilecek veya kırılmaya karşı korunacaktır.</w:t>
            </w:r>
          </w:p>
        </w:tc>
        <w:tc>
          <w:tcPr>
            <w:tcW w:w="3969" w:type="dxa"/>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F84713">
        <w:trPr>
          <w:trHeight w:val="397"/>
        </w:trPr>
        <w:tc>
          <w:tcPr>
            <w:tcW w:w="851" w:type="dxa"/>
            <w:shd w:val="clear" w:color="auto" w:fill="D6E9B2"/>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4.9.3.2</w:t>
            </w:r>
          </w:p>
        </w:tc>
        <w:tc>
          <w:tcPr>
            <w:tcW w:w="6238" w:type="dxa"/>
            <w:gridSpan w:val="2"/>
            <w:tcMar>
              <w:top w:w="108" w:type="dxa"/>
              <w:bottom w:w="108" w:type="dxa"/>
            </w:tcMar>
          </w:tcPr>
          <w:p w:rsidR="003234B2" w:rsidRPr="003E1390" w:rsidRDefault="003234B2" w:rsidP="003E1390">
            <w:pPr>
              <w:spacing w:after="0" w:line="240" w:lineRule="auto"/>
              <w:rPr>
                <w:rFonts w:ascii="Arial" w:hAnsi="Arial" w:cs="Arial"/>
                <w:sz w:val="20"/>
                <w:szCs w:val="20"/>
                <w:lang w:val="tr-TR" w:eastAsia="en-GB"/>
              </w:rPr>
            </w:pPr>
            <w:r w:rsidRPr="005A46E9">
              <w:rPr>
                <w:rFonts w:ascii="Arial" w:hAnsi="Arial" w:cs="Arial"/>
                <w:b/>
                <w:sz w:val="20"/>
                <w:szCs w:val="20"/>
                <w:u w:val="single"/>
                <w:lang w:val="tr-TR" w:eastAsia="en-GB"/>
              </w:rPr>
              <w:t>Açık ürünlerin işlendiği ve ürün kontaminasyon riskinin mevcut olduğu yerlerde</w:t>
            </w:r>
            <w:r w:rsidRPr="003E1390">
              <w:rPr>
                <w:rFonts w:ascii="Arial" w:hAnsi="Arial" w:cs="Arial"/>
                <w:sz w:val="20"/>
                <w:szCs w:val="20"/>
                <w:lang w:val="tr-TR" w:eastAsia="en-GB"/>
              </w:rPr>
              <w:t xml:space="preserve"> cam ve diğer kırılabilir materyallerin (</w:t>
            </w:r>
            <w:r w:rsidRPr="005A46E9">
              <w:rPr>
                <w:rFonts w:ascii="Arial" w:hAnsi="Arial" w:cs="Arial"/>
                <w:b/>
                <w:sz w:val="20"/>
                <w:szCs w:val="20"/>
                <w:u w:val="single"/>
                <w:lang w:val="tr-TR" w:eastAsia="en-GB"/>
              </w:rPr>
              <w:t>ürün ambalajlarının dışındaki</w:t>
            </w:r>
            <w:r w:rsidRPr="003E1390">
              <w:rPr>
                <w:rFonts w:ascii="Arial" w:hAnsi="Arial" w:cs="Arial"/>
                <w:sz w:val="20"/>
                <w:szCs w:val="20"/>
                <w:lang w:val="tr-TR" w:eastAsia="en-GB"/>
              </w:rPr>
              <w:t xml:space="preserve">) idaresi için dokümante edilmiş </w:t>
            </w:r>
            <w:proofErr w:type="gramStart"/>
            <w:r w:rsidRPr="003E1390">
              <w:rPr>
                <w:rFonts w:ascii="Arial" w:hAnsi="Arial" w:cs="Arial"/>
                <w:sz w:val="20"/>
                <w:szCs w:val="20"/>
                <w:lang w:val="tr-TR" w:eastAsia="en-GB"/>
              </w:rPr>
              <w:t>prosedürler</w:t>
            </w:r>
            <w:proofErr w:type="gramEnd"/>
            <w:r w:rsidRPr="003E1390">
              <w:rPr>
                <w:rFonts w:ascii="Arial" w:hAnsi="Arial" w:cs="Arial"/>
                <w:sz w:val="20"/>
                <w:szCs w:val="20"/>
                <w:lang w:val="tr-TR" w:eastAsia="en-GB"/>
              </w:rPr>
              <w:t xml:space="preserve"> yürürlükte olacaktır. </w:t>
            </w:r>
            <w:r w:rsidRPr="005A46E9">
              <w:rPr>
                <w:rFonts w:ascii="Arial" w:hAnsi="Arial" w:cs="Arial"/>
                <w:b/>
                <w:sz w:val="20"/>
                <w:szCs w:val="20"/>
                <w:u w:val="single"/>
                <w:lang w:val="tr-TR" w:eastAsia="en-GB"/>
              </w:rPr>
              <w:t>Bu</w:t>
            </w:r>
            <w:r w:rsidRPr="003E1390">
              <w:rPr>
                <w:rFonts w:ascii="Arial" w:hAnsi="Arial" w:cs="Arial"/>
                <w:sz w:val="20"/>
                <w:szCs w:val="20"/>
                <w:lang w:val="tr-TR" w:eastAsia="en-GB"/>
              </w:rPr>
              <w:t xml:space="preserve"> </w:t>
            </w:r>
            <w:proofErr w:type="gramStart"/>
            <w:r w:rsidRPr="003E1390">
              <w:rPr>
                <w:rFonts w:ascii="Arial" w:hAnsi="Arial" w:cs="Arial"/>
                <w:sz w:val="20"/>
                <w:szCs w:val="20"/>
                <w:lang w:val="tr-TR" w:eastAsia="en-GB"/>
              </w:rPr>
              <w:t>prosedürler</w:t>
            </w:r>
            <w:proofErr w:type="gramEnd"/>
            <w:r w:rsidRPr="003E1390">
              <w:rPr>
                <w:rFonts w:ascii="Arial" w:hAnsi="Arial" w:cs="Arial"/>
                <w:sz w:val="20"/>
                <w:szCs w:val="20"/>
                <w:lang w:val="tr-TR" w:eastAsia="en-GB"/>
              </w:rPr>
              <w:t xml:space="preserve"> asgari düzeyde aşağıdakileri içerecektir; </w:t>
            </w:r>
          </w:p>
          <w:p w:rsidR="003234B2" w:rsidRPr="003E1390" w:rsidRDefault="003234B2" w:rsidP="008D3670">
            <w:pPr>
              <w:pStyle w:val="ListParagraph"/>
              <w:numPr>
                <w:ilvl w:val="0"/>
                <w:numId w:val="30"/>
              </w:numPr>
              <w:rPr>
                <w:rFonts w:ascii="Arial" w:hAnsi="Arial" w:cs="Arial"/>
                <w:lang w:val="tr-TR" w:eastAsia="en-GB"/>
              </w:rPr>
            </w:pPr>
            <w:r w:rsidRPr="003E1390">
              <w:rPr>
                <w:rFonts w:ascii="Arial" w:hAnsi="Arial" w:cs="Arial"/>
                <w:lang w:val="tr-TR" w:eastAsia="en-GB"/>
              </w:rPr>
              <w:t>Konumu, numarası, tipi ve durumunun detaylandırıldığı tüm öğeleri kapsayan bir liste.</w:t>
            </w:r>
          </w:p>
          <w:p w:rsidR="003234B2" w:rsidRPr="003E1390" w:rsidRDefault="003234B2" w:rsidP="008D3670">
            <w:pPr>
              <w:pStyle w:val="ListParagraph"/>
              <w:numPr>
                <w:ilvl w:val="0"/>
                <w:numId w:val="30"/>
              </w:numPr>
              <w:rPr>
                <w:rFonts w:ascii="Arial" w:hAnsi="Arial" w:cs="Arial"/>
                <w:lang w:val="tr-TR" w:eastAsia="en-GB"/>
              </w:rPr>
            </w:pPr>
            <w:r w:rsidRPr="003E1390">
              <w:rPr>
                <w:rFonts w:ascii="Arial" w:hAnsi="Arial" w:cs="Arial"/>
                <w:lang w:val="tr-TR" w:eastAsia="en-GB"/>
              </w:rPr>
              <w:t>Ürüne risk seviyesini temel alarak belirlenmiş sıklıkta, öğelerin durumunun kayıt edildiği kontroller.</w:t>
            </w:r>
          </w:p>
          <w:p w:rsidR="003234B2" w:rsidRPr="003E1390" w:rsidRDefault="003234B2" w:rsidP="008D3670">
            <w:pPr>
              <w:pStyle w:val="ListParagraph"/>
              <w:numPr>
                <w:ilvl w:val="0"/>
                <w:numId w:val="30"/>
              </w:numPr>
              <w:rPr>
                <w:rFonts w:ascii="Arial" w:hAnsi="Arial" w:cs="Arial"/>
                <w:lang w:val="tr-TR" w:eastAsia="en-GB"/>
              </w:rPr>
            </w:pPr>
            <w:r w:rsidRPr="003E1390">
              <w:rPr>
                <w:rFonts w:ascii="Arial" w:hAnsi="Arial" w:cs="Arial"/>
                <w:lang w:val="tr-TR" w:eastAsia="en-GB"/>
              </w:rPr>
              <w:t>Ürün kontaminasyonu için potansiyel durumları asgari düzeye indirmek için temizlik ve değiştirme detayları</w:t>
            </w:r>
          </w:p>
        </w:tc>
        <w:tc>
          <w:tcPr>
            <w:tcW w:w="3969" w:type="dxa"/>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B96188" w:rsidTr="00F84713">
        <w:trPr>
          <w:trHeight w:val="397"/>
        </w:trPr>
        <w:tc>
          <w:tcPr>
            <w:tcW w:w="851" w:type="dxa"/>
            <w:tcBorders>
              <w:right w:val="single" w:sz="4" w:space="0" w:color="auto"/>
            </w:tcBorders>
            <w:shd w:val="clear" w:color="auto" w:fill="D6E9B2"/>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4.9.3.3</w:t>
            </w:r>
          </w:p>
        </w:tc>
        <w:tc>
          <w:tcPr>
            <w:tcW w:w="284" w:type="dxa"/>
            <w:tcBorders>
              <w:left w:val="single" w:sz="4" w:space="0" w:color="auto"/>
              <w:right w:val="single" w:sz="4" w:space="0" w:color="auto"/>
            </w:tcBorders>
            <w:shd w:val="clear" w:color="auto" w:fill="FBD4B4"/>
          </w:tcPr>
          <w:p w:rsidR="003234B2" w:rsidRPr="00B96188" w:rsidRDefault="003234B2" w:rsidP="00013B41">
            <w:pPr>
              <w:spacing w:after="0" w:line="240" w:lineRule="auto"/>
              <w:rPr>
                <w:rFonts w:ascii="Arial" w:hAnsi="Arial" w:cs="Arial"/>
                <w:b/>
                <w:color w:val="404040"/>
                <w:sz w:val="18"/>
                <w:szCs w:val="18"/>
                <w:lang w:val="tr-TR" w:eastAsia="en-GB"/>
              </w:rPr>
            </w:pPr>
          </w:p>
        </w:tc>
        <w:tc>
          <w:tcPr>
            <w:tcW w:w="5954" w:type="dxa"/>
            <w:tcBorders>
              <w:left w:val="single" w:sz="4" w:space="0" w:color="auto"/>
            </w:tcBorders>
            <w:tcMar>
              <w:top w:w="108" w:type="dxa"/>
              <w:bottom w:w="108" w:type="dxa"/>
            </w:tcMar>
          </w:tcPr>
          <w:p w:rsidR="003234B2" w:rsidRPr="003E1390" w:rsidRDefault="003234B2" w:rsidP="003E1390">
            <w:pPr>
              <w:spacing w:after="0" w:line="240" w:lineRule="auto"/>
              <w:rPr>
                <w:rFonts w:ascii="Arial" w:hAnsi="Arial" w:cs="Arial"/>
                <w:sz w:val="20"/>
                <w:szCs w:val="20"/>
                <w:lang w:val="tr-TR" w:eastAsia="en-GB"/>
              </w:rPr>
            </w:pPr>
            <w:r w:rsidRPr="003E1390">
              <w:rPr>
                <w:rFonts w:ascii="Arial" w:hAnsi="Arial" w:cs="Arial"/>
                <w:sz w:val="20"/>
                <w:szCs w:val="20"/>
                <w:lang w:val="tr-TR" w:eastAsia="en-GB"/>
              </w:rPr>
              <w:t xml:space="preserve">Cam ve diğer kırılabilir parçaların kırılması durumunda alınacak aksiyonları detaylandıran dokümante edilmiş </w:t>
            </w:r>
            <w:proofErr w:type="gramStart"/>
            <w:r w:rsidRPr="003E1390">
              <w:rPr>
                <w:rFonts w:ascii="Arial" w:hAnsi="Arial" w:cs="Arial"/>
                <w:sz w:val="20"/>
                <w:szCs w:val="20"/>
                <w:lang w:val="tr-TR" w:eastAsia="en-GB"/>
              </w:rPr>
              <w:t>prosedürler</w:t>
            </w:r>
            <w:proofErr w:type="gramEnd"/>
            <w:r w:rsidRPr="003E1390">
              <w:rPr>
                <w:rFonts w:ascii="Arial" w:hAnsi="Arial" w:cs="Arial"/>
                <w:sz w:val="20"/>
                <w:szCs w:val="20"/>
                <w:lang w:val="tr-TR" w:eastAsia="en-GB"/>
              </w:rPr>
              <w:t xml:space="preserve"> uygulanacaktır ve aşağıda maddeleri kapsayacaktır; </w:t>
            </w:r>
          </w:p>
          <w:p w:rsidR="003234B2" w:rsidRPr="003E1390" w:rsidRDefault="003234B2" w:rsidP="008D3670">
            <w:pPr>
              <w:pStyle w:val="ListParagraph"/>
              <w:numPr>
                <w:ilvl w:val="0"/>
                <w:numId w:val="31"/>
              </w:numPr>
              <w:rPr>
                <w:rFonts w:ascii="Arial" w:hAnsi="Arial" w:cs="Arial"/>
                <w:lang w:val="tr-TR" w:eastAsia="en-GB"/>
              </w:rPr>
            </w:pPr>
            <w:r w:rsidRPr="003E1390">
              <w:rPr>
                <w:rFonts w:ascii="Arial" w:hAnsi="Arial" w:cs="Arial"/>
                <w:lang w:val="tr-TR" w:eastAsia="en-GB"/>
              </w:rPr>
              <w:t>Potansiyel olarak etkilenmiş ürünlerin ve üretim alanlarının karantinaya alınması</w:t>
            </w:r>
          </w:p>
          <w:p w:rsidR="003234B2" w:rsidRPr="003E1390" w:rsidRDefault="003234B2" w:rsidP="008D3670">
            <w:pPr>
              <w:pStyle w:val="ListParagraph"/>
              <w:numPr>
                <w:ilvl w:val="0"/>
                <w:numId w:val="31"/>
              </w:numPr>
              <w:rPr>
                <w:rFonts w:ascii="Arial" w:hAnsi="Arial" w:cs="Arial"/>
                <w:lang w:val="tr-TR" w:eastAsia="en-GB"/>
              </w:rPr>
            </w:pPr>
            <w:r w:rsidRPr="003E1390">
              <w:rPr>
                <w:rFonts w:ascii="Arial" w:hAnsi="Arial" w:cs="Arial"/>
                <w:lang w:val="tr-TR" w:eastAsia="en-GB"/>
              </w:rPr>
              <w:t>Üretim alanının temizlenmesi</w:t>
            </w:r>
          </w:p>
          <w:p w:rsidR="003234B2" w:rsidRPr="003E1390" w:rsidRDefault="003234B2" w:rsidP="008D3670">
            <w:pPr>
              <w:pStyle w:val="ListParagraph"/>
              <w:numPr>
                <w:ilvl w:val="0"/>
                <w:numId w:val="31"/>
              </w:numPr>
              <w:rPr>
                <w:rFonts w:ascii="Arial" w:hAnsi="Arial" w:cs="Arial"/>
                <w:lang w:val="tr-TR" w:eastAsia="en-GB"/>
              </w:rPr>
            </w:pPr>
            <w:r w:rsidRPr="003E1390">
              <w:rPr>
                <w:rFonts w:ascii="Arial" w:hAnsi="Arial" w:cs="Arial"/>
                <w:lang w:val="tr-TR" w:eastAsia="en-GB"/>
              </w:rPr>
              <w:t>Üretim alanının incelenmesi ve üretime devam için yetkilendirme</w:t>
            </w:r>
          </w:p>
          <w:p w:rsidR="003234B2" w:rsidRPr="003E1390" w:rsidRDefault="003234B2" w:rsidP="008D3670">
            <w:pPr>
              <w:pStyle w:val="ListParagraph"/>
              <w:numPr>
                <w:ilvl w:val="0"/>
                <w:numId w:val="31"/>
              </w:numPr>
              <w:rPr>
                <w:rFonts w:ascii="Arial" w:hAnsi="Arial" w:cs="Arial"/>
                <w:lang w:val="tr-TR" w:eastAsia="en-GB"/>
              </w:rPr>
            </w:pPr>
            <w:r w:rsidRPr="003E1390">
              <w:rPr>
                <w:rFonts w:ascii="Arial" w:hAnsi="Arial" w:cs="Arial"/>
                <w:lang w:val="tr-TR" w:eastAsia="en-GB"/>
              </w:rPr>
              <w:t>İş kıyafetlerinin değiştirilmesi ve iş ayakkabılarının incelenmesi</w:t>
            </w:r>
          </w:p>
          <w:p w:rsidR="003234B2" w:rsidRPr="003E1390" w:rsidRDefault="003234B2" w:rsidP="008D3670">
            <w:pPr>
              <w:pStyle w:val="ListParagraph"/>
              <w:numPr>
                <w:ilvl w:val="0"/>
                <w:numId w:val="31"/>
              </w:numPr>
              <w:rPr>
                <w:rFonts w:ascii="Arial" w:hAnsi="Arial" w:cs="Arial"/>
                <w:lang w:val="tr-TR" w:eastAsia="en-GB"/>
              </w:rPr>
            </w:pPr>
            <w:r w:rsidRPr="003E1390">
              <w:rPr>
                <w:rFonts w:ascii="Arial" w:hAnsi="Arial" w:cs="Arial"/>
                <w:lang w:val="tr-TR" w:eastAsia="en-GB"/>
              </w:rPr>
              <w:t>Yukarıdaki noktaları yürütmek için yetkilendirilmiş personelin belirlenmesi</w:t>
            </w:r>
          </w:p>
          <w:p w:rsidR="003234B2" w:rsidRPr="003E1390" w:rsidRDefault="003234B2" w:rsidP="008D3670">
            <w:pPr>
              <w:pStyle w:val="ListParagraph"/>
              <w:numPr>
                <w:ilvl w:val="0"/>
                <w:numId w:val="31"/>
              </w:numPr>
              <w:rPr>
                <w:rFonts w:ascii="Arial" w:hAnsi="Arial" w:cs="Arial"/>
                <w:lang w:val="tr-TR" w:eastAsia="en-GB"/>
              </w:rPr>
            </w:pPr>
            <w:r w:rsidRPr="003E1390">
              <w:rPr>
                <w:rFonts w:ascii="Arial" w:hAnsi="Arial" w:cs="Arial"/>
                <w:lang w:val="tr-TR" w:eastAsia="en-GB"/>
              </w:rPr>
              <w:t>Kırılma vakasının kayıt edilmesi.</w:t>
            </w:r>
          </w:p>
        </w:tc>
        <w:tc>
          <w:tcPr>
            <w:tcW w:w="3969" w:type="dxa"/>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bl>
    <w:p w:rsidR="00997E45" w:rsidRPr="00F84713" w:rsidRDefault="00997E45" w:rsidP="008D6374">
      <w:pPr>
        <w:spacing w:after="0" w:line="240" w:lineRule="auto"/>
        <w:rPr>
          <w:sz w:val="14"/>
          <w:szCs w:val="14"/>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993"/>
        <w:gridCol w:w="284"/>
        <w:gridCol w:w="5670"/>
        <w:gridCol w:w="4111"/>
      </w:tblGrid>
      <w:tr w:rsidR="003E1390" w:rsidRPr="00AA4F9C" w:rsidTr="00F84713">
        <w:trPr>
          <w:trHeight w:val="397"/>
        </w:trPr>
        <w:tc>
          <w:tcPr>
            <w:tcW w:w="993" w:type="dxa"/>
            <w:shd w:val="clear" w:color="auto" w:fill="A1CE4E"/>
            <w:vAlign w:val="center"/>
          </w:tcPr>
          <w:p w:rsidR="003E1390" w:rsidRPr="00B96188" w:rsidRDefault="003E1390"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4.9.4 </w:t>
            </w:r>
          </w:p>
        </w:tc>
        <w:tc>
          <w:tcPr>
            <w:tcW w:w="10065" w:type="dxa"/>
            <w:gridSpan w:val="3"/>
            <w:shd w:val="clear" w:color="auto" w:fill="A1CE4E"/>
            <w:vAlign w:val="center"/>
          </w:tcPr>
          <w:p w:rsidR="003E1390" w:rsidRPr="00B96188" w:rsidRDefault="00560E9A" w:rsidP="009B685F">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Ürünün Am</w:t>
            </w:r>
            <w:r w:rsidR="003E1390">
              <w:rPr>
                <w:rFonts w:ascii="Arial Bold" w:hAnsi="Arial Bold" w:cs="Arial Bold"/>
                <w:b/>
                <w:color w:val="FFFFFF"/>
                <w:sz w:val="18"/>
                <w:szCs w:val="18"/>
                <w:lang w:val="tr-TR"/>
              </w:rPr>
              <w:t>balajlandığı Cam v</w:t>
            </w:r>
            <w:r w:rsidR="003E1390" w:rsidRPr="003E1390">
              <w:rPr>
                <w:rFonts w:ascii="Arial Bold" w:hAnsi="Arial Bold" w:cs="Arial Bold"/>
                <w:b/>
                <w:color w:val="FFFFFF"/>
                <w:sz w:val="18"/>
                <w:szCs w:val="18"/>
                <w:lang w:val="tr-TR"/>
              </w:rPr>
              <w:t>eya Diğer Kırılabilir Kaplar</w:t>
            </w:r>
          </w:p>
        </w:tc>
      </w:tr>
      <w:tr w:rsidR="003234B2" w:rsidRPr="00AA4F9C" w:rsidTr="00F84713">
        <w:trPr>
          <w:trHeight w:val="397"/>
        </w:trPr>
        <w:tc>
          <w:tcPr>
            <w:tcW w:w="993"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4.9.4.1</w:t>
            </w:r>
          </w:p>
        </w:tc>
        <w:tc>
          <w:tcPr>
            <w:tcW w:w="5954" w:type="dxa"/>
            <w:gridSpan w:val="2"/>
            <w:tcMar>
              <w:top w:w="108" w:type="dxa"/>
              <w:bottom w:w="108" w:type="dxa"/>
            </w:tcMar>
          </w:tcPr>
          <w:p w:rsidR="003234B2" w:rsidRPr="003E1390" w:rsidRDefault="003234B2" w:rsidP="003E1390">
            <w:pPr>
              <w:spacing w:after="0" w:line="240" w:lineRule="auto"/>
              <w:rPr>
                <w:rFonts w:ascii="Arial" w:hAnsi="Arial" w:cs="Arial"/>
                <w:sz w:val="20"/>
                <w:szCs w:val="20"/>
                <w:lang w:val="tr-TR" w:eastAsia="en-GB"/>
              </w:rPr>
            </w:pPr>
            <w:r w:rsidRPr="003E1390">
              <w:rPr>
                <w:rFonts w:ascii="Arial" w:hAnsi="Arial" w:cs="Arial"/>
                <w:sz w:val="20"/>
                <w:szCs w:val="20"/>
                <w:lang w:val="tr-TR" w:eastAsia="en-GB"/>
              </w:rPr>
              <w:t>Kapların depolanması hammaddelerin, ürünlerin veya diğer ambalajların depolanmasından fiziksel olarak ayrı yapılacaktır.</w:t>
            </w:r>
          </w:p>
        </w:tc>
        <w:tc>
          <w:tcPr>
            <w:tcW w:w="4111" w:type="dxa"/>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F84713">
        <w:trPr>
          <w:trHeight w:val="397"/>
        </w:trPr>
        <w:tc>
          <w:tcPr>
            <w:tcW w:w="993"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4.9.3.4.2</w:t>
            </w:r>
          </w:p>
        </w:tc>
        <w:tc>
          <w:tcPr>
            <w:tcW w:w="5954" w:type="dxa"/>
            <w:gridSpan w:val="2"/>
            <w:tcMar>
              <w:top w:w="108" w:type="dxa"/>
              <w:bottom w:w="108" w:type="dxa"/>
            </w:tcMar>
          </w:tcPr>
          <w:p w:rsidR="003234B2" w:rsidRPr="003E1390" w:rsidRDefault="003234B2" w:rsidP="004979CB">
            <w:pPr>
              <w:spacing w:after="0" w:line="240" w:lineRule="auto"/>
              <w:rPr>
                <w:rFonts w:ascii="Arial" w:hAnsi="Arial" w:cs="Arial"/>
                <w:sz w:val="20"/>
                <w:szCs w:val="20"/>
                <w:lang w:val="tr-TR" w:eastAsia="en-GB"/>
              </w:rPr>
            </w:pPr>
            <w:r w:rsidRPr="003E1390">
              <w:rPr>
                <w:rFonts w:ascii="Arial" w:hAnsi="Arial" w:cs="Arial"/>
                <w:sz w:val="20"/>
                <w:szCs w:val="20"/>
                <w:lang w:val="tr-TR" w:eastAsia="en-GB"/>
              </w:rPr>
              <w:t xml:space="preserve">Kapların temizliği / incelenmesi noktası ile kapatılması arasında oluşan kırılmaların yönetimi için sistemler yürürlükte olacaktır. Bu sistemlere asgari düzeyde aşağıdakileri garanti altına alacak dokümante edilmiş talimatlar </w:t>
            </w:r>
            <w:proofErr w:type="gramStart"/>
            <w:r w:rsidRPr="003E1390">
              <w:rPr>
                <w:rFonts w:ascii="Arial" w:hAnsi="Arial" w:cs="Arial"/>
                <w:sz w:val="20"/>
                <w:szCs w:val="20"/>
                <w:lang w:val="tr-TR" w:eastAsia="en-GB"/>
              </w:rPr>
              <w:t>dahil</w:t>
            </w:r>
            <w:proofErr w:type="gramEnd"/>
            <w:r w:rsidRPr="003E1390">
              <w:rPr>
                <w:rFonts w:ascii="Arial" w:hAnsi="Arial" w:cs="Arial"/>
                <w:sz w:val="20"/>
                <w:szCs w:val="20"/>
                <w:lang w:val="tr-TR" w:eastAsia="en-GB"/>
              </w:rPr>
              <w:t xml:space="preserve"> edilecektir; </w:t>
            </w:r>
          </w:p>
          <w:p w:rsidR="003234B2" w:rsidRPr="003E1390" w:rsidRDefault="003234B2" w:rsidP="008D3670">
            <w:pPr>
              <w:pStyle w:val="ListParagraph"/>
              <w:numPr>
                <w:ilvl w:val="0"/>
                <w:numId w:val="32"/>
              </w:numPr>
              <w:rPr>
                <w:rFonts w:ascii="Arial" w:hAnsi="Arial" w:cs="Arial"/>
                <w:lang w:val="tr-TR" w:eastAsia="en-GB"/>
              </w:rPr>
            </w:pPr>
            <w:r w:rsidRPr="003E1390">
              <w:rPr>
                <w:rFonts w:ascii="Arial" w:hAnsi="Arial" w:cs="Arial"/>
                <w:lang w:val="tr-TR" w:eastAsia="en-GB"/>
              </w:rPr>
              <w:t xml:space="preserve">Kırılma bölgesinin etrafında risk altında olan ürünlerin uzaklaştırılması ve imhası; bu farklı ekipmanlar veya üretim hattının farklı alanları için spesifik olabilir. </w:t>
            </w:r>
          </w:p>
          <w:p w:rsidR="003234B2" w:rsidRPr="003E1390" w:rsidRDefault="003234B2" w:rsidP="008D3670">
            <w:pPr>
              <w:pStyle w:val="ListParagraph"/>
              <w:numPr>
                <w:ilvl w:val="0"/>
                <w:numId w:val="32"/>
              </w:numPr>
              <w:rPr>
                <w:rFonts w:ascii="Arial" w:hAnsi="Arial" w:cs="Arial"/>
                <w:lang w:val="tr-TR" w:eastAsia="en-GB"/>
              </w:rPr>
            </w:pPr>
            <w:r w:rsidRPr="003E1390">
              <w:rPr>
                <w:rFonts w:ascii="Arial" w:hAnsi="Arial" w:cs="Arial"/>
                <w:lang w:val="tr-TR" w:eastAsia="en-GB"/>
              </w:rPr>
              <w:t xml:space="preserve">Kabın parçalarından kontamine olabilecek hattın veya ekipmanın etkin temizliği. Temizlik bu kırılmış parçaların daha da dağılmasına yol açmayacaktır örneğin,  yüksek basınçlı hava veya su kullanımı gibi. </w:t>
            </w:r>
          </w:p>
          <w:p w:rsidR="003234B2" w:rsidRPr="003E1390" w:rsidRDefault="003234B2" w:rsidP="008D3670">
            <w:pPr>
              <w:pStyle w:val="ListParagraph"/>
              <w:numPr>
                <w:ilvl w:val="0"/>
                <w:numId w:val="32"/>
              </w:numPr>
              <w:rPr>
                <w:rFonts w:ascii="Arial" w:hAnsi="Arial" w:cs="Arial"/>
                <w:lang w:val="tr-TR" w:eastAsia="en-GB"/>
              </w:rPr>
            </w:pPr>
            <w:r w:rsidRPr="003E1390">
              <w:rPr>
                <w:rFonts w:ascii="Arial" w:hAnsi="Arial" w:cs="Arial"/>
                <w:lang w:val="tr-TR" w:eastAsia="en-GB"/>
              </w:rPr>
              <w:t xml:space="preserve">Belirlenmiş ve açıkça tanımlanmış temizlik ekipmanların (örneğin renk kodlaması yapılmış) kapların kırılmasını uzaklaştırmak için kullanılması; bu ekipmanlar diğer temizlik ekipmanlarından ayrı olarak muhafaza edilecektir. </w:t>
            </w:r>
          </w:p>
          <w:p w:rsidR="003234B2" w:rsidRPr="003E1390" w:rsidRDefault="003234B2" w:rsidP="008D3670">
            <w:pPr>
              <w:pStyle w:val="ListParagraph"/>
              <w:numPr>
                <w:ilvl w:val="0"/>
                <w:numId w:val="32"/>
              </w:numPr>
              <w:rPr>
                <w:rFonts w:ascii="Arial" w:hAnsi="Arial" w:cs="Arial"/>
                <w:lang w:val="tr-TR" w:eastAsia="en-GB"/>
              </w:rPr>
            </w:pPr>
            <w:r w:rsidRPr="003E1390">
              <w:rPr>
                <w:rFonts w:ascii="Arial" w:hAnsi="Arial" w:cs="Arial"/>
                <w:lang w:val="tr-TR" w:eastAsia="en-GB"/>
              </w:rPr>
              <w:t>Hasar görmüş kapların ve kırılmış parçaların toplanması için belirlenmiş, erişilebilir ve kapaklı çöp kaplarının kullanımı</w:t>
            </w:r>
          </w:p>
          <w:p w:rsidR="003234B2" w:rsidRPr="003E1390" w:rsidRDefault="003234B2" w:rsidP="008D3670">
            <w:pPr>
              <w:pStyle w:val="ListParagraph"/>
              <w:numPr>
                <w:ilvl w:val="0"/>
                <w:numId w:val="32"/>
              </w:numPr>
              <w:rPr>
                <w:rFonts w:ascii="Arial" w:hAnsi="Arial" w:cs="Arial"/>
                <w:lang w:val="tr-TR" w:eastAsia="en-GB"/>
              </w:rPr>
            </w:pPr>
            <w:r w:rsidRPr="003E1390">
              <w:rPr>
                <w:rFonts w:ascii="Arial" w:hAnsi="Arial" w:cs="Arial"/>
                <w:lang w:val="tr-TR" w:eastAsia="en-GB"/>
              </w:rPr>
              <w:t>Temizliğin ileri düzeyde kontaminasyon riskini bertaraf edecek etkinlikte olduğundan emin olmak için bir kırılmanın temizliğini takiben üretim ekipmanlarının dokümante edilmiş bir incelemesinin gerçekleştirilmesi</w:t>
            </w:r>
          </w:p>
          <w:p w:rsidR="003234B2" w:rsidRPr="003E1390" w:rsidRDefault="003234B2" w:rsidP="008D3670">
            <w:pPr>
              <w:pStyle w:val="ListParagraph"/>
              <w:numPr>
                <w:ilvl w:val="0"/>
                <w:numId w:val="32"/>
              </w:numPr>
              <w:rPr>
                <w:rFonts w:ascii="Arial" w:hAnsi="Arial" w:cs="Arial"/>
                <w:lang w:val="tr-TR" w:eastAsia="en-GB"/>
              </w:rPr>
            </w:pPr>
            <w:r w:rsidRPr="003E1390">
              <w:rPr>
                <w:rFonts w:ascii="Arial" w:hAnsi="Arial" w:cs="Arial"/>
                <w:lang w:val="tr-TR" w:eastAsia="en-GB"/>
              </w:rPr>
              <w:t>Temizliği takiben üretime tekrar başlamak için verilen yetkilendirme</w:t>
            </w:r>
          </w:p>
          <w:p w:rsidR="003234B2" w:rsidRPr="003E1390" w:rsidRDefault="003234B2" w:rsidP="008D3670">
            <w:pPr>
              <w:pStyle w:val="ListParagraph"/>
              <w:numPr>
                <w:ilvl w:val="0"/>
                <w:numId w:val="32"/>
              </w:numPr>
              <w:rPr>
                <w:rFonts w:ascii="Arial" w:hAnsi="Arial" w:cs="Arial"/>
                <w:lang w:val="tr-TR" w:eastAsia="en-GB"/>
              </w:rPr>
            </w:pPr>
            <w:r w:rsidRPr="003E1390">
              <w:rPr>
                <w:rFonts w:ascii="Arial" w:hAnsi="Arial" w:cs="Arial"/>
                <w:lang w:val="tr-TR" w:eastAsia="en-GB"/>
              </w:rPr>
              <w:t>Hattın etrafındaki alanın kırık camlardan temizlenmiş olması</w:t>
            </w:r>
          </w:p>
        </w:tc>
        <w:tc>
          <w:tcPr>
            <w:tcW w:w="4111" w:type="dxa"/>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r w:rsidR="003234B2" w:rsidRPr="00AA4F9C" w:rsidTr="00F84713">
        <w:trPr>
          <w:trHeight w:val="397"/>
        </w:trPr>
        <w:tc>
          <w:tcPr>
            <w:tcW w:w="993" w:type="dxa"/>
            <w:tcBorders>
              <w:right w:val="single" w:sz="4" w:space="0" w:color="auto"/>
            </w:tcBorders>
            <w:shd w:val="clear" w:color="auto" w:fill="D6E9B2"/>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4.9.3.4.3</w:t>
            </w:r>
          </w:p>
        </w:tc>
        <w:tc>
          <w:tcPr>
            <w:tcW w:w="284" w:type="dxa"/>
            <w:tcBorders>
              <w:left w:val="single" w:sz="4" w:space="0" w:color="auto"/>
            </w:tcBorders>
            <w:shd w:val="clear" w:color="auto" w:fill="FBD4B4"/>
          </w:tcPr>
          <w:p w:rsidR="003234B2" w:rsidRPr="00B96188" w:rsidRDefault="003234B2" w:rsidP="00013B41">
            <w:pPr>
              <w:spacing w:after="0" w:line="240" w:lineRule="auto"/>
              <w:rPr>
                <w:rFonts w:ascii="Arial" w:hAnsi="Arial" w:cs="Arial"/>
                <w:b/>
                <w:color w:val="404040"/>
                <w:sz w:val="18"/>
                <w:szCs w:val="18"/>
                <w:lang w:val="tr-TR" w:eastAsia="en-GB"/>
              </w:rPr>
            </w:pPr>
          </w:p>
        </w:tc>
        <w:tc>
          <w:tcPr>
            <w:tcW w:w="5670" w:type="dxa"/>
            <w:tcMar>
              <w:top w:w="108" w:type="dxa"/>
              <w:bottom w:w="108" w:type="dxa"/>
            </w:tcMar>
          </w:tcPr>
          <w:p w:rsidR="003234B2" w:rsidRPr="00B96188" w:rsidRDefault="003234B2" w:rsidP="004979CB">
            <w:pPr>
              <w:spacing w:after="0" w:line="240" w:lineRule="auto"/>
              <w:rPr>
                <w:rFonts w:ascii="Arial" w:hAnsi="Arial" w:cs="Arial"/>
                <w:sz w:val="20"/>
                <w:szCs w:val="20"/>
                <w:lang w:val="tr-TR" w:eastAsia="en-GB"/>
              </w:rPr>
            </w:pPr>
            <w:r w:rsidRPr="003E1390">
              <w:rPr>
                <w:rFonts w:ascii="Arial" w:hAnsi="Arial" w:cs="Arial"/>
                <w:sz w:val="20"/>
                <w:szCs w:val="20"/>
                <w:lang w:val="tr-TR" w:eastAsia="en-GB"/>
              </w:rPr>
              <w:t xml:space="preserve">Hattaki tüm kap kırılmalarına ait kayıtlar muhafaza edilecektir. Bir üretim periyodu boyunca kırılmanın olmadığı durumlarda, bu durumda kayıt edilecektir. Bu kayıtlar </w:t>
            </w:r>
            <w:proofErr w:type="gramStart"/>
            <w:r w:rsidRPr="003E1390">
              <w:rPr>
                <w:rFonts w:ascii="Arial" w:hAnsi="Arial" w:cs="Arial"/>
                <w:sz w:val="20"/>
                <w:szCs w:val="20"/>
                <w:lang w:val="tr-TR" w:eastAsia="en-GB"/>
              </w:rPr>
              <w:t>trendler</w:t>
            </w:r>
            <w:proofErr w:type="gramEnd"/>
            <w:r w:rsidRPr="003E1390">
              <w:rPr>
                <w:rFonts w:ascii="Arial" w:hAnsi="Arial" w:cs="Arial"/>
                <w:sz w:val="20"/>
                <w:szCs w:val="20"/>
                <w:lang w:val="tr-TR" w:eastAsia="en-GB"/>
              </w:rPr>
              <w:t xml:space="preserve"> ile potansiyel hat veya kap iyileştirmelerinin tanımlanması için gözden geçirilecektir</w:t>
            </w:r>
            <w:r w:rsidRPr="00B96188">
              <w:rPr>
                <w:rFonts w:ascii="Arial" w:hAnsi="Arial" w:cs="Arial"/>
                <w:sz w:val="20"/>
                <w:szCs w:val="20"/>
                <w:lang w:val="tr-TR" w:eastAsia="en-GB"/>
              </w:rPr>
              <w:t>.</w:t>
            </w:r>
          </w:p>
        </w:tc>
        <w:tc>
          <w:tcPr>
            <w:tcW w:w="4111" w:type="dxa"/>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bl>
    <w:p w:rsidR="001404CB" w:rsidRDefault="001404CB" w:rsidP="00997E45">
      <w:pPr>
        <w:spacing w:after="0" w:line="240" w:lineRule="auto"/>
        <w:rPr>
          <w:sz w:val="18"/>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993"/>
        <w:gridCol w:w="5812"/>
        <w:gridCol w:w="4253"/>
      </w:tblGrid>
      <w:tr w:rsidR="003E1390" w:rsidRPr="00B96188" w:rsidTr="00F84713">
        <w:trPr>
          <w:trHeight w:val="397"/>
        </w:trPr>
        <w:tc>
          <w:tcPr>
            <w:tcW w:w="993" w:type="dxa"/>
            <w:shd w:val="clear" w:color="auto" w:fill="A1CE4E"/>
            <w:vAlign w:val="center"/>
          </w:tcPr>
          <w:p w:rsidR="003E1390" w:rsidRPr="00B96188" w:rsidRDefault="003E1390"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4.9.5 </w:t>
            </w:r>
          </w:p>
        </w:tc>
        <w:tc>
          <w:tcPr>
            <w:tcW w:w="10065" w:type="dxa"/>
            <w:gridSpan w:val="2"/>
            <w:shd w:val="clear" w:color="auto" w:fill="A1CE4E"/>
            <w:vAlign w:val="center"/>
          </w:tcPr>
          <w:p w:rsidR="003E1390" w:rsidRPr="00B96188" w:rsidRDefault="00EE5EE9" w:rsidP="004979CB">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Tahta</w:t>
            </w:r>
          </w:p>
        </w:tc>
      </w:tr>
      <w:tr w:rsidR="003234B2" w:rsidRPr="00AA4F9C" w:rsidTr="00F84713">
        <w:trPr>
          <w:trHeight w:val="397"/>
        </w:trPr>
        <w:tc>
          <w:tcPr>
            <w:tcW w:w="993" w:type="dxa"/>
            <w:shd w:val="clear" w:color="auto" w:fill="FFDBC6"/>
            <w:tcMar>
              <w:top w:w="108" w:type="dxa"/>
              <w:bottom w:w="108" w:type="dxa"/>
            </w:tcMar>
          </w:tcPr>
          <w:p w:rsidR="003234B2" w:rsidRPr="00B96188" w:rsidRDefault="003234B2"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4.9.5.1</w:t>
            </w:r>
          </w:p>
        </w:tc>
        <w:tc>
          <w:tcPr>
            <w:tcW w:w="5812" w:type="dxa"/>
            <w:tcMar>
              <w:top w:w="108" w:type="dxa"/>
              <w:bottom w:w="108" w:type="dxa"/>
            </w:tcMar>
          </w:tcPr>
          <w:p w:rsidR="003234B2" w:rsidRPr="00B96188" w:rsidRDefault="003234B2" w:rsidP="004979CB">
            <w:pPr>
              <w:spacing w:after="0" w:line="240" w:lineRule="auto"/>
              <w:rPr>
                <w:rFonts w:ascii="Arial" w:hAnsi="Arial" w:cs="Arial"/>
                <w:sz w:val="20"/>
                <w:szCs w:val="20"/>
                <w:lang w:val="tr-TR" w:eastAsia="en-GB"/>
              </w:rPr>
            </w:pPr>
            <w:r w:rsidRPr="00EE5EE9">
              <w:rPr>
                <w:rFonts w:ascii="Arial" w:hAnsi="Arial" w:cs="Arial"/>
                <w:sz w:val="20"/>
                <w:szCs w:val="20"/>
                <w:lang w:val="tr-TR" w:eastAsia="en-GB"/>
              </w:rPr>
              <w:t xml:space="preserve">Bir </w:t>
            </w:r>
            <w:proofErr w:type="gramStart"/>
            <w:r w:rsidRPr="00EE5EE9">
              <w:rPr>
                <w:rFonts w:ascii="Arial" w:hAnsi="Arial" w:cs="Arial"/>
                <w:sz w:val="20"/>
                <w:szCs w:val="20"/>
                <w:lang w:val="tr-TR" w:eastAsia="en-GB"/>
              </w:rPr>
              <w:t>proses</w:t>
            </w:r>
            <w:proofErr w:type="gramEnd"/>
            <w:r w:rsidRPr="00EE5EE9">
              <w:rPr>
                <w:rFonts w:ascii="Arial" w:hAnsi="Arial" w:cs="Arial"/>
                <w:sz w:val="20"/>
                <w:szCs w:val="20"/>
                <w:lang w:val="tr-TR" w:eastAsia="en-GB"/>
              </w:rPr>
              <w:t xml:space="preserve"> gerekliliği olmadığı sürece (örneğin ürünün tahta içerisinde olgunlaştırılması gibi) açık ürün alanlarında tahta kullanılmayacaktır. Tahta kullanımının kaçınılamadığı durumlarda, tahtanın durumu, iyi şartlarda ve ürün kontaminasyonuna neden olabilecek hasar veya kıymıklardan arındırılmış olmasını sağlamak amacıyla sürekli izlenecektir</w:t>
            </w:r>
            <w:r w:rsidRPr="00B96188">
              <w:rPr>
                <w:rFonts w:ascii="Arial" w:hAnsi="Arial" w:cs="Arial"/>
                <w:sz w:val="20"/>
                <w:szCs w:val="20"/>
                <w:lang w:val="tr-TR" w:eastAsia="en-GB"/>
              </w:rPr>
              <w:t>.</w:t>
            </w:r>
          </w:p>
        </w:tc>
        <w:tc>
          <w:tcPr>
            <w:tcW w:w="4253" w:type="dxa"/>
            <w:vAlign w:val="center"/>
          </w:tcPr>
          <w:p w:rsidR="003234B2" w:rsidRPr="00B96188" w:rsidRDefault="003234B2" w:rsidP="009B685F">
            <w:pPr>
              <w:spacing w:after="0" w:line="240" w:lineRule="auto"/>
              <w:jc w:val="center"/>
              <w:rPr>
                <w:rFonts w:ascii="Arial Bold" w:hAnsi="Arial Bold" w:cs="Arial Bold"/>
                <w:color w:val="404040"/>
                <w:sz w:val="18"/>
                <w:szCs w:val="18"/>
                <w:lang w:val="tr-TR"/>
              </w:rPr>
            </w:pPr>
          </w:p>
        </w:tc>
      </w:tr>
    </w:tbl>
    <w:p w:rsidR="008F6B47" w:rsidRPr="00F84713" w:rsidRDefault="008F6B47" w:rsidP="00F84713">
      <w:pPr>
        <w:spacing w:after="0"/>
        <w:rPr>
          <w:sz w:val="1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993"/>
        <w:gridCol w:w="284"/>
        <w:gridCol w:w="5528"/>
        <w:gridCol w:w="4253"/>
      </w:tblGrid>
      <w:tr w:rsidR="003E1390" w:rsidRPr="00AA4F9C" w:rsidTr="00F84713">
        <w:trPr>
          <w:trHeight w:val="397"/>
        </w:trPr>
        <w:tc>
          <w:tcPr>
            <w:tcW w:w="993" w:type="dxa"/>
            <w:shd w:val="clear" w:color="auto" w:fill="A1CE4E"/>
            <w:vAlign w:val="center"/>
          </w:tcPr>
          <w:p w:rsidR="003E1390" w:rsidRPr="00B96188" w:rsidRDefault="003E1390"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4.10 </w:t>
            </w:r>
          </w:p>
        </w:tc>
        <w:tc>
          <w:tcPr>
            <w:tcW w:w="10065" w:type="dxa"/>
            <w:gridSpan w:val="3"/>
            <w:shd w:val="clear" w:color="auto" w:fill="A1CE4E"/>
            <w:vAlign w:val="center"/>
          </w:tcPr>
          <w:p w:rsidR="003E1390" w:rsidRPr="00B96188" w:rsidRDefault="00EE5EE9" w:rsidP="004979CB">
            <w:pPr>
              <w:spacing w:after="0" w:line="240" w:lineRule="auto"/>
              <w:rPr>
                <w:rFonts w:ascii="Arial Bold" w:hAnsi="Arial Bold" w:cs="Arial Bold"/>
                <w:b/>
                <w:color w:val="FFFFFF"/>
                <w:sz w:val="18"/>
                <w:szCs w:val="18"/>
                <w:lang w:val="tr-TR"/>
              </w:rPr>
            </w:pPr>
            <w:r w:rsidRPr="00EE5EE9">
              <w:rPr>
                <w:rFonts w:ascii="Arial Bold" w:hAnsi="Arial Bold" w:cs="Arial Bold"/>
                <w:b/>
                <w:color w:val="FFFFFF"/>
                <w:sz w:val="18"/>
                <w:szCs w:val="18"/>
                <w:lang w:val="tr-TR"/>
              </w:rPr>
              <w:t>Yabancı Madde Saptama Ve Ayırma Ekipmanları</w:t>
            </w:r>
          </w:p>
        </w:tc>
      </w:tr>
      <w:tr w:rsidR="00F84713" w:rsidRPr="00AA4F9C" w:rsidTr="00F84713">
        <w:trPr>
          <w:trHeight w:val="397"/>
        </w:trPr>
        <w:tc>
          <w:tcPr>
            <w:tcW w:w="993" w:type="dxa"/>
            <w:shd w:val="clear" w:color="auto" w:fill="D6E9B2"/>
            <w:tcMar>
              <w:top w:w="108" w:type="dxa"/>
              <w:bottom w:w="108" w:type="dxa"/>
            </w:tcMar>
          </w:tcPr>
          <w:p w:rsidR="00F84713" w:rsidRPr="00B96188" w:rsidRDefault="00F84713" w:rsidP="009B685F">
            <w:pPr>
              <w:spacing w:after="0" w:line="240" w:lineRule="auto"/>
              <w:rPr>
                <w:rFonts w:ascii="Arial" w:hAnsi="Arial" w:cs="Arial"/>
                <w:b/>
                <w:sz w:val="18"/>
                <w:szCs w:val="18"/>
                <w:lang w:val="tr-TR"/>
              </w:rPr>
            </w:pPr>
            <w:r>
              <w:rPr>
                <w:rFonts w:ascii="Arial" w:hAnsi="Arial" w:cs="Arial"/>
                <w:b/>
                <w:sz w:val="14"/>
                <w:szCs w:val="14"/>
                <w:lang w:val="tr-TR"/>
              </w:rPr>
              <w:t>Niyet Beyanı</w:t>
            </w:r>
          </w:p>
        </w:tc>
        <w:tc>
          <w:tcPr>
            <w:tcW w:w="5812" w:type="dxa"/>
            <w:gridSpan w:val="2"/>
            <w:shd w:val="clear" w:color="auto" w:fill="D6E9B2"/>
            <w:tcMar>
              <w:top w:w="108" w:type="dxa"/>
              <w:bottom w:w="108" w:type="dxa"/>
            </w:tcMar>
          </w:tcPr>
          <w:p w:rsidR="00F84713" w:rsidRPr="00B96188" w:rsidRDefault="00F84713" w:rsidP="004979CB">
            <w:pPr>
              <w:spacing w:after="0" w:line="240" w:lineRule="auto"/>
              <w:rPr>
                <w:rFonts w:ascii="Arial" w:hAnsi="Arial" w:cs="Arial"/>
                <w:sz w:val="20"/>
                <w:szCs w:val="20"/>
                <w:lang w:val="tr-TR" w:eastAsia="en-GB"/>
              </w:rPr>
            </w:pPr>
            <w:r w:rsidRPr="00EE5EE9">
              <w:rPr>
                <w:rFonts w:ascii="Arial" w:hAnsi="Arial" w:cs="Arial"/>
                <w:sz w:val="20"/>
                <w:szCs w:val="20"/>
                <w:lang w:val="tr-TR" w:eastAsia="en-GB"/>
              </w:rPr>
              <w:t xml:space="preserve">Ürün kontaminasyonu riski, yabancı maddeleri uzaklaştıran veya saptayan </w:t>
            </w:r>
            <w:proofErr w:type="gramStart"/>
            <w:r w:rsidRPr="00EE5EE9">
              <w:rPr>
                <w:rFonts w:ascii="Arial" w:hAnsi="Arial" w:cs="Arial"/>
                <w:sz w:val="20"/>
                <w:szCs w:val="20"/>
                <w:lang w:val="tr-TR" w:eastAsia="en-GB"/>
              </w:rPr>
              <w:t>ekipmanların</w:t>
            </w:r>
            <w:proofErr w:type="gramEnd"/>
            <w:r w:rsidRPr="00EE5EE9">
              <w:rPr>
                <w:rFonts w:ascii="Arial" w:hAnsi="Arial" w:cs="Arial"/>
                <w:sz w:val="20"/>
                <w:szCs w:val="20"/>
                <w:lang w:val="tr-TR" w:eastAsia="en-GB"/>
              </w:rPr>
              <w:t xml:space="preserve"> etkin kullanılması yoluyla azaltılmalı veya ortadan kaldırılmalıdır</w:t>
            </w:r>
            <w:r w:rsidRPr="00B96188">
              <w:rPr>
                <w:rFonts w:ascii="Arial" w:hAnsi="Arial" w:cs="Arial"/>
                <w:sz w:val="20"/>
                <w:szCs w:val="20"/>
                <w:lang w:val="tr-TR" w:eastAsia="en-GB"/>
              </w:rPr>
              <w:t>.</w:t>
            </w:r>
          </w:p>
        </w:tc>
        <w:tc>
          <w:tcPr>
            <w:tcW w:w="4253" w:type="dxa"/>
            <w:shd w:val="clear" w:color="auto" w:fill="auto"/>
          </w:tcPr>
          <w:p w:rsidR="00F84713" w:rsidRPr="00B96188" w:rsidRDefault="00F84713" w:rsidP="009B685F">
            <w:pPr>
              <w:spacing w:after="0" w:line="240" w:lineRule="auto"/>
              <w:rPr>
                <w:rFonts w:ascii="Arial" w:hAnsi="Arial" w:cs="Arial"/>
                <w:sz w:val="20"/>
                <w:szCs w:val="20"/>
                <w:lang w:val="tr-TR" w:eastAsia="en-GB"/>
              </w:rPr>
            </w:pPr>
          </w:p>
        </w:tc>
      </w:tr>
      <w:tr w:rsidR="003E1390" w:rsidRPr="00AA4F9C" w:rsidTr="00F84713">
        <w:trPr>
          <w:trHeight w:val="397"/>
        </w:trPr>
        <w:tc>
          <w:tcPr>
            <w:tcW w:w="993" w:type="dxa"/>
            <w:shd w:val="clear" w:color="auto" w:fill="A1CE4E"/>
            <w:vAlign w:val="center"/>
          </w:tcPr>
          <w:p w:rsidR="003E1390" w:rsidRPr="00B96188" w:rsidRDefault="003E1390"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4.10.1 </w:t>
            </w:r>
          </w:p>
        </w:tc>
        <w:tc>
          <w:tcPr>
            <w:tcW w:w="10065" w:type="dxa"/>
            <w:gridSpan w:val="3"/>
            <w:shd w:val="clear" w:color="auto" w:fill="A1CE4E"/>
            <w:vAlign w:val="center"/>
          </w:tcPr>
          <w:p w:rsidR="003E1390" w:rsidRPr="00B96188" w:rsidRDefault="004979CB" w:rsidP="004979CB">
            <w:pPr>
              <w:spacing w:after="0" w:line="240" w:lineRule="auto"/>
              <w:rPr>
                <w:rFonts w:ascii="Arial Bold" w:hAnsi="Arial Bold" w:cs="Arial Bold"/>
                <w:b/>
                <w:color w:val="FFFFFF"/>
                <w:sz w:val="18"/>
                <w:szCs w:val="18"/>
                <w:lang w:val="tr-TR"/>
              </w:rPr>
            </w:pPr>
            <w:r w:rsidRPr="004979CB">
              <w:rPr>
                <w:rFonts w:ascii="Arial Bold" w:hAnsi="Arial Bold" w:cs="Arial Bold"/>
                <w:b/>
                <w:color w:val="FFFFFF"/>
                <w:sz w:val="18"/>
                <w:szCs w:val="18"/>
                <w:lang w:val="tr-TR"/>
              </w:rPr>
              <w:t>Yabancı Madde Saptama Ve Ayırma Ekipmanları</w:t>
            </w:r>
          </w:p>
        </w:tc>
      </w:tr>
      <w:tr w:rsidR="00F84713" w:rsidRPr="00AA4F9C" w:rsidTr="00F84713">
        <w:trPr>
          <w:trHeight w:val="397"/>
        </w:trPr>
        <w:tc>
          <w:tcPr>
            <w:tcW w:w="993" w:type="dxa"/>
            <w:shd w:val="clear" w:color="auto" w:fill="D6E9B2"/>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4.10.1.1</w:t>
            </w:r>
          </w:p>
        </w:tc>
        <w:tc>
          <w:tcPr>
            <w:tcW w:w="5812" w:type="dxa"/>
            <w:gridSpan w:val="2"/>
            <w:tcMar>
              <w:top w:w="108" w:type="dxa"/>
              <w:bottom w:w="108" w:type="dxa"/>
            </w:tcMar>
          </w:tcPr>
          <w:p w:rsidR="00F84713" w:rsidRPr="00A641E8" w:rsidRDefault="00F84713" w:rsidP="004979CB">
            <w:pPr>
              <w:spacing w:after="0" w:line="240" w:lineRule="auto"/>
              <w:rPr>
                <w:rFonts w:ascii="Arial" w:hAnsi="Arial" w:cs="Arial"/>
                <w:sz w:val="20"/>
                <w:szCs w:val="20"/>
                <w:lang w:val="tr-TR" w:eastAsia="en-GB"/>
              </w:rPr>
            </w:pPr>
            <w:r w:rsidRPr="00A641E8">
              <w:rPr>
                <w:rFonts w:ascii="Arial" w:hAnsi="Arial" w:cs="Arial"/>
                <w:sz w:val="20"/>
                <w:szCs w:val="20"/>
                <w:lang w:val="tr-TR" w:eastAsia="en-GB"/>
              </w:rPr>
              <w:t xml:space="preserve">HACCP çalışması ile ilişkilendirilmiş dokümante edilmiş bir risk değerlendirme, her üretim </w:t>
            </w:r>
            <w:proofErr w:type="gramStart"/>
            <w:r w:rsidRPr="00A641E8">
              <w:rPr>
                <w:rFonts w:ascii="Arial" w:hAnsi="Arial" w:cs="Arial"/>
                <w:sz w:val="20"/>
                <w:szCs w:val="20"/>
                <w:lang w:val="tr-TR" w:eastAsia="en-GB"/>
              </w:rPr>
              <w:t>prosesinde</w:t>
            </w:r>
            <w:proofErr w:type="gramEnd"/>
            <w:r w:rsidRPr="00A641E8">
              <w:rPr>
                <w:rFonts w:ascii="Arial" w:hAnsi="Arial" w:cs="Arial"/>
                <w:sz w:val="20"/>
                <w:szCs w:val="20"/>
                <w:lang w:val="tr-TR" w:eastAsia="en-GB"/>
              </w:rPr>
              <w:t xml:space="preserve"> yabancı madde kontaminasyonunu saptanması veya uzaklaştırılması için ekipmanların potansiyel kullanımını belirlemek için kullanılacaktır.  Dikkate alınacak </w:t>
            </w:r>
            <w:proofErr w:type="gramStart"/>
            <w:r w:rsidRPr="00A641E8">
              <w:rPr>
                <w:rFonts w:ascii="Arial" w:hAnsi="Arial" w:cs="Arial"/>
                <w:sz w:val="20"/>
                <w:szCs w:val="20"/>
                <w:lang w:val="tr-TR" w:eastAsia="en-GB"/>
              </w:rPr>
              <w:t>ekipman</w:t>
            </w:r>
            <w:proofErr w:type="gramEnd"/>
            <w:r w:rsidRPr="00A641E8">
              <w:rPr>
                <w:rFonts w:ascii="Arial" w:hAnsi="Arial" w:cs="Arial"/>
                <w:sz w:val="20"/>
                <w:szCs w:val="20"/>
                <w:lang w:val="tr-TR" w:eastAsia="en-GB"/>
              </w:rPr>
              <w:t xml:space="preserve"> olarak aşağıdakiler göz önünde bulundurulabilir; </w:t>
            </w:r>
          </w:p>
          <w:p w:rsidR="00F84713" w:rsidRPr="00A641E8" w:rsidRDefault="00F84713" w:rsidP="008D3670">
            <w:pPr>
              <w:pStyle w:val="ListParagraph"/>
              <w:numPr>
                <w:ilvl w:val="0"/>
                <w:numId w:val="33"/>
              </w:numPr>
              <w:rPr>
                <w:rFonts w:ascii="Arial" w:hAnsi="Arial" w:cs="Arial"/>
                <w:lang w:val="tr-TR" w:eastAsia="en-GB"/>
              </w:rPr>
            </w:pPr>
            <w:r w:rsidRPr="00A641E8">
              <w:rPr>
                <w:rFonts w:ascii="Arial" w:hAnsi="Arial" w:cs="Arial"/>
                <w:lang w:val="tr-TR" w:eastAsia="en-GB"/>
              </w:rPr>
              <w:t>Filtreler</w:t>
            </w:r>
          </w:p>
          <w:p w:rsidR="00F84713" w:rsidRPr="00A641E8" w:rsidRDefault="00F84713" w:rsidP="008D3670">
            <w:pPr>
              <w:pStyle w:val="ListParagraph"/>
              <w:numPr>
                <w:ilvl w:val="0"/>
                <w:numId w:val="33"/>
              </w:numPr>
              <w:rPr>
                <w:rFonts w:ascii="Arial" w:hAnsi="Arial" w:cs="Arial"/>
                <w:lang w:val="tr-TR" w:eastAsia="en-GB"/>
              </w:rPr>
            </w:pPr>
            <w:r w:rsidRPr="00A641E8">
              <w:rPr>
                <w:rFonts w:ascii="Arial" w:hAnsi="Arial" w:cs="Arial"/>
                <w:lang w:val="tr-TR" w:eastAsia="en-GB"/>
              </w:rPr>
              <w:t>Elekler</w:t>
            </w:r>
          </w:p>
          <w:p w:rsidR="00F84713" w:rsidRPr="00A641E8" w:rsidRDefault="00F84713" w:rsidP="008D3670">
            <w:pPr>
              <w:pStyle w:val="ListParagraph"/>
              <w:numPr>
                <w:ilvl w:val="0"/>
                <w:numId w:val="33"/>
              </w:numPr>
              <w:rPr>
                <w:rFonts w:ascii="Arial" w:hAnsi="Arial" w:cs="Arial"/>
                <w:lang w:val="tr-TR" w:eastAsia="en-GB"/>
              </w:rPr>
            </w:pPr>
            <w:r w:rsidRPr="00A641E8">
              <w:rPr>
                <w:rFonts w:ascii="Arial" w:hAnsi="Arial" w:cs="Arial"/>
                <w:lang w:val="tr-TR" w:eastAsia="en-GB"/>
              </w:rPr>
              <w:t>Metal saptama</w:t>
            </w:r>
          </w:p>
          <w:p w:rsidR="00F84713" w:rsidRPr="00A641E8" w:rsidRDefault="00F84713" w:rsidP="008D3670">
            <w:pPr>
              <w:pStyle w:val="ListParagraph"/>
              <w:numPr>
                <w:ilvl w:val="0"/>
                <w:numId w:val="33"/>
              </w:numPr>
              <w:rPr>
                <w:rFonts w:ascii="Arial" w:hAnsi="Arial" w:cs="Arial"/>
                <w:lang w:val="tr-TR" w:eastAsia="en-GB"/>
              </w:rPr>
            </w:pPr>
            <w:r w:rsidRPr="00A641E8">
              <w:rPr>
                <w:rFonts w:ascii="Arial" w:hAnsi="Arial" w:cs="Arial"/>
                <w:lang w:val="tr-TR" w:eastAsia="en-GB"/>
              </w:rPr>
              <w:t xml:space="preserve">Mıknatıslar </w:t>
            </w:r>
          </w:p>
          <w:p w:rsidR="00F84713" w:rsidRPr="00A641E8" w:rsidRDefault="00F84713" w:rsidP="008D3670">
            <w:pPr>
              <w:pStyle w:val="ListParagraph"/>
              <w:numPr>
                <w:ilvl w:val="0"/>
                <w:numId w:val="33"/>
              </w:numPr>
              <w:rPr>
                <w:rFonts w:ascii="Arial" w:hAnsi="Arial" w:cs="Arial"/>
                <w:lang w:val="tr-TR" w:eastAsia="en-GB"/>
              </w:rPr>
            </w:pPr>
            <w:r w:rsidRPr="00A641E8">
              <w:rPr>
                <w:rFonts w:ascii="Arial" w:hAnsi="Arial" w:cs="Arial"/>
                <w:lang w:val="tr-TR" w:eastAsia="en-GB"/>
              </w:rPr>
              <w:t>Optik ayırıcı ekipmanlar</w:t>
            </w:r>
          </w:p>
          <w:p w:rsidR="00F84713" w:rsidRPr="00A641E8" w:rsidRDefault="00F84713" w:rsidP="008D3670">
            <w:pPr>
              <w:pStyle w:val="ListParagraph"/>
              <w:numPr>
                <w:ilvl w:val="0"/>
                <w:numId w:val="33"/>
              </w:numPr>
              <w:rPr>
                <w:rFonts w:ascii="Arial" w:hAnsi="Arial" w:cs="Arial"/>
                <w:lang w:val="tr-TR" w:eastAsia="en-GB"/>
              </w:rPr>
            </w:pPr>
            <w:r w:rsidRPr="00A641E8">
              <w:rPr>
                <w:rFonts w:ascii="Arial" w:hAnsi="Arial" w:cs="Arial"/>
                <w:lang w:val="tr-TR" w:eastAsia="en-GB"/>
              </w:rPr>
              <w:t>X-Ray saptama ekipmanı</w:t>
            </w:r>
          </w:p>
          <w:p w:rsidR="00F84713" w:rsidRPr="00B96188" w:rsidRDefault="00F84713" w:rsidP="008D3670">
            <w:pPr>
              <w:pStyle w:val="ListParagraph"/>
              <w:numPr>
                <w:ilvl w:val="0"/>
                <w:numId w:val="33"/>
              </w:numPr>
              <w:rPr>
                <w:rFonts w:ascii="Arial" w:hAnsi="Arial" w:cs="Arial"/>
                <w:lang w:val="tr-TR" w:eastAsia="en-GB"/>
              </w:rPr>
            </w:pPr>
            <w:r w:rsidRPr="00A641E8">
              <w:rPr>
                <w:rFonts w:ascii="Arial" w:hAnsi="Arial" w:cs="Arial"/>
                <w:lang w:val="tr-TR" w:eastAsia="en-GB"/>
              </w:rPr>
              <w:t>Diğer fiziksel ayırıcı ekipmanlar (örneğin ağırlığa göre ayırma, akışkan yatak teknolojisi)</w:t>
            </w:r>
            <w:r w:rsidRPr="00B96188">
              <w:rPr>
                <w:rFonts w:ascii="Arial" w:hAnsi="Arial" w:cs="Arial"/>
                <w:lang w:val="tr-TR" w:eastAsia="en-GB"/>
              </w:rPr>
              <w:t>.</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F84713">
        <w:trPr>
          <w:trHeight w:val="397"/>
        </w:trPr>
        <w:tc>
          <w:tcPr>
            <w:tcW w:w="993" w:type="dxa"/>
            <w:shd w:val="clear" w:color="auto" w:fill="D6E9B2"/>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4.10.1.2</w:t>
            </w:r>
          </w:p>
        </w:tc>
        <w:tc>
          <w:tcPr>
            <w:tcW w:w="284" w:type="dxa"/>
            <w:shd w:val="clear" w:color="auto" w:fill="FBD4B4"/>
          </w:tcPr>
          <w:p w:rsidR="00F84713" w:rsidRPr="00B96188" w:rsidRDefault="00F84713" w:rsidP="009B685F">
            <w:pPr>
              <w:spacing w:after="0" w:line="240" w:lineRule="auto"/>
              <w:rPr>
                <w:rFonts w:ascii="Arial" w:hAnsi="Arial" w:cs="Arial"/>
                <w:b/>
                <w:color w:val="404040"/>
                <w:sz w:val="18"/>
                <w:szCs w:val="18"/>
                <w:lang w:val="tr-TR" w:eastAsia="en-GB"/>
              </w:rPr>
            </w:pPr>
          </w:p>
        </w:tc>
        <w:tc>
          <w:tcPr>
            <w:tcW w:w="5528" w:type="dxa"/>
            <w:tcMar>
              <w:top w:w="108" w:type="dxa"/>
              <w:bottom w:w="108" w:type="dxa"/>
            </w:tcMar>
          </w:tcPr>
          <w:p w:rsidR="00F84713" w:rsidRPr="00B96188" w:rsidRDefault="00F84713" w:rsidP="00013B41">
            <w:pPr>
              <w:spacing w:after="0" w:line="240" w:lineRule="auto"/>
              <w:rPr>
                <w:rFonts w:ascii="Arial" w:hAnsi="Arial" w:cs="Arial"/>
                <w:sz w:val="20"/>
                <w:szCs w:val="20"/>
                <w:lang w:val="tr-TR" w:eastAsia="en-GB"/>
              </w:rPr>
            </w:pPr>
            <w:r w:rsidRPr="00A641E8">
              <w:rPr>
                <w:rFonts w:ascii="Arial" w:hAnsi="Arial" w:cs="Arial"/>
                <w:sz w:val="20"/>
                <w:szCs w:val="20"/>
                <w:lang w:val="tr-TR" w:eastAsia="en-GB"/>
              </w:rPr>
              <w:t xml:space="preserve">Saptama ve/veya ayırma metodunun tipi, konumu ve hassasiyeti </w:t>
            </w:r>
            <w:r w:rsidRPr="0078376F">
              <w:rPr>
                <w:rFonts w:ascii="Arial" w:hAnsi="Arial" w:cs="Arial"/>
                <w:b/>
                <w:sz w:val="20"/>
                <w:szCs w:val="20"/>
                <w:u w:val="single"/>
                <w:lang w:val="tr-TR" w:eastAsia="en-GB"/>
              </w:rPr>
              <w:t>tesisin</w:t>
            </w:r>
            <w:r w:rsidRPr="00A641E8">
              <w:rPr>
                <w:rFonts w:ascii="Arial" w:hAnsi="Arial" w:cs="Arial"/>
                <w:sz w:val="20"/>
                <w:szCs w:val="20"/>
                <w:lang w:val="tr-TR" w:eastAsia="en-GB"/>
              </w:rPr>
              <w:t xml:space="preserve"> dokümantasyon sisteminin bir parçası olarak belirlenecektir. Endüstriyel iyi uygulamalar,  bileşenleri, materyaller, ürün ve/veya paketlenmiş ürünlerin yapısına uygun olarak tatbik edilecektir. Ekipmanın konumu veya </w:t>
            </w:r>
            <w:proofErr w:type="gramStart"/>
            <w:r w:rsidRPr="00A641E8">
              <w:rPr>
                <w:rFonts w:ascii="Arial" w:hAnsi="Arial" w:cs="Arial"/>
                <w:sz w:val="20"/>
                <w:szCs w:val="20"/>
                <w:lang w:val="tr-TR" w:eastAsia="en-GB"/>
              </w:rPr>
              <w:t>ekipmanın</w:t>
            </w:r>
            <w:proofErr w:type="gramEnd"/>
            <w:r w:rsidRPr="00A641E8">
              <w:rPr>
                <w:rFonts w:ascii="Arial" w:hAnsi="Arial" w:cs="Arial"/>
                <w:sz w:val="20"/>
                <w:szCs w:val="20"/>
                <w:lang w:val="tr-TR" w:eastAsia="en-GB"/>
              </w:rPr>
              <w:t xml:space="preserve"> hassasiyetini etkileyen diğer faktörler doğrulanacak ve gerekçelendirilecektir</w:t>
            </w:r>
            <w:r w:rsidRPr="00B96188">
              <w:rPr>
                <w:rFonts w:ascii="Arial" w:hAnsi="Arial" w:cs="Arial"/>
                <w:sz w:val="20"/>
                <w:szCs w:val="20"/>
                <w:lang w:val="tr-TR" w:eastAsia="en-GB"/>
              </w:rPr>
              <w:t>.</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F84713">
        <w:trPr>
          <w:trHeight w:val="397"/>
        </w:trPr>
        <w:tc>
          <w:tcPr>
            <w:tcW w:w="993" w:type="dxa"/>
            <w:shd w:val="clear" w:color="auto" w:fill="D6E9B2"/>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4.10.1.3</w:t>
            </w:r>
          </w:p>
        </w:tc>
        <w:tc>
          <w:tcPr>
            <w:tcW w:w="5812" w:type="dxa"/>
            <w:gridSpan w:val="2"/>
            <w:tcMar>
              <w:top w:w="108" w:type="dxa"/>
              <w:bottom w:w="108" w:type="dxa"/>
            </w:tcMar>
          </w:tcPr>
          <w:p w:rsidR="00F84713" w:rsidRPr="00A641E8" w:rsidRDefault="00F84713" w:rsidP="00A641E8">
            <w:pPr>
              <w:spacing w:after="0" w:line="240" w:lineRule="auto"/>
              <w:rPr>
                <w:rFonts w:ascii="Arial" w:hAnsi="Arial" w:cs="Arial"/>
                <w:sz w:val="20"/>
                <w:szCs w:val="20"/>
                <w:lang w:val="tr-TR" w:eastAsia="en-GB"/>
              </w:rPr>
            </w:pPr>
            <w:r w:rsidRPr="0078376F">
              <w:rPr>
                <w:rFonts w:ascii="Arial" w:hAnsi="Arial" w:cs="Arial"/>
                <w:b/>
                <w:sz w:val="20"/>
                <w:szCs w:val="20"/>
                <w:u w:val="single"/>
                <w:lang w:val="tr-TR" w:eastAsia="en-GB"/>
              </w:rPr>
              <w:t>Tesis</w:t>
            </w:r>
            <w:r w:rsidRPr="00A641E8">
              <w:rPr>
                <w:rFonts w:ascii="Arial" w:hAnsi="Arial" w:cs="Arial"/>
                <w:sz w:val="20"/>
                <w:szCs w:val="20"/>
                <w:lang w:val="tr-TR" w:eastAsia="en-GB"/>
              </w:rPr>
              <w:t>, yabancı madde saptama ve/veya ayırma testlerin sıklığının tanımlanmasını sağlayacak ve aşağıdakileri dikkate alacaktır;</w:t>
            </w:r>
          </w:p>
          <w:p w:rsidR="00F84713" w:rsidRPr="00A641E8" w:rsidRDefault="00F84713" w:rsidP="008D3670">
            <w:pPr>
              <w:pStyle w:val="ListParagraph"/>
              <w:numPr>
                <w:ilvl w:val="0"/>
                <w:numId w:val="34"/>
              </w:numPr>
              <w:rPr>
                <w:rFonts w:ascii="Arial" w:hAnsi="Arial" w:cs="Arial"/>
                <w:lang w:val="tr-TR" w:eastAsia="en-GB"/>
              </w:rPr>
            </w:pPr>
            <w:r w:rsidRPr="00A641E8">
              <w:rPr>
                <w:rFonts w:ascii="Arial" w:hAnsi="Arial" w:cs="Arial"/>
                <w:lang w:val="tr-TR" w:eastAsia="en-GB"/>
              </w:rPr>
              <w:t>Özel müşteri gereklilikleri</w:t>
            </w:r>
          </w:p>
          <w:p w:rsidR="00F84713" w:rsidRPr="00A641E8" w:rsidRDefault="00F84713" w:rsidP="008D3670">
            <w:pPr>
              <w:pStyle w:val="ListParagraph"/>
              <w:numPr>
                <w:ilvl w:val="0"/>
                <w:numId w:val="34"/>
              </w:numPr>
              <w:rPr>
                <w:rFonts w:ascii="Arial" w:hAnsi="Arial" w:cs="Arial"/>
                <w:lang w:val="tr-TR" w:eastAsia="en-GB"/>
              </w:rPr>
            </w:pPr>
            <w:r w:rsidRPr="0078376F">
              <w:rPr>
                <w:rFonts w:ascii="Arial" w:hAnsi="Arial" w:cs="Arial"/>
                <w:b/>
                <w:u w:val="single"/>
                <w:lang w:val="tr-TR" w:eastAsia="en-GB"/>
              </w:rPr>
              <w:t>Tesisin</w:t>
            </w:r>
            <w:r w:rsidRPr="00A641E8">
              <w:rPr>
                <w:rFonts w:ascii="Arial" w:hAnsi="Arial" w:cs="Arial"/>
                <w:lang w:val="tr-TR" w:eastAsia="en-GB"/>
              </w:rPr>
              <w:t xml:space="preserve"> herhangi bir etkilenmiş materyalin tanımlanması, karantinaya alması ve serbest bırakılmasının engellenmesi ile gerektiğinde ekipman arızalarını yeteneği.</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F84713">
        <w:trPr>
          <w:trHeight w:val="397"/>
        </w:trPr>
        <w:tc>
          <w:tcPr>
            <w:tcW w:w="993" w:type="dxa"/>
            <w:tcBorders>
              <w:right w:val="single" w:sz="4" w:space="0" w:color="auto"/>
            </w:tcBorders>
            <w:shd w:val="clear" w:color="auto" w:fill="D6E9B2"/>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4.10.1.4</w:t>
            </w:r>
          </w:p>
        </w:tc>
        <w:tc>
          <w:tcPr>
            <w:tcW w:w="284" w:type="dxa"/>
            <w:tcBorders>
              <w:left w:val="single" w:sz="4" w:space="0" w:color="auto"/>
            </w:tcBorders>
            <w:shd w:val="clear" w:color="auto" w:fill="FBD4B4"/>
          </w:tcPr>
          <w:p w:rsidR="00F84713" w:rsidRPr="00B96188" w:rsidRDefault="00F84713" w:rsidP="009B685F">
            <w:pPr>
              <w:spacing w:after="0" w:line="240" w:lineRule="auto"/>
              <w:rPr>
                <w:rFonts w:ascii="Arial" w:hAnsi="Arial" w:cs="Arial"/>
                <w:b/>
                <w:color w:val="404040"/>
                <w:sz w:val="18"/>
                <w:szCs w:val="18"/>
                <w:lang w:val="tr-TR" w:eastAsia="en-GB"/>
              </w:rPr>
            </w:pPr>
          </w:p>
        </w:tc>
        <w:tc>
          <w:tcPr>
            <w:tcW w:w="5528" w:type="dxa"/>
            <w:tcMar>
              <w:top w:w="108" w:type="dxa"/>
              <w:bottom w:w="108" w:type="dxa"/>
            </w:tcMar>
          </w:tcPr>
          <w:p w:rsidR="00F84713" w:rsidRPr="00B96188" w:rsidRDefault="00F84713" w:rsidP="00013B41">
            <w:pPr>
              <w:spacing w:after="0" w:line="240" w:lineRule="auto"/>
              <w:rPr>
                <w:rFonts w:ascii="Arial" w:hAnsi="Arial" w:cs="Arial"/>
                <w:sz w:val="20"/>
                <w:szCs w:val="20"/>
                <w:lang w:val="tr-TR" w:eastAsia="en-GB"/>
              </w:rPr>
            </w:pPr>
            <w:r w:rsidRPr="00A641E8">
              <w:rPr>
                <w:rFonts w:ascii="Arial" w:hAnsi="Arial" w:cs="Arial"/>
                <w:sz w:val="20"/>
                <w:szCs w:val="20"/>
                <w:lang w:val="tr-TR" w:eastAsia="en-GB"/>
              </w:rPr>
              <w:t xml:space="preserve">Yabancı maddenin </w:t>
            </w:r>
            <w:proofErr w:type="gramStart"/>
            <w:r w:rsidRPr="00A641E8">
              <w:rPr>
                <w:rFonts w:ascii="Arial" w:hAnsi="Arial" w:cs="Arial"/>
                <w:sz w:val="20"/>
                <w:szCs w:val="20"/>
                <w:lang w:val="tr-TR" w:eastAsia="en-GB"/>
              </w:rPr>
              <w:t>ekipman</w:t>
            </w:r>
            <w:proofErr w:type="gramEnd"/>
            <w:r w:rsidRPr="00A641E8">
              <w:rPr>
                <w:rFonts w:ascii="Arial" w:hAnsi="Arial" w:cs="Arial"/>
                <w:sz w:val="20"/>
                <w:szCs w:val="20"/>
                <w:lang w:val="tr-TR" w:eastAsia="en-GB"/>
              </w:rPr>
              <w:t xml:space="preserve"> tarafından saptandığı veya ayrıldığı durumlarda, bu beklenmeyen materyalin kaynağı araştıracaktır. Ret edilen materyalin hakkındaki bilgi, </w:t>
            </w:r>
            <w:proofErr w:type="gramStart"/>
            <w:r w:rsidRPr="00A641E8">
              <w:rPr>
                <w:rFonts w:ascii="Arial" w:hAnsi="Arial" w:cs="Arial"/>
                <w:sz w:val="20"/>
                <w:szCs w:val="20"/>
                <w:lang w:val="tr-TR" w:eastAsia="en-GB"/>
              </w:rPr>
              <w:t>trendlerin</w:t>
            </w:r>
            <w:proofErr w:type="gramEnd"/>
            <w:r w:rsidRPr="00A641E8">
              <w:rPr>
                <w:rFonts w:ascii="Arial" w:hAnsi="Arial" w:cs="Arial"/>
                <w:sz w:val="20"/>
                <w:szCs w:val="20"/>
                <w:lang w:val="tr-TR" w:eastAsia="en-GB"/>
              </w:rPr>
              <w:t xml:space="preserve"> belirlenmesi ve uygun olduğu yerlerde, yabancı materyalin kontaminasyonun oluşmasını azaltmak için önleyici faaliyetlerin başlatılması için kullanılacaktır.</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bl>
    <w:p w:rsidR="00103DD1" w:rsidRPr="00156D7D" w:rsidRDefault="00103DD1">
      <w:pPr>
        <w:rPr>
          <w:sz w:val="2"/>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993"/>
        <w:gridCol w:w="5812"/>
        <w:gridCol w:w="4253"/>
      </w:tblGrid>
      <w:tr w:rsidR="003E1390" w:rsidRPr="00B96188" w:rsidTr="00F84713">
        <w:trPr>
          <w:trHeight w:val="397"/>
        </w:trPr>
        <w:tc>
          <w:tcPr>
            <w:tcW w:w="993" w:type="dxa"/>
            <w:shd w:val="clear" w:color="auto" w:fill="A1CE4E"/>
            <w:vAlign w:val="center"/>
          </w:tcPr>
          <w:p w:rsidR="003E1390" w:rsidRPr="00B96188" w:rsidRDefault="003E1390"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4.10.2 </w:t>
            </w:r>
          </w:p>
        </w:tc>
        <w:tc>
          <w:tcPr>
            <w:tcW w:w="10065" w:type="dxa"/>
            <w:gridSpan w:val="2"/>
            <w:shd w:val="clear" w:color="auto" w:fill="A1CE4E"/>
            <w:vAlign w:val="center"/>
          </w:tcPr>
          <w:p w:rsidR="003E1390" w:rsidRPr="00B96188" w:rsidRDefault="0013229D" w:rsidP="009B685F">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Filtreler ve Elekler</w:t>
            </w:r>
          </w:p>
        </w:tc>
      </w:tr>
      <w:tr w:rsidR="00F84713" w:rsidRPr="00AA4F9C" w:rsidTr="00F84713">
        <w:trPr>
          <w:trHeight w:val="1084"/>
        </w:trPr>
        <w:tc>
          <w:tcPr>
            <w:tcW w:w="993"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4.10.2.1</w:t>
            </w:r>
          </w:p>
        </w:tc>
        <w:tc>
          <w:tcPr>
            <w:tcW w:w="5812" w:type="dxa"/>
            <w:tcMar>
              <w:top w:w="108" w:type="dxa"/>
              <w:bottom w:w="108" w:type="dxa"/>
            </w:tcMar>
          </w:tcPr>
          <w:p w:rsidR="00F84713" w:rsidRPr="0013229D" w:rsidRDefault="00F84713" w:rsidP="0013229D">
            <w:pPr>
              <w:spacing w:after="0" w:line="240" w:lineRule="auto"/>
              <w:rPr>
                <w:rFonts w:ascii="Arial" w:hAnsi="Arial" w:cs="Arial"/>
                <w:sz w:val="20"/>
                <w:szCs w:val="20"/>
                <w:lang w:val="tr-TR" w:eastAsia="en-GB"/>
              </w:rPr>
            </w:pPr>
            <w:r w:rsidRPr="0013229D">
              <w:rPr>
                <w:rFonts w:ascii="Arial" w:hAnsi="Arial" w:cs="Arial"/>
                <w:sz w:val="20"/>
                <w:szCs w:val="20"/>
                <w:lang w:val="tr-TR" w:eastAsia="en-GB"/>
              </w:rPr>
              <w:t xml:space="preserve">Yabancı madde kontrolü için kullanılan filtreler ve elekler, belirleniş bir elek büyüklüğünde veya mastarında olacak ve ürünün en üst düzeyde uygulanması mümkün olan korunmasını sağlamak için tasarlanacaktır. Sistem tarafından tutulan veya uzaklaştırılan materyaller incelenecek ve kontaminasyon riskini tespit etmek için kayıt edilecektir.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F84713">
        <w:trPr>
          <w:trHeight w:val="397"/>
        </w:trPr>
        <w:tc>
          <w:tcPr>
            <w:tcW w:w="993"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4.10.2.2</w:t>
            </w:r>
          </w:p>
        </w:tc>
        <w:tc>
          <w:tcPr>
            <w:tcW w:w="5812" w:type="dxa"/>
            <w:tcMar>
              <w:top w:w="108" w:type="dxa"/>
              <w:bottom w:w="108" w:type="dxa"/>
            </w:tcMar>
          </w:tcPr>
          <w:p w:rsidR="00F84713" w:rsidRPr="0013229D" w:rsidRDefault="00F84713" w:rsidP="0013229D">
            <w:pPr>
              <w:spacing w:after="0" w:line="240" w:lineRule="auto"/>
              <w:rPr>
                <w:rFonts w:ascii="Arial" w:hAnsi="Arial" w:cs="Arial"/>
                <w:sz w:val="20"/>
                <w:szCs w:val="20"/>
                <w:lang w:val="tr-TR" w:eastAsia="en-GB"/>
              </w:rPr>
            </w:pPr>
            <w:r w:rsidRPr="0013229D">
              <w:rPr>
                <w:rFonts w:ascii="Arial" w:hAnsi="Arial" w:cs="Arial"/>
                <w:sz w:val="20"/>
                <w:szCs w:val="20"/>
                <w:lang w:val="tr-TR" w:eastAsia="en-GB"/>
              </w:rPr>
              <w:t xml:space="preserve">Filtreler ve elekler risk temelli olarak dokümante edilmiş sıklıklarla zara görme durumu açısından incelenecek veya test edilecektir. Zarar görmüş filtre veya eleklerin belirlenmesi durumunda, bu durum kayıt edilecek ve ürünün kontaminasyon ihtimali incelenecek ve uygun aksiyonlar alınacaktır.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bl>
    <w:p w:rsidR="001404CB" w:rsidRPr="003B1FF0" w:rsidRDefault="001404CB" w:rsidP="00955B39">
      <w:pPr>
        <w:spacing w:after="0" w:line="240" w:lineRule="auto"/>
        <w:rPr>
          <w:sz w:val="10"/>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993"/>
        <w:gridCol w:w="5812"/>
        <w:gridCol w:w="4253"/>
      </w:tblGrid>
      <w:tr w:rsidR="0013229D" w:rsidRPr="00B96188" w:rsidTr="00F84713">
        <w:trPr>
          <w:trHeight w:val="397"/>
        </w:trPr>
        <w:tc>
          <w:tcPr>
            <w:tcW w:w="993" w:type="dxa"/>
            <w:shd w:val="clear" w:color="auto" w:fill="A1CE4E"/>
            <w:vAlign w:val="center"/>
          </w:tcPr>
          <w:p w:rsidR="0013229D" w:rsidRPr="00B96188" w:rsidRDefault="0013229D"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4.10.3 </w:t>
            </w:r>
          </w:p>
        </w:tc>
        <w:tc>
          <w:tcPr>
            <w:tcW w:w="10065" w:type="dxa"/>
            <w:gridSpan w:val="2"/>
            <w:shd w:val="clear" w:color="auto" w:fill="A1CE4E"/>
            <w:vAlign w:val="center"/>
          </w:tcPr>
          <w:p w:rsidR="0013229D" w:rsidRPr="00B96188" w:rsidRDefault="0013229D" w:rsidP="0013229D">
            <w:pPr>
              <w:spacing w:after="0" w:line="240" w:lineRule="auto"/>
              <w:rPr>
                <w:rFonts w:ascii="Arial Bold" w:hAnsi="Arial Bold" w:cs="Arial Bold"/>
                <w:b/>
                <w:color w:val="FFFFFF"/>
                <w:sz w:val="18"/>
                <w:szCs w:val="18"/>
                <w:lang w:val="tr-TR"/>
              </w:rPr>
            </w:pPr>
            <w:r w:rsidRPr="0013229D">
              <w:rPr>
                <w:rFonts w:ascii="Arial Bold" w:hAnsi="Arial Bold" w:cs="Arial Bold"/>
                <w:b/>
                <w:color w:val="FFFFFF"/>
                <w:sz w:val="18"/>
                <w:szCs w:val="18"/>
                <w:lang w:val="tr-TR"/>
              </w:rPr>
              <w:t xml:space="preserve">Metal Detektörler </w:t>
            </w:r>
            <w:r>
              <w:rPr>
                <w:rFonts w:ascii="Arial Bold" w:hAnsi="Arial Bold" w:cs="Arial Bold"/>
                <w:b/>
                <w:color w:val="FFFFFF"/>
                <w:sz w:val="18"/>
                <w:szCs w:val="18"/>
                <w:lang w:val="tr-TR"/>
              </w:rPr>
              <w:t>v</w:t>
            </w:r>
            <w:r w:rsidRPr="0013229D">
              <w:rPr>
                <w:rFonts w:ascii="Arial Bold" w:hAnsi="Arial Bold" w:cs="Arial Bold"/>
                <w:b/>
                <w:color w:val="FFFFFF"/>
                <w:sz w:val="18"/>
                <w:szCs w:val="18"/>
                <w:lang w:val="tr-TR"/>
              </w:rPr>
              <w:t>e X-Ray Ekipmanları</w:t>
            </w:r>
          </w:p>
        </w:tc>
      </w:tr>
      <w:tr w:rsidR="00F84713" w:rsidRPr="00AA4F9C" w:rsidTr="00F84713">
        <w:trPr>
          <w:trHeight w:val="397"/>
        </w:trPr>
        <w:tc>
          <w:tcPr>
            <w:tcW w:w="993"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4.10.3.1</w:t>
            </w:r>
          </w:p>
        </w:tc>
        <w:tc>
          <w:tcPr>
            <w:tcW w:w="5812" w:type="dxa"/>
            <w:tcMar>
              <w:top w:w="108" w:type="dxa"/>
              <w:bottom w:w="108" w:type="dxa"/>
            </w:tcMar>
          </w:tcPr>
          <w:p w:rsidR="00F84713" w:rsidRPr="0013229D" w:rsidRDefault="00F84713" w:rsidP="0013229D">
            <w:pPr>
              <w:spacing w:after="0" w:line="240" w:lineRule="auto"/>
              <w:rPr>
                <w:rFonts w:ascii="Arial" w:hAnsi="Arial" w:cs="Arial"/>
                <w:sz w:val="20"/>
                <w:szCs w:val="20"/>
                <w:lang w:val="tr-TR" w:eastAsia="en-GB"/>
              </w:rPr>
            </w:pPr>
            <w:r w:rsidRPr="0013229D">
              <w:rPr>
                <w:rFonts w:ascii="Arial" w:hAnsi="Arial" w:cs="Arial"/>
                <w:sz w:val="20"/>
                <w:szCs w:val="20"/>
                <w:lang w:val="tr-TR" w:eastAsia="en-GB"/>
              </w:rPr>
              <w:t xml:space="preserve">Metal saptama </w:t>
            </w:r>
            <w:proofErr w:type="gramStart"/>
            <w:r w:rsidRPr="0013229D">
              <w:rPr>
                <w:rFonts w:ascii="Arial" w:hAnsi="Arial" w:cs="Arial"/>
                <w:sz w:val="20"/>
                <w:szCs w:val="20"/>
                <w:lang w:val="tr-TR" w:eastAsia="en-GB"/>
              </w:rPr>
              <w:t>ekipmanları</w:t>
            </w:r>
            <w:proofErr w:type="gramEnd"/>
            <w:r w:rsidRPr="0013229D">
              <w:rPr>
                <w:rFonts w:ascii="Arial" w:hAnsi="Arial" w:cs="Arial"/>
                <w:sz w:val="20"/>
                <w:szCs w:val="20"/>
                <w:lang w:val="tr-TR" w:eastAsia="en-GB"/>
              </w:rPr>
              <w:t xml:space="preserve">, risk değerlendirmenin bu ekipmanların son ürünün metal kontaminasyonundan korunmasını konusunda iyileştirme sağlamadığını kanıtlamadığı sürece kullanılacaktır. Metal detektörün kullanılmadığı durumlarda, gerekçesi dokümante edilecektir.  Metal saptamanın olmaması sadece alternatif, koruma için daha etkili metotların kullanımı ile normal bulunabilir (örneğin X-ray, ince elek kullanımı veya ürünün filtrasyonu gibi).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F84713">
        <w:trPr>
          <w:trHeight w:val="397"/>
        </w:trPr>
        <w:tc>
          <w:tcPr>
            <w:tcW w:w="993"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4.10.3.2</w:t>
            </w:r>
          </w:p>
        </w:tc>
        <w:tc>
          <w:tcPr>
            <w:tcW w:w="5812" w:type="dxa"/>
            <w:tcMar>
              <w:top w:w="108" w:type="dxa"/>
              <w:bottom w:w="108" w:type="dxa"/>
            </w:tcMar>
          </w:tcPr>
          <w:p w:rsidR="00F84713" w:rsidRPr="0013229D" w:rsidRDefault="00F84713" w:rsidP="0013229D">
            <w:pPr>
              <w:spacing w:after="0" w:line="240" w:lineRule="auto"/>
              <w:rPr>
                <w:rFonts w:ascii="Arial" w:hAnsi="Arial" w:cs="Arial"/>
                <w:sz w:val="20"/>
                <w:szCs w:val="20"/>
                <w:lang w:val="tr-TR" w:eastAsia="en-GB"/>
              </w:rPr>
            </w:pPr>
            <w:r w:rsidRPr="0013229D">
              <w:rPr>
                <w:rFonts w:ascii="Arial" w:hAnsi="Arial" w:cs="Arial"/>
                <w:sz w:val="20"/>
                <w:szCs w:val="20"/>
                <w:lang w:val="tr-TR" w:eastAsia="en-GB"/>
              </w:rPr>
              <w:t xml:space="preserve">Metal detektör veya X-ray ekipmanları aşağıdakilerden bir tanesi ile </w:t>
            </w:r>
            <w:proofErr w:type="gramStart"/>
            <w:r w:rsidRPr="0013229D">
              <w:rPr>
                <w:rFonts w:ascii="Arial" w:hAnsi="Arial" w:cs="Arial"/>
                <w:sz w:val="20"/>
                <w:szCs w:val="20"/>
                <w:lang w:val="tr-TR" w:eastAsia="en-GB"/>
              </w:rPr>
              <w:t>entegre</w:t>
            </w:r>
            <w:proofErr w:type="gramEnd"/>
            <w:r w:rsidRPr="0013229D">
              <w:rPr>
                <w:rFonts w:ascii="Arial" w:hAnsi="Arial" w:cs="Arial"/>
                <w:sz w:val="20"/>
                <w:szCs w:val="20"/>
                <w:lang w:val="tr-TR" w:eastAsia="en-GB"/>
              </w:rPr>
              <w:t xml:space="preserve"> edilmiş olacaktır; </w:t>
            </w:r>
          </w:p>
          <w:p w:rsidR="00F84713" w:rsidRPr="0013229D" w:rsidRDefault="00F84713" w:rsidP="008D3670">
            <w:pPr>
              <w:pStyle w:val="ListParagraph"/>
              <w:numPr>
                <w:ilvl w:val="0"/>
                <w:numId w:val="35"/>
              </w:numPr>
              <w:rPr>
                <w:rFonts w:ascii="Arial" w:hAnsi="Arial" w:cs="Arial"/>
                <w:lang w:val="tr-TR" w:eastAsia="en-GB"/>
              </w:rPr>
            </w:pPr>
            <w:r w:rsidRPr="0013229D">
              <w:rPr>
                <w:rFonts w:ascii="Arial" w:hAnsi="Arial" w:cs="Arial"/>
                <w:lang w:val="tr-TR" w:eastAsia="en-GB"/>
              </w:rPr>
              <w:t>Sürekli hat sistemleri için kontamine ürünü, ürün akışının dışına veya sadece yetkili personel tarafında erişilebilen güvenli bir üniteye ayıran otomatik ayırma cihazı</w:t>
            </w:r>
          </w:p>
          <w:p w:rsidR="00F84713" w:rsidRPr="0013229D" w:rsidRDefault="00F84713" w:rsidP="008D3670">
            <w:pPr>
              <w:pStyle w:val="ListParagraph"/>
              <w:numPr>
                <w:ilvl w:val="0"/>
                <w:numId w:val="35"/>
              </w:numPr>
              <w:rPr>
                <w:rFonts w:ascii="Arial" w:hAnsi="Arial" w:cs="Arial"/>
                <w:lang w:val="tr-TR" w:eastAsia="en-GB"/>
              </w:rPr>
            </w:pPr>
            <w:r w:rsidRPr="0013229D">
              <w:rPr>
                <w:rFonts w:ascii="Arial" w:hAnsi="Arial" w:cs="Arial"/>
                <w:lang w:val="tr-TR" w:eastAsia="en-GB"/>
              </w:rPr>
              <w:t>Ürünün otomatik ayrılamadığı durumlarda (örneğin çok büyük paketler için) alarmlı bir bant durdurma sitemi</w:t>
            </w:r>
          </w:p>
          <w:p w:rsidR="00F84713" w:rsidRPr="0013229D" w:rsidRDefault="00F84713" w:rsidP="008D3670">
            <w:pPr>
              <w:pStyle w:val="ListParagraph"/>
              <w:numPr>
                <w:ilvl w:val="0"/>
                <w:numId w:val="35"/>
              </w:numPr>
              <w:rPr>
                <w:rFonts w:ascii="Arial" w:hAnsi="Arial" w:cs="Arial"/>
                <w:lang w:val="tr-TR" w:eastAsia="en-GB"/>
              </w:rPr>
            </w:pPr>
            <w:r w:rsidRPr="0013229D">
              <w:rPr>
                <w:rFonts w:ascii="Arial" w:hAnsi="Arial" w:cs="Arial"/>
                <w:lang w:val="tr-TR" w:eastAsia="en-GB"/>
              </w:rPr>
              <w:t xml:space="preserve">Etkilenen ürünün etkin ayrımına olanak tanıyan, kontaminantın konumunu belirleyen hat içi detektörler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B96188" w:rsidTr="00F84713">
        <w:trPr>
          <w:trHeight w:val="397"/>
        </w:trPr>
        <w:tc>
          <w:tcPr>
            <w:tcW w:w="993"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4.10.3.3</w:t>
            </w:r>
          </w:p>
        </w:tc>
        <w:tc>
          <w:tcPr>
            <w:tcW w:w="5812" w:type="dxa"/>
            <w:tcMar>
              <w:top w:w="108" w:type="dxa"/>
              <w:bottom w:w="108" w:type="dxa"/>
            </w:tcMar>
          </w:tcPr>
          <w:p w:rsidR="00F84713" w:rsidRPr="0013229D" w:rsidRDefault="00F84713" w:rsidP="0013229D">
            <w:pPr>
              <w:spacing w:after="0" w:line="240" w:lineRule="auto"/>
              <w:rPr>
                <w:rFonts w:ascii="Arial" w:hAnsi="Arial" w:cs="Arial"/>
                <w:sz w:val="20"/>
                <w:szCs w:val="20"/>
                <w:lang w:val="tr-TR" w:eastAsia="en-GB"/>
              </w:rPr>
            </w:pPr>
            <w:r w:rsidRPr="0078376F">
              <w:rPr>
                <w:rFonts w:ascii="Arial" w:hAnsi="Arial" w:cs="Arial"/>
                <w:b/>
                <w:sz w:val="20"/>
                <w:szCs w:val="20"/>
                <w:u w:val="single"/>
                <w:lang w:val="tr-TR" w:eastAsia="en-GB"/>
              </w:rPr>
              <w:t>Tesis</w:t>
            </w:r>
            <w:r w:rsidRPr="0013229D">
              <w:rPr>
                <w:rFonts w:ascii="Arial" w:hAnsi="Arial" w:cs="Arial"/>
                <w:sz w:val="20"/>
                <w:szCs w:val="20"/>
                <w:lang w:val="tr-TR" w:eastAsia="en-GB"/>
              </w:rPr>
              <w:t xml:space="preserve"> metal saptama veya X-ray </w:t>
            </w:r>
            <w:proofErr w:type="gramStart"/>
            <w:r w:rsidRPr="0013229D">
              <w:rPr>
                <w:rFonts w:ascii="Arial" w:hAnsi="Arial" w:cs="Arial"/>
                <w:sz w:val="20"/>
                <w:szCs w:val="20"/>
                <w:lang w:val="tr-TR" w:eastAsia="en-GB"/>
              </w:rPr>
              <w:t>ekipmanlarının</w:t>
            </w:r>
            <w:proofErr w:type="gramEnd"/>
            <w:r w:rsidRPr="0013229D">
              <w:rPr>
                <w:rFonts w:ascii="Arial" w:hAnsi="Arial" w:cs="Arial"/>
                <w:sz w:val="20"/>
                <w:szCs w:val="20"/>
                <w:lang w:val="tr-TR" w:eastAsia="en-GB"/>
              </w:rPr>
              <w:t xml:space="preserve"> işletilmesi ve test edilmesi için dokümante edilmiş prosedürleri oluşturacak ve uygulayacaktır. Bu </w:t>
            </w:r>
            <w:proofErr w:type="gramStart"/>
            <w:r w:rsidRPr="0013229D">
              <w:rPr>
                <w:rFonts w:ascii="Arial" w:hAnsi="Arial" w:cs="Arial"/>
                <w:sz w:val="20"/>
                <w:szCs w:val="20"/>
                <w:lang w:val="tr-TR" w:eastAsia="en-GB"/>
              </w:rPr>
              <w:t>prosedürler</w:t>
            </w:r>
            <w:proofErr w:type="gramEnd"/>
            <w:r w:rsidRPr="0013229D">
              <w:rPr>
                <w:rFonts w:ascii="Arial" w:hAnsi="Arial" w:cs="Arial"/>
                <w:sz w:val="20"/>
                <w:szCs w:val="20"/>
                <w:lang w:val="tr-TR" w:eastAsia="en-GB"/>
              </w:rPr>
              <w:t>, asgari düzeyde aşağıdakileri kapsayacaktır;</w:t>
            </w:r>
          </w:p>
          <w:p w:rsidR="00F84713" w:rsidRPr="0013229D" w:rsidRDefault="00F84713" w:rsidP="008D3670">
            <w:pPr>
              <w:pStyle w:val="ListParagraph"/>
              <w:numPr>
                <w:ilvl w:val="0"/>
                <w:numId w:val="36"/>
              </w:numPr>
              <w:rPr>
                <w:rFonts w:ascii="Arial" w:hAnsi="Arial" w:cs="Arial"/>
                <w:lang w:val="tr-TR" w:eastAsia="en-GB"/>
              </w:rPr>
            </w:pPr>
            <w:r w:rsidRPr="0013229D">
              <w:rPr>
                <w:rFonts w:ascii="Arial" w:hAnsi="Arial" w:cs="Arial"/>
                <w:lang w:val="tr-TR" w:eastAsia="en-GB"/>
              </w:rPr>
              <w:t>Ekipmanın test edilmesi için sorumluluklar</w:t>
            </w:r>
          </w:p>
          <w:p w:rsidR="00F84713" w:rsidRPr="0013229D" w:rsidRDefault="00F84713" w:rsidP="008D3670">
            <w:pPr>
              <w:pStyle w:val="ListParagraph"/>
              <w:numPr>
                <w:ilvl w:val="0"/>
                <w:numId w:val="36"/>
              </w:numPr>
              <w:rPr>
                <w:rFonts w:ascii="Arial" w:hAnsi="Arial" w:cs="Arial"/>
                <w:lang w:val="tr-TR" w:eastAsia="en-GB"/>
              </w:rPr>
            </w:pPr>
            <w:r w:rsidRPr="0013229D">
              <w:rPr>
                <w:rFonts w:ascii="Arial" w:hAnsi="Arial" w:cs="Arial"/>
                <w:lang w:val="tr-TR" w:eastAsia="en-GB"/>
              </w:rPr>
              <w:t>Ekipmanın işletme etkinliği ve hassasiyeti ile belirli ürünler için bunlardaki değişiklikler</w:t>
            </w:r>
          </w:p>
          <w:p w:rsidR="00F84713" w:rsidRPr="0013229D" w:rsidRDefault="00F84713" w:rsidP="008D3670">
            <w:pPr>
              <w:pStyle w:val="ListParagraph"/>
              <w:numPr>
                <w:ilvl w:val="0"/>
                <w:numId w:val="36"/>
              </w:numPr>
              <w:rPr>
                <w:rFonts w:ascii="Arial" w:hAnsi="Arial" w:cs="Arial"/>
                <w:lang w:val="tr-TR" w:eastAsia="en-GB"/>
              </w:rPr>
            </w:pPr>
            <w:r w:rsidRPr="0013229D">
              <w:rPr>
                <w:rFonts w:ascii="Arial" w:hAnsi="Arial" w:cs="Arial"/>
                <w:lang w:val="tr-TR" w:eastAsia="en-GB"/>
              </w:rPr>
              <w:t>Detektörü kontrol için metotlar ve sıklıkları</w:t>
            </w:r>
          </w:p>
          <w:p w:rsidR="00F84713" w:rsidRPr="0013229D" w:rsidRDefault="00F84713" w:rsidP="008D3670">
            <w:pPr>
              <w:pStyle w:val="ListParagraph"/>
              <w:numPr>
                <w:ilvl w:val="0"/>
                <w:numId w:val="36"/>
              </w:numPr>
              <w:rPr>
                <w:rFonts w:ascii="Arial" w:hAnsi="Arial" w:cs="Arial"/>
                <w:lang w:val="tr-TR" w:eastAsia="en-GB"/>
              </w:rPr>
            </w:pPr>
            <w:r w:rsidRPr="0013229D">
              <w:rPr>
                <w:rFonts w:ascii="Arial" w:hAnsi="Arial" w:cs="Arial"/>
                <w:lang w:val="tr-TR" w:eastAsia="en-GB"/>
              </w:rPr>
              <w:t>Kontrol sonuçlarının kayıt edilmesi</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F84713">
        <w:trPr>
          <w:trHeight w:val="397"/>
        </w:trPr>
        <w:tc>
          <w:tcPr>
            <w:tcW w:w="993"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4.10.3.4</w:t>
            </w:r>
          </w:p>
        </w:tc>
        <w:tc>
          <w:tcPr>
            <w:tcW w:w="5812" w:type="dxa"/>
            <w:tcMar>
              <w:top w:w="108" w:type="dxa"/>
              <w:bottom w:w="108" w:type="dxa"/>
            </w:tcMar>
          </w:tcPr>
          <w:p w:rsidR="00F84713" w:rsidRPr="0013229D" w:rsidRDefault="00F84713" w:rsidP="0013229D">
            <w:pPr>
              <w:spacing w:after="0" w:line="240" w:lineRule="auto"/>
              <w:rPr>
                <w:rFonts w:ascii="Arial" w:hAnsi="Arial" w:cs="Arial"/>
                <w:sz w:val="20"/>
                <w:szCs w:val="20"/>
                <w:lang w:val="tr-TR" w:eastAsia="en-GB"/>
              </w:rPr>
            </w:pPr>
            <w:r w:rsidRPr="0013229D">
              <w:rPr>
                <w:rFonts w:ascii="Arial" w:hAnsi="Arial" w:cs="Arial"/>
                <w:sz w:val="20"/>
                <w:szCs w:val="20"/>
                <w:lang w:val="tr-TR" w:eastAsia="en-GB"/>
              </w:rPr>
              <w:t xml:space="preserve">Metal detektör kontrol </w:t>
            </w:r>
            <w:proofErr w:type="gramStart"/>
            <w:r w:rsidRPr="0013229D">
              <w:rPr>
                <w:rFonts w:ascii="Arial" w:hAnsi="Arial" w:cs="Arial"/>
                <w:sz w:val="20"/>
                <w:szCs w:val="20"/>
                <w:lang w:val="tr-TR" w:eastAsia="en-GB"/>
              </w:rPr>
              <w:t>prosedürleri</w:t>
            </w:r>
            <w:proofErr w:type="gramEnd"/>
            <w:r w:rsidRPr="0013229D">
              <w:rPr>
                <w:rFonts w:ascii="Arial" w:hAnsi="Arial" w:cs="Arial"/>
                <w:sz w:val="20"/>
                <w:szCs w:val="20"/>
                <w:lang w:val="tr-TR" w:eastAsia="en-GB"/>
              </w:rPr>
              <w:t xml:space="preserve"> </w:t>
            </w:r>
            <w:r w:rsidRPr="005A46E9">
              <w:rPr>
                <w:rFonts w:ascii="Arial" w:hAnsi="Arial" w:cs="Arial"/>
                <w:b/>
                <w:sz w:val="20"/>
                <w:szCs w:val="20"/>
                <w:u w:val="single"/>
                <w:lang w:val="tr-TR" w:eastAsia="en-GB"/>
              </w:rPr>
              <w:t>iyi</w:t>
            </w:r>
            <w:r w:rsidRPr="0013229D">
              <w:rPr>
                <w:rFonts w:ascii="Arial" w:hAnsi="Arial" w:cs="Arial"/>
                <w:sz w:val="20"/>
                <w:szCs w:val="20"/>
                <w:lang w:val="tr-TR" w:eastAsia="en-GB"/>
              </w:rPr>
              <w:t xml:space="preserve"> uygulamaları temel alacak ve asgari düzeyde </w:t>
            </w:r>
            <w:r w:rsidRPr="005A46E9">
              <w:rPr>
                <w:rFonts w:ascii="Arial" w:hAnsi="Arial" w:cs="Arial"/>
                <w:b/>
                <w:sz w:val="20"/>
                <w:szCs w:val="20"/>
                <w:u w:val="single"/>
                <w:lang w:val="tr-TR" w:eastAsia="en-GB"/>
              </w:rPr>
              <w:t>aşağıdakileri</w:t>
            </w:r>
            <w:r w:rsidRPr="0013229D">
              <w:rPr>
                <w:rFonts w:ascii="Arial" w:hAnsi="Arial" w:cs="Arial"/>
                <w:sz w:val="20"/>
                <w:szCs w:val="20"/>
                <w:lang w:val="tr-TR" w:eastAsia="en-GB"/>
              </w:rPr>
              <w:t xml:space="preserve"> kapsayacaktır; </w:t>
            </w:r>
          </w:p>
          <w:p w:rsidR="00F84713" w:rsidRPr="0013229D" w:rsidRDefault="00F84713" w:rsidP="008D3670">
            <w:pPr>
              <w:pStyle w:val="ListParagraph"/>
              <w:numPr>
                <w:ilvl w:val="0"/>
                <w:numId w:val="37"/>
              </w:numPr>
              <w:ind w:left="317"/>
              <w:rPr>
                <w:rFonts w:ascii="Arial" w:hAnsi="Arial" w:cs="Arial"/>
                <w:lang w:val="tr-TR" w:eastAsia="en-GB"/>
              </w:rPr>
            </w:pPr>
            <w:r w:rsidRPr="005A46E9">
              <w:rPr>
                <w:rFonts w:ascii="Arial" w:hAnsi="Arial" w:cs="Arial"/>
                <w:b/>
                <w:u w:val="single"/>
                <w:lang w:val="tr-TR" w:eastAsia="en-GB"/>
              </w:rPr>
              <w:lastRenderedPageBreak/>
              <w:t>Riske bağlı olarak belirlenmiş</w:t>
            </w:r>
            <w:r w:rsidRPr="0013229D">
              <w:rPr>
                <w:rFonts w:ascii="Arial" w:hAnsi="Arial" w:cs="Arial"/>
                <w:lang w:val="tr-TR" w:eastAsia="en-GB"/>
              </w:rPr>
              <w:t xml:space="preserve"> bilinen bir çapa sahip bir metal küre içeren test kitlerinin kullanımı. Test kitleri, içerdiği test malzemesinin boyutu ve türü ile işaretlenecektir. </w:t>
            </w:r>
          </w:p>
          <w:p w:rsidR="00F84713" w:rsidRPr="0013229D" w:rsidRDefault="00F84713" w:rsidP="008D3670">
            <w:pPr>
              <w:pStyle w:val="ListParagraph"/>
              <w:numPr>
                <w:ilvl w:val="0"/>
                <w:numId w:val="37"/>
              </w:numPr>
              <w:ind w:left="317"/>
              <w:rPr>
                <w:rFonts w:ascii="Arial" w:hAnsi="Arial" w:cs="Arial"/>
                <w:lang w:val="tr-TR" w:eastAsia="en-GB"/>
              </w:rPr>
            </w:pPr>
            <w:r w:rsidRPr="0013229D">
              <w:rPr>
                <w:rFonts w:ascii="Arial" w:hAnsi="Arial" w:cs="Arial"/>
                <w:lang w:val="tr-TR" w:eastAsia="en-GB"/>
              </w:rPr>
              <w:t xml:space="preserve">Testler, ürünün folyo bir kap içerisinde olduğu ve </w:t>
            </w:r>
            <w:r w:rsidRPr="005A46E9">
              <w:rPr>
                <w:rFonts w:ascii="Arial" w:hAnsi="Arial" w:cs="Arial"/>
                <w:b/>
                <w:u w:val="single"/>
                <w:lang w:val="tr-TR" w:eastAsia="en-GB"/>
              </w:rPr>
              <w:t>sadece demir alaşımlı kontrolün uygulanabilir</w:t>
            </w:r>
            <w:r w:rsidRPr="0013229D">
              <w:rPr>
                <w:rFonts w:ascii="Arial" w:hAnsi="Arial" w:cs="Arial"/>
                <w:lang w:val="tr-TR" w:eastAsia="en-GB"/>
              </w:rPr>
              <w:t xml:space="preserve"> olduğu durumlar haricinde demir alaşımlı metal, paslanmaz çelik ve tipik olarak demir alaşımlı olmayan metal içeren ayrı test kitleri kullanılarak gerçekleştirilecektir. </w:t>
            </w:r>
          </w:p>
          <w:p w:rsidR="00F84713" w:rsidRPr="0013229D" w:rsidRDefault="00F84713" w:rsidP="008D3670">
            <w:pPr>
              <w:pStyle w:val="ListParagraph"/>
              <w:numPr>
                <w:ilvl w:val="0"/>
                <w:numId w:val="37"/>
              </w:numPr>
              <w:ind w:left="317"/>
              <w:rPr>
                <w:rFonts w:ascii="Arial" w:hAnsi="Arial" w:cs="Arial"/>
                <w:lang w:val="tr-TR" w:eastAsia="en-GB"/>
              </w:rPr>
            </w:pPr>
            <w:r w:rsidRPr="0013229D">
              <w:rPr>
                <w:rFonts w:ascii="Arial" w:hAnsi="Arial" w:cs="Arial"/>
                <w:lang w:val="tr-TR" w:eastAsia="en-GB"/>
              </w:rPr>
              <w:t>Normal çalışma koşullarında saptama ve ayırma mekanizmaların her ikisinin de etkin olarak çalıştığını gösteren bir test</w:t>
            </w:r>
          </w:p>
          <w:p w:rsidR="00F84713" w:rsidRPr="0013229D" w:rsidRDefault="00F84713" w:rsidP="008D3670">
            <w:pPr>
              <w:pStyle w:val="ListParagraph"/>
              <w:numPr>
                <w:ilvl w:val="0"/>
                <w:numId w:val="37"/>
              </w:numPr>
              <w:ind w:left="317"/>
              <w:rPr>
                <w:rFonts w:ascii="Arial" w:hAnsi="Arial" w:cs="Arial"/>
                <w:lang w:val="tr-TR" w:eastAsia="en-GB"/>
              </w:rPr>
            </w:pPr>
            <w:r w:rsidRPr="0013229D">
              <w:rPr>
                <w:rFonts w:ascii="Arial" w:hAnsi="Arial" w:cs="Arial"/>
                <w:lang w:val="tr-TR" w:eastAsia="en-GB"/>
              </w:rPr>
              <w:t xml:space="preserve">Tipik hat çalışma hızında ünite üzerinden ardışık test paketleri geçirmek suretiyle metal detektörün hafıza/reset fonksiyonunu test eden kontroller. </w:t>
            </w:r>
          </w:p>
          <w:p w:rsidR="00F84713" w:rsidRPr="005A46E9" w:rsidRDefault="00F84713" w:rsidP="008D3670">
            <w:pPr>
              <w:pStyle w:val="ListParagraph"/>
              <w:numPr>
                <w:ilvl w:val="0"/>
                <w:numId w:val="37"/>
              </w:numPr>
              <w:spacing w:after="120"/>
              <w:ind w:left="312" w:hanging="357"/>
              <w:rPr>
                <w:rFonts w:ascii="Arial" w:hAnsi="Arial" w:cs="Arial"/>
                <w:b/>
                <w:u w:val="single"/>
                <w:lang w:val="tr-TR" w:eastAsia="en-GB"/>
              </w:rPr>
            </w:pPr>
            <w:r w:rsidRPr="005A46E9">
              <w:rPr>
                <w:rFonts w:ascii="Arial" w:hAnsi="Arial" w:cs="Arial"/>
                <w:b/>
                <w:u w:val="single"/>
                <w:lang w:val="tr-TR" w:eastAsia="en-GB"/>
              </w:rPr>
              <w:t xml:space="preserve">Saptama ve ayırma sistemlerine entegre edilmiş arıza güvenlik sisteminin kontrolleri. </w:t>
            </w:r>
          </w:p>
          <w:p w:rsidR="00F84713" w:rsidRPr="0013229D" w:rsidRDefault="00F84713" w:rsidP="00997E45">
            <w:pPr>
              <w:spacing w:after="120" w:line="240" w:lineRule="auto"/>
              <w:rPr>
                <w:rFonts w:ascii="Arial" w:hAnsi="Arial" w:cs="Arial"/>
                <w:sz w:val="20"/>
                <w:szCs w:val="20"/>
                <w:lang w:val="tr-TR" w:eastAsia="en-GB"/>
              </w:rPr>
            </w:pPr>
            <w:r w:rsidRPr="0013229D">
              <w:rPr>
                <w:rFonts w:ascii="Arial" w:hAnsi="Arial" w:cs="Arial"/>
                <w:sz w:val="20"/>
                <w:szCs w:val="20"/>
                <w:lang w:val="tr-TR" w:eastAsia="en-GB"/>
              </w:rPr>
              <w:t xml:space="preserve">Ek olarak, metal detektörün konveyöre </w:t>
            </w:r>
            <w:proofErr w:type="gramStart"/>
            <w:r w:rsidRPr="0013229D">
              <w:rPr>
                <w:rFonts w:ascii="Arial" w:hAnsi="Arial" w:cs="Arial"/>
                <w:sz w:val="20"/>
                <w:szCs w:val="20"/>
                <w:lang w:val="tr-TR" w:eastAsia="en-GB"/>
              </w:rPr>
              <w:t>entegre</w:t>
            </w:r>
            <w:proofErr w:type="gramEnd"/>
            <w:r w:rsidRPr="0013229D">
              <w:rPr>
                <w:rFonts w:ascii="Arial" w:hAnsi="Arial" w:cs="Arial"/>
                <w:sz w:val="20"/>
                <w:szCs w:val="20"/>
                <w:lang w:val="tr-TR" w:eastAsia="en-GB"/>
              </w:rPr>
              <w:t xml:space="preserve"> edildiği durumlarda, test kiti metal detektör boşluğunun merkezine mümkün olan en yakın yerden geçirilecek ve mümkünse, test kiti, test anında üretilmekte olan gıdanın net olarak tanımlanmış olan bir örnek paketinin içerisinde konula</w:t>
            </w:r>
            <w:r>
              <w:rPr>
                <w:rFonts w:ascii="Arial" w:hAnsi="Arial" w:cs="Arial"/>
                <w:sz w:val="20"/>
                <w:szCs w:val="20"/>
                <w:lang w:val="tr-TR" w:eastAsia="en-GB"/>
              </w:rPr>
              <w:t xml:space="preserve">rak gerçekleştirilecektir. </w:t>
            </w:r>
          </w:p>
          <w:p w:rsidR="00F84713" w:rsidRPr="0013229D" w:rsidRDefault="00F84713" w:rsidP="0013229D">
            <w:pPr>
              <w:spacing w:after="0" w:line="240" w:lineRule="auto"/>
              <w:rPr>
                <w:rFonts w:ascii="Arial" w:hAnsi="Arial" w:cs="Arial"/>
                <w:sz w:val="20"/>
                <w:szCs w:val="20"/>
                <w:lang w:val="tr-TR" w:eastAsia="en-GB"/>
              </w:rPr>
            </w:pPr>
            <w:r w:rsidRPr="0013229D">
              <w:rPr>
                <w:rFonts w:ascii="Arial" w:hAnsi="Arial" w:cs="Arial"/>
                <w:sz w:val="20"/>
                <w:szCs w:val="20"/>
                <w:lang w:val="tr-TR" w:eastAsia="en-GB"/>
              </w:rPr>
              <w:t xml:space="preserve">Hat içi </w:t>
            </w:r>
            <w:proofErr w:type="gramStart"/>
            <w:r w:rsidRPr="0013229D">
              <w:rPr>
                <w:rFonts w:ascii="Arial" w:hAnsi="Arial" w:cs="Arial"/>
                <w:sz w:val="20"/>
                <w:szCs w:val="20"/>
                <w:lang w:val="tr-TR" w:eastAsia="en-GB"/>
              </w:rPr>
              <w:t>entegre</w:t>
            </w:r>
            <w:proofErr w:type="gramEnd"/>
            <w:r w:rsidRPr="0013229D">
              <w:rPr>
                <w:rFonts w:ascii="Arial" w:hAnsi="Arial" w:cs="Arial"/>
                <w:sz w:val="20"/>
                <w:szCs w:val="20"/>
                <w:lang w:val="tr-TR" w:eastAsia="en-GB"/>
              </w:rPr>
              <w:t xml:space="preserve"> metal detektörü kullanılıyorsa ve mümkün olduğu yerlerde test kiti ürün akışının içerisine konulacak ve </w:t>
            </w:r>
            <w:r w:rsidRPr="005A46E9">
              <w:rPr>
                <w:rFonts w:ascii="Arial" w:hAnsi="Arial" w:cs="Arial"/>
                <w:b/>
                <w:sz w:val="20"/>
                <w:szCs w:val="20"/>
                <w:u w:val="single"/>
                <w:lang w:val="tr-TR" w:eastAsia="en-GB"/>
              </w:rPr>
              <w:t xml:space="preserve">belirlenmiş kontaminasyonu uzaklaştırmak için ayırma sisteminin doğru zamanlamayı gerçekleştirdiği doğrulanacaktır.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F84713">
        <w:trPr>
          <w:trHeight w:val="397"/>
        </w:trPr>
        <w:tc>
          <w:tcPr>
            <w:tcW w:w="993"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4.10.3.5</w:t>
            </w:r>
          </w:p>
        </w:tc>
        <w:tc>
          <w:tcPr>
            <w:tcW w:w="5812" w:type="dxa"/>
            <w:tcMar>
              <w:top w:w="108" w:type="dxa"/>
              <w:bottom w:w="108" w:type="dxa"/>
            </w:tcMar>
          </w:tcPr>
          <w:p w:rsidR="00F84713" w:rsidRPr="0013229D" w:rsidRDefault="00F84713" w:rsidP="0013229D">
            <w:pPr>
              <w:spacing w:after="0" w:line="240" w:lineRule="auto"/>
              <w:rPr>
                <w:rFonts w:ascii="Arial" w:hAnsi="Arial" w:cs="Arial"/>
                <w:sz w:val="20"/>
                <w:szCs w:val="20"/>
                <w:lang w:val="tr-TR" w:eastAsia="en-GB"/>
              </w:rPr>
            </w:pPr>
            <w:r w:rsidRPr="00A12A43">
              <w:rPr>
                <w:rFonts w:ascii="Arial" w:hAnsi="Arial" w:cs="Arial"/>
                <w:b/>
                <w:sz w:val="20"/>
                <w:szCs w:val="20"/>
                <w:u w:val="single"/>
                <w:lang w:val="tr-TR" w:eastAsia="en-GB"/>
              </w:rPr>
              <w:t>Tesis</w:t>
            </w:r>
            <w:r w:rsidRPr="0013229D">
              <w:rPr>
                <w:rFonts w:ascii="Arial" w:hAnsi="Arial" w:cs="Arial"/>
                <w:sz w:val="20"/>
                <w:szCs w:val="20"/>
                <w:lang w:val="tr-TR" w:eastAsia="en-GB"/>
              </w:rPr>
              <w:t xml:space="preserve">, test </w:t>
            </w:r>
            <w:proofErr w:type="gramStart"/>
            <w:r w:rsidRPr="0013229D">
              <w:rPr>
                <w:rFonts w:ascii="Arial" w:hAnsi="Arial" w:cs="Arial"/>
                <w:sz w:val="20"/>
                <w:szCs w:val="20"/>
                <w:lang w:val="tr-TR" w:eastAsia="en-GB"/>
              </w:rPr>
              <w:t>prosedürünün</w:t>
            </w:r>
            <w:proofErr w:type="gramEnd"/>
            <w:r w:rsidRPr="0013229D">
              <w:rPr>
                <w:rFonts w:ascii="Arial" w:hAnsi="Arial" w:cs="Arial"/>
                <w:sz w:val="20"/>
                <w:szCs w:val="20"/>
                <w:lang w:val="tr-TR" w:eastAsia="en-GB"/>
              </w:rPr>
              <w:t xml:space="preserve"> yabancı madde detektöründe her hangi bir arızanın saptanması durumunda düzeltici faaliyetleri ve raporlama prosedürünü oluşturacak ve uygulayacaktır. Aksiyonlar, en son başarılı testten itibaren üretilen tüm ürünün </w:t>
            </w:r>
            <w:proofErr w:type="gramStart"/>
            <w:r w:rsidRPr="0013229D">
              <w:rPr>
                <w:rFonts w:ascii="Arial" w:hAnsi="Arial" w:cs="Arial"/>
                <w:sz w:val="20"/>
                <w:szCs w:val="20"/>
                <w:lang w:val="tr-TR" w:eastAsia="en-GB"/>
              </w:rPr>
              <w:t>izolasyonunu</w:t>
            </w:r>
            <w:proofErr w:type="gramEnd"/>
            <w:r w:rsidRPr="0013229D">
              <w:rPr>
                <w:rFonts w:ascii="Arial" w:hAnsi="Arial" w:cs="Arial"/>
                <w:sz w:val="20"/>
                <w:szCs w:val="20"/>
                <w:lang w:val="tr-TR" w:eastAsia="en-GB"/>
              </w:rPr>
              <w:t xml:space="preserve"> karantinaya alınmasını ve tekrar incelenmesinin bir kombinasyonunu kapsayacaktır.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bl>
    <w:p w:rsidR="001404CB" w:rsidRPr="00F84713" w:rsidRDefault="001404CB" w:rsidP="00F84713">
      <w:pPr>
        <w:spacing w:after="0"/>
        <w:rPr>
          <w:sz w:val="1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993"/>
        <w:gridCol w:w="284"/>
        <w:gridCol w:w="5528"/>
        <w:gridCol w:w="4253"/>
      </w:tblGrid>
      <w:tr w:rsidR="0013229D" w:rsidRPr="00B96188" w:rsidTr="00F84713">
        <w:trPr>
          <w:trHeight w:val="397"/>
        </w:trPr>
        <w:tc>
          <w:tcPr>
            <w:tcW w:w="993" w:type="dxa"/>
            <w:shd w:val="clear" w:color="auto" w:fill="A1CE4E"/>
            <w:vAlign w:val="center"/>
          </w:tcPr>
          <w:p w:rsidR="0013229D" w:rsidRPr="00B96188" w:rsidRDefault="0013229D"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4.10.4</w:t>
            </w:r>
          </w:p>
        </w:tc>
        <w:tc>
          <w:tcPr>
            <w:tcW w:w="10065" w:type="dxa"/>
            <w:gridSpan w:val="3"/>
            <w:shd w:val="clear" w:color="auto" w:fill="A1CE4E"/>
            <w:vAlign w:val="center"/>
          </w:tcPr>
          <w:p w:rsidR="0013229D" w:rsidRPr="00B96188" w:rsidRDefault="0013229D" w:rsidP="009B685F">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Mıknatıslar</w:t>
            </w:r>
          </w:p>
        </w:tc>
      </w:tr>
      <w:tr w:rsidR="00F84713" w:rsidRPr="00B96188" w:rsidTr="00F84713">
        <w:trPr>
          <w:trHeight w:val="397"/>
        </w:trPr>
        <w:tc>
          <w:tcPr>
            <w:tcW w:w="993" w:type="dxa"/>
            <w:shd w:val="clear" w:color="auto" w:fill="D6E3BC"/>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4.10.4.1</w:t>
            </w:r>
          </w:p>
        </w:tc>
        <w:tc>
          <w:tcPr>
            <w:tcW w:w="284" w:type="dxa"/>
            <w:shd w:val="clear" w:color="auto" w:fill="FBD4B4"/>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p>
        </w:tc>
        <w:tc>
          <w:tcPr>
            <w:tcW w:w="5528" w:type="dxa"/>
            <w:tcMar>
              <w:top w:w="108" w:type="dxa"/>
              <w:bottom w:w="108" w:type="dxa"/>
            </w:tcMar>
          </w:tcPr>
          <w:p w:rsidR="00F84713" w:rsidRPr="00B96188" w:rsidRDefault="00F84713" w:rsidP="00013B41">
            <w:pPr>
              <w:spacing w:after="0" w:line="240" w:lineRule="auto"/>
              <w:rPr>
                <w:rFonts w:ascii="Arial" w:hAnsi="Arial" w:cs="Arial"/>
                <w:sz w:val="20"/>
                <w:szCs w:val="20"/>
                <w:lang w:val="tr-TR" w:eastAsia="en-GB"/>
              </w:rPr>
            </w:pPr>
            <w:r w:rsidRPr="0013229D">
              <w:rPr>
                <w:rFonts w:ascii="Arial" w:hAnsi="Arial" w:cs="Arial"/>
                <w:sz w:val="20"/>
                <w:szCs w:val="20"/>
                <w:lang w:val="tr-TR" w:eastAsia="en-GB"/>
              </w:rPr>
              <w:t xml:space="preserve">Mıknatısların tipi, konumu ve gücü tam olarak dokümante edilecektir. İnceleme, temizlik, güç testleri ve bütünlük kontrolleri için dokümante edilmiş </w:t>
            </w:r>
            <w:proofErr w:type="gramStart"/>
            <w:r w:rsidRPr="0013229D">
              <w:rPr>
                <w:rFonts w:ascii="Arial" w:hAnsi="Arial" w:cs="Arial"/>
                <w:sz w:val="20"/>
                <w:szCs w:val="20"/>
                <w:lang w:val="tr-TR" w:eastAsia="en-GB"/>
              </w:rPr>
              <w:t>prosedürler</w:t>
            </w:r>
            <w:proofErr w:type="gramEnd"/>
            <w:r w:rsidRPr="0013229D">
              <w:rPr>
                <w:rFonts w:ascii="Arial" w:hAnsi="Arial" w:cs="Arial"/>
                <w:sz w:val="20"/>
                <w:szCs w:val="20"/>
                <w:lang w:val="tr-TR" w:eastAsia="en-GB"/>
              </w:rPr>
              <w:t xml:space="preserve"> yürürlükte olacaktır. Tüm kontrollerin kayıtları muhafaza edilecektir</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bl>
    <w:p w:rsidR="008F6B47" w:rsidRPr="00F84713" w:rsidRDefault="008F6B47" w:rsidP="00F84713">
      <w:pPr>
        <w:spacing w:after="0"/>
        <w:rPr>
          <w:sz w:val="14"/>
          <w:szCs w:val="14"/>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993"/>
        <w:gridCol w:w="5812"/>
        <w:gridCol w:w="4253"/>
      </w:tblGrid>
      <w:tr w:rsidR="0013229D" w:rsidRPr="00B96188" w:rsidTr="00F84713">
        <w:trPr>
          <w:trHeight w:val="397"/>
        </w:trPr>
        <w:tc>
          <w:tcPr>
            <w:tcW w:w="993" w:type="dxa"/>
            <w:shd w:val="clear" w:color="auto" w:fill="A1CE4E"/>
            <w:vAlign w:val="center"/>
          </w:tcPr>
          <w:p w:rsidR="0013229D" w:rsidRPr="00B96188" w:rsidRDefault="0013229D"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4.10.5 </w:t>
            </w:r>
          </w:p>
        </w:tc>
        <w:tc>
          <w:tcPr>
            <w:tcW w:w="10065" w:type="dxa"/>
            <w:gridSpan w:val="2"/>
            <w:shd w:val="clear" w:color="auto" w:fill="A1CE4E"/>
            <w:vAlign w:val="center"/>
          </w:tcPr>
          <w:p w:rsidR="0013229D" w:rsidRPr="00B96188" w:rsidRDefault="0013229D" w:rsidP="009B685F">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Optik Ayırıcı Ekipmanlar</w:t>
            </w:r>
          </w:p>
        </w:tc>
      </w:tr>
      <w:tr w:rsidR="00F84713" w:rsidRPr="00B96188" w:rsidTr="00C66795">
        <w:trPr>
          <w:trHeight w:val="397"/>
        </w:trPr>
        <w:tc>
          <w:tcPr>
            <w:tcW w:w="993"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4.10.5.1</w:t>
            </w:r>
          </w:p>
        </w:tc>
        <w:tc>
          <w:tcPr>
            <w:tcW w:w="5812" w:type="dxa"/>
            <w:tcMar>
              <w:top w:w="108" w:type="dxa"/>
              <w:bottom w:w="108" w:type="dxa"/>
            </w:tcMar>
          </w:tcPr>
          <w:p w:rsidR="00F84713" w:rsidRPr="00B96188" w:rsidRDefault="00F84713" w:rsidP="00013B41">
            <w:pPr>
              <w:spacing w:after="0" w:line="240" w:lineRule="auto"/>
              <w:rPr>
                <w:rFonts w:ascii="Arial" w:hAnsi="Arial" w:cs="Arial"/>
                <w:sz w:val="20"/>
                <w:szCs w:val="20"/>
                <w:lang w:val="tr-TR" w:eastAsia="en-GB"/>
              </w:rPr>
            </w:pPr>
            <w:r w:rsidRPr="0013229D">
              <w:rPr>
                <w:rFonts w:ascii="Arial" w:hAnsi="Arial" w:cs="Arial"/>
                <w:sz w:val="20"/>
                <w:szCs w:val="20"/>
                <w:lang w:val="tr-TR" w:eastAsia="en-GB"/>
              </w:rPr>
              <w:t>Tüm birimler üreticinin talimatları veya tavsiyelerine uygun olarak kontrol edilecektir. Kontroller dokümante edilecektir</w:t>
            </w:r>
            <w:r w:rsidRPr="00B96188">
              <w:rPr>
                <w:rFonts w:ascii="Arial" w:hAnsi="Arial" w:cs="Arial"/>
                <w:sz w:val="20"/>
                <w:szCs w:val="20"/>
                <w:lang w:val="tr-TR" w:eastAsia="en-GB"/>
              </w:rPr>
              <w:t>.</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bl>
    <w:p w:rsidR="007E036E" w:rsidRPr="00C66795" w:rsidRDefault="007E036E" w:rsidP="00C66795">
      <w:pPr>
        <w:spacing w:after="0"/>
        <w:rPr>
          <w:sz w:val="14"/>
          <w:szCs w:val="14"/>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993"/>
        <w:gridCol w:w="5812"/>
        <w:gridCol w:w="4253"/>
      </w:tblGrid>
      <w:tr w:rsidR="0013229D" w:rsidRPr="00AA4F9C" w:rsidTr="00C66795">
        <w:trPr>
          <w:trHeight w:val="397"/>
        </w:trPr>
        <w:tc>
          <w:tcPr>
            <w:tcW w:w="993" w:type="dxa"/>
            <w:shd w:val="clear" w:color="auto" w:fill="A1CE4E"/>
            <w:vAlign w:val="center"/>
          </w:tcPr>
          <w:p w:rsidR="0013229D" w:rsidRPr="00B96188" w:rsidRDefault="0013229D"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4.10.6 </w:t>
            </w:r>
          </w:p>
        </w:tc>
        <w:tc>
          <w:tcPr>
            <w:tcW w:w="10065" w:type="dxa"/>
            <w:gridSpan w:val="2"/>
            <w:shd w:val="clear" w:color="auto" w:fill="A1CE4E"/>
            <w:vAlign w:val="center"/>
          </w:tcPr>
          <w:p w:rsidR="0013229D" w:rsidRPr="00B96188" w:rsidRDefault="0013229D" w:rsidP="009B685F">
            <w:pPr>
              <w:spacing w:after="0" w:line="240" w:lineRule="auto"/>
              <w:rPr>
                <w:rFonts w:ascii="Arial Bold" w:hAnsi="Arial Bold" w:cs="Arial Bold"/>
                <w:b/>
                <w:color w:val="FFFFFF"/>
                <w:sz w:val="18"/>
                <w:szCs w:val="18"/>
                <w:lang w:val="tr-TR"/>
              </w:rPr>
            </w:pPr>
            <w:r w:rsidRPr="0013229D">
              <w:rPr>
                <w:rFonts w:ascii="Arial Bold" w:hAnsi="Arial Bold" w:cs="Arial Bold"/>
                <w:b/>
                <w:color w:val="FFFFFF"/>
                <w:sz w:val="18"/>
                <w:szCs w:val="18"/>
                <w:lang w:val="tr-TR"/>
              </w:rPr>
              <w:t>Kap Temizliği – Cam Kava</w:t>
            </w:r>
            <w:r>
              <w:rPr>
                <w:rFonts w:ascii="Arial Bold" w:hAnsi="Arial Bold" w:cs="Arial Bold"/>
                <w:b/>
                <w:color w:val="FFFFFF"/>
                <w:sz w:val="18"/>
                <w:szCs w:val="18"/>
                <w:lang w:val="tr-TR"/>
              </w:rPr>
              <w:t>nozlar, Konserve Kutuları v</w:t>
            </w:r>
            <w:r w:rsidRPr="0013229D">
              <w:rPr>
                <w:rFonts w:ascii="Arial Bold" w:hAnsi="Arial Bold" w:cs="Arial Bold"/>
                <w:b/>
                <w:color w:val="FFFFFF"/>
                <w:sz w:val="18"/>
                <w:szCs w:val="18"/>
                <w:lang w:val="tr-TR"/>
              </w:rPr>
              <w:t>e Diğer Sert Kaplar</w:t>
            </w:r>
          </w:p>
        </w:tc>
      </w:tr>
      <w:tr w:rsidR="00F84713" w:rsidRPr="00AA4F9C" w:rsidTr="00C66795">
        <w:trPr>
          <w:trHeight w:val="397"/>
        </w:trPr>
        <w:tc>
          <w:tcPr>
            <w:tcW w:w="993"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4.10.6.1</w:t>
            </w:r>
          </w:p>
        </w:tc>
        <w:tc>
          <w:tcPr>
            <w:tcW w:w="5812" w:type="dxa"/>
            <w:tcMar>
              <w:top w:w="108" w:type="dxa"/>
              <w:bottom w:w="108" w:type="dxa"/>
            </w:tcMar>
          </w:tcPr>
          <w:p w:rsidR="00F84713" w:rsidRPr="0013229D" w:rsidRDefault="00F84713" w:rsidP="0013229D">
            <w:pPr>
              <w:spacing w:after="0" w:line="240" w:lineRule="auto"/>
              <w:rPr>
                <w:rFonts w:ascii="Arial" w:hAnsi="Arial" w:cs="Arial"/>
                <w:sz w:val="20"/>
                <w:szCs w:val="20"/>
                <w:lang w:val="tr-TR" w:eastAsia="en-GB"/>
              </w:rPr>
            </w:pPr>
            <w:r w:rsidRPr="0013229D">
              <w:rPr>
                <w:rFonts w:ascii="Arial" w:hAnsi="Arial" w:cs="Arial"/>
                <w:sz w:val="20"/>
                <w:szCs w:val="20"/>
                <w:lang w:val="tr-TR" w:eastAsia="en-GB"/>
              </w:rPr>
              <w:t xml:space="preserve">Risk değerlendirme temelli olmak üzere kap ambalajlardan (örneğin kavanozlar, konserve kutuları ve diğer preform sert kaplar) kaynaklanacak yabancı madde kontaminasyonunu </w:t>
            </w:r>
            <w:r w:rsidRPr="0013229D">
              <w:rPr>
                <w:rFonts w:ascii="Arial" w:hAnsi="Arial" w:cs="Arial"/>
                <w:sz w:val="20"/>
                <w:szCs w:val="20"/>
                <w:lang w:val="tr-TR" w:eastAsia="en-GB"/>
              </w:rPr>
              <w:lastRenderedPageBreak/>
              <w:t xml:space="preserve">asgari düzeye indirmek için </w:t>
            </w:r>
            <w:proofErr w:type="gramStart"/>
            <w:r w:rsidRPr="0013229D">
              <w:rPr>
                <w:rFonts w:ascii="Arial" w:hAnsi="Arial" w:cs="Arial"/>
                <w:sz w:val="20"/>
                <w:szCs w:val="20"/>
                <w:lang w:val="tr-TR" w:eastAsia="en-GB"/>
              </w:rPr>
              <w:t>prosedürler</w:t>
            </w:r>
            <w:proofErr w:type="gramEnd"/>
            <w:r w:rsidRPr="0013229D">
              <w:rPr>
                <w:rFonts w:ascii="Arial" w:hAnsi="Arial" w:cs="Arial"/>
                <w:sz w:val="20"/>
                <w:szCs w:val="20"/>
                <w:lang w:val="tr-TR" w:eastAsia="en-GB"/>
              </w:rPr>
              <w:t xml:space="preserve"> uygulanacaktır. Bunlara üstü kapatılmış konveyörlerin kullanımı, kabın ters çevrilmesi ve yabancı maddenin su veya hava ile çalkalanmasını içerebilir.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66795">
        <w:trPr>
          <w:trHeight w:val="397"/>
        </w:trPr>
        <w:tc>
          <w:tcPr>
            <w:tcW w:w="993"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4.10.6.2</w:t>
            </w:r>
          </w:p>
        </w:tc>
        <w:tc>
          <w:tcPr>
            <w:tcW w:w="5812" w:type="dxa"/>
            <w:tcMar>
              <w:top w:w="108" w:type="dxa"/>
              <w:bottom w:w="108" w:type="dxa"/>
            </w:tcMar>
          </w:tcPr>
          <w:p w:rsidR="00F84713" w:rsidRPr="0013229D" w:rsidRDefault="00F84713" w:rsidP="0013229D">
            <w:pPr>
              <w:spacing w:after="0" w:line="240" w:lineRule="auto"/>
              <w:rPr>
                <w:rFonts w:ascii="Arial" w:hAnsi="Arial" w:cs="Arial"/>
                <w:sz w:val="20"/>
                <w:szCs w:val="20"/>
                <w:lang w:val="tr-TR" w:eastAsia="en-GB"/>
              </w:rPr>
            </w:pPr>
            <w:r w:rsidRPr="0013229D">
              <w:rPr>
                <w:rFonts w:ascii="Arial" w:hAnsi="Arial" w:cs="Arial"/>
                <w:sz w:val="20"/>
                <w:szCs w:val="20"/>
                <w:lang w:val="tr-TR" w:eastAsia="en-GB"/>
              </w:rPr>
              <w:t xml:space="preserve">Kapların temizlik </w:t>
            </w:r>
            <w:proofErr w:type="gramStart"/>
            <w:r w:rsidRPr="0013229D">
              <w:rPr>
                <w:rFonts w:ascii="Arial" w:hAnsi="Arial" w:cs="Arial"/>
                <w:sz w:val="20"/>
                <w:szCs w:val="20"/>
                <w:lang w:val="tr-TR" w:eastAsia="en-GB"/>
              </w:rPr>
              <w:t>ekipmanlarının</w:t>
            </w:r>
            <w:proofErr w:type="gramEnd"/>
            <w:r w:rsidRPr="0013229D">
              <w:rPr>
                <w:rFonts w:ascii="Arial" w:hAnsi="Arial" w:cs="Arial"/>
                <w:sz w:val="20"/>
                <w:szCs w:val="20"/>
                <w:lang w:val="tr-TR" w:eastAsia="en-GB"/>
              </w:rPr>
              <w:t xml:space="preserve"> etkinliği, her üretim süresince kontrol ve kayıt edilecektir. Kirli veya zara görmüş ekipmanların ayrılmasını sağlayan sistemlerin </w:t>
            </w:r>
            <w:proofErr w:type="gramStart"/>
            <w:r w:rsidRPr="0013229D">
              <w:rPr>
                <w:rFonts w:ascii="Arial" w:hAnsi="Arial" w:cs="Arial"/>
                <w:sz w:val="20"/>
                <w:szCs w:val="20"/>
                <w:lang w:val="tr-TR" w:eastAsia="en-GB"/>
              </w:rPr>
              <w:t>entegre</w:t>
            </w:r>
            <w:proofErr w:type="gramEnd"/>
            <w:r w:rsidRPr="0013229D">
              <w:rPr>
                <w:rFonts w:ascii="Arial" w:hAnsi="Arial" w:cs="Arial"/>
                <w:sz w:val="20"/>
                <w:szCs w:val="20"/>
                <w:lang w:val="tr-TR" w:eastAsia="en-GB"/>
              </w:rPr>
              <w:t xml:space="preserve"> edildiği sistemlerde,  kontrol, test kabının saptanması ve ayrılmasının her ikisini de kapsayacaktır.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bl>
    <w:p w:rsidR="003B1FF0" w:rsidRPr="00156D7D" w:rsidRDefault="003B1FF0">
      <w:pPr>
        <w:rPr>
          <w:sz w:val="2"/>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284"/>
        <w:gridCol w:w="5812"/>
        <w:gridCol w:w="4111"/>
      </w:tblGrid>
      <w:tr w:rsidR="0013229D" w:rsidRPr="00B96188" w:rsidTr="00C66795">
        <w:trPr>
          <w:trHeight w:val="397"/>
        </w:trPr>
        <w:tc>
          <w:tcPr>
            <w:tcW w:w="851" w:type="dxa"/>
            <w:shd w:val="clear" w:color="auto" w:fill="A1CE4E"/>
            <w:vAlign w:val="center"/>
          </w:tcPr>
          <w:p w:rsidR="0013229D" w:rsidRPr="00B96188" w:rsidRDefault="0013229D"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4.11 </w:t>
            </w:r>
          </w:p>
        </w:tc>
        <w:tc>
          <w:tcPr>
            <w:tcW w:w="10207" w:type="dxa"/>
            <w:gridSpan w:val="3"/>
            <w:shd w:val="clear" w:color="auto" w:fill="A1CE4E"/>
            <w:vAlign w:val="center"/>
          </w:tcPr>
          <w:p w:rsidR="0013229D" w:rsidRPr="00B96188" w:rsidRDefault="00A62820" w:rsidP="009B685F">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Temizlik ve Hijyen</w:t>
            </w:r>
          </w:p>
        </w:tc>
      </w:tr>
      <w:tr w:rsidR="00F84713" w:rsidRPr="00AA4F9C" w:rsidTr="00C970EB">
        <w:trPr>
          <w:trHeight w:val="397"/>
        </w:trPr>
        <w:tc>
          <w:tcPr>
            <w:tcW w:w="851" w:type="dxa"/>
            <w:shd w:val="clear" w:color="auto" w:fill="D6E9B2"/>
            <w:tcMar>
              <w:top w:w="108" w:type="dxa"/>
              <w:bottom w:w="108" w:type="dxa"/>
            </w:tcMar>
          </w:tcPr>
          <w:p w:rsidR="00F84713" w:rsidRDefault="00F84713" w:rsidP="009B685F">
            <w:pPr>
              <w:spacing w:after="0" w:line="240" w:lineRule="auto"/>
              <w:rPr>
                <w:rFonts w:ascii="Arial" w:hAnsi="Arial" w:cs="Arial"/>
                <w:b/>
                <w:bCs/>
                <w:sz w:val="12"/>
                <w:szCs w:val="12"/>
                <w:lang w:val="tr-TR"/>
              </w:rPr>
            </w:pPr>
            <w:r>
              <w:rPr>
                <w:rFonts w:ascii="Arial" w:hAnsi="Arial" w:cs="Arial"/>
                <w:b/>
                <w:bCs/>
                <w:sz w:val="12"/>
                <w:szCs w:val="12"/>
                <w:lang w:val="tr-TR"/>
              </w:rPr>
              <w:t>TEMEL</w:t>
            </w:r>
          </w:p>
          <w:p w:rsidR="00F84713" w:rsidRPr="00B96188" w:rsidRDefault="00F84713" w:rsidP="009B685F">
            <w:pPr>
              <w:spacing w:after="0" w:line="240" w:lineRule="auto"/>
              <w:rPr>
                <w:rFonts w:ascii="Arial" w:hAnsi="Arial" w:cs="Arial"/>
                <w:b/>
                <w:sz w:val="12"/>
                <w:szCs w:val="12"/>
                <w:lang w:val="tr-TR"/>
              </w:rPr>
            </w:pPr>
            <w:r>
              <w:rPr>
                <w:rFonts w:ascii="Arial" w:hAnsi="Arial" w:cs="Arial"/>
                <w:b/>
                <w:sz w:val="12"/>
                <w:szCs w:val="12"/>
                <w:lang w:val="tr-TR"/>
              </w:rPr>
              <w:t>Niyet Beyanı</w:t>
            </w:r>
          </w:p>
        </w:tc>
        <w:tc>
          <w:tcPr>
            <w:tcW w:w="6096" w:type="dxa"/>
            <w:gridSpan w:val="2"/>
            <w:shd w:val="clear" w:color="auto" w:fill="D6E9B2"/>
            <w:tcMar>
              <w:top w:w="108" w:type="dxa"/>
              <w:bottom w:w="108" w:type="dxa"/>
            </w:tcMar>
          </w:tcPr>
          <w:p w:rsidR="00F84713" w:rsidRPr="00B96188" w:rsidRDefault="00F84713" w:rsidP="004979CB">
            <w:pPr>
              <w:spacing w:after="0" w:line="240" w:lineRule="auto"/>
              <w:rPr>
                <w:rFonts w:ascii="Arial" w:hAnsi="Arial" w:cs="Arial"/>
                <w:sz w:val="20"/>
                <w:szCs w:val="20"/>
                <w:lang w:val="tr-TR" w:eastAsia="en-GB"/>
              </w:rPr>
            </w:pPr>
            <w:r w:rsidRPr="004771D4">
              <w:rPr>
                <w:rFonts w:ascii="Arial" w:hAnsi="Arial" w:cs="Arial"/>
                <w:sz w:val="20"/>
                <w:szCs w:val="20"/>
                <w:lang w:val="tr-TR" w:eastAsia="en-GB"/>
              </w:rPr>
              <w:t xml:space="preserve">Temizleme işlemleri ve temizlik sistemleri uygun </w:t>
            </w:r>
            <w:proofErr w:type="gramStart"/>
            <w:r w:rsidRPr="004771D4">
              <w:rPr>
                <w:rFonts w:ascii="Arial" w:hAnsi="Arial" w:cs="Arial"/>
                <w:sz w:val="20"/>
                <w:szCs w:val="20"/>
                <w:lang w:val="tr-TR" w:eastAsia="en-GB"/>
              </w:rPr>
              <w:t>hijyen</w:t>
            </w:r>
            <w:proofErr w:type="gramEnd"/>
            <w:r w:rsidRPr="004771D4">
              <w:rPr>
                <w:rFonts w:ascii="Arial" w:hAnsi="Arial" w:cs="Arial"/>
                <w:sz w:val="20"/>
                <w:szCs w:val="20"/>
                <w:lang w:val="tr-TR" w:eastAsia="en-GB"/>
              </w:rPr>
              <w:t xml:space="preserve"> standartlarının her zaman muhafaza edilmesini ve ürün kontaminasyon riskini asgari düzeye indirilmesini sağlamak için yürürlükte o</w:t>
            </w:r>
            <w:r w:rsidR="00C970EB">
              <w:rPr>
                <w:rFonts w:ascii="Arial" w:hAnsi="Arial" w:cs="Arial"/>
                <w:sz w:val="20"/>
                <w:szCs w:val="20"/>
                <w:lang w:val="tr-TR" w:eastAsia="en-GB"/>
              </w:rPr>
              <w:t>lacaktır</w:t>
            </w:r>
            <w:r w:rsidRPr="00B96188">
              <w:rPr>
                <w:rFonts w:ascii="Arial" w:hAnsi="Arial" w:cs="Arial"/>
                <w:sz w:val="20"/>
                <w:szCs w:val="20"/>
                <w:lang w:val="tr-TR" w:eastAsia="en-GB"/>
              </w:rPr>
              <w:t>.</w:t>
            </w:r>
          </w:p>
        </w:tc>
        <w:tc>
          <w:tcPr>
            <w:tcW w:w="4111" w:type="dxa"/>
            <w:shd w:val="clear" w:color="auto" w:fill="auto"/>
          </w:tcPr>
          <w:p w:rsidR="00F84713" w:rsidRPr="00B96188" w:rsidRDefault="00F84713" w:rsidP="009B685F">
            <w:pPr>
              <w:spacing w:after="0" w:line="240" w:lineRule="auto"/>
              <w:rPr>
                <w:rFonts w:ascii="Arial" w:hAnsi="Arial" w:cs="Arial"/>
                <w:sz w:val="20"/>
                <w:szCs w:val="20"/>
                <w:lang w:val="tr-TR" w:eastAsia="en-GB"/>
              </w:rPr>
            </w:pPr>
          </w:p>
        </w:tc>
      </w:tr>
      <w:tr w:rsidR="00F84713" w:rsidRPr="00AA4F9C" w:rsidTr="00C970EB">
        <w:trPr>
          <w:trHeight w:val="397"/>
        </w:trPr>
        <w:tc>
          <w:tcPr>
            <w:tcW w:w="851" w:type="dxa"/>
            <w:shd w:val="clear" w:color="auto" w:fill="FBD4B4"/>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4.11.1</w:t>
            </w:r>
          </w:p>
        </w:tc>
        <w:tc>
          <w:tcPr>
            <w:tcW w:w="6096" w:type="dxa"/>
            <w:gridSpan w:val="2"/>
            <w:tcMar>
              <w:top w:w="108" w:type="dxa"/>
              <w:bottom w:w="108" w:type="dxa"/>
            </w:tcMar>
          </w:tcPr>
          <w:p w:rsidR="00F84713" w:rsidRPr="00A12A43" w:rsidRDefault="00F84713" w:rsidP="004979CB">
            <w:pPr>
              <w:spacing w:after="0" w:line="240" w:lineRule="auto"/>
              <w:rPr>
                <w:rFonts w:ascii="Arial" w:hAnsi="Arial" w:cs="Arial"/>
                <w:b/>
                <w:sz w:val="20"/>
                <w:szCs w:val="20"/>
                <w:u w:val="single"/>
                <w:lang w:val="tr-TR" w:eastAsia="en-GB"/>
              </w:rPr>
            </w:pPr>
            <w:r w:rsidRPr="00A12A43">
              <w:rPr>
                <w:rFonts w:ascii="Arial" w:hAnsi="Arial" w:cs="Arial"/>
                <w:b/>
                <w:sz w:val="20"/>
                <w:szCs w:val="20"/>
                <w:u w:val="single"/>
                <w:lang w:val="tr-TR" w:eastAsia="en-GB"/>
              </w:rPr>
              <w:t xml:space="preserve">Tesisler ve ekipmanlar temiz ve </w:t>
            </w:r>
            <w:proofErr w:type="gramStart"/>
            <w:r w:rsidRPr="00A12A43">
              <w:rPr>
                <w:rFonts w:ascii="Arial" w:hAnsi="Arial" w:cs="Arial"/>
                <w:b/>
                <w:sz w:val="20"/>
                <w:szCs w:val="20"/>
                <w:u w:val="single"/>
                <w:lang w:val="tr-TR" w:eastAsia="en-GB"/>
              </w:rPr>
              <w:t>hijyenik</w:t>
            </w:r>
            <w:proofErr w:type="gramEnd"/>
            <w:r w:rsidRPr="00A12A43">
              <w:rPr>
                <w:rFonts w:ascii="Arial" w:hAnsi="Arial" w:cs="Arial"/>
                <w:b/>
                <w:sz w:val="20"/>
                <w:szCs w:val="20"/>
                <w:u w:val="single"/>
                <w:lang w:val="tr-TR" w:eastAsia="en-GB"/>
              </w:rPr>
              <w:t xml:space="preserve"> koşullarda muhafaza edilecektir. </w:t>
            </w:r>
          </w:p>
        </w:tc>
        <w:tc>
          <w:tcPr>
            <w:tcW w:w="4111"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970EB">
        <w:trPr>
          <w:trHeight w:val="397"/>
        </w:trPr>
        <w:tc>
          <w:tcPr>
            <w:tcW w:w="851" w:type="dxa"/>
            <w:shd w:val="clear" w:color="auto" w:fill="FBD4B4"/>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4.11.2</w:t>
            </w:r>
          </w:p>
        </w:tc>
        <w:tc>
          <w:tcPr>
            <w:tcW w:w="6096" w:type="dxa"/>
            <w:gridSpan w:val="2"/>
            <w:tcMar>
              <w:top w:w="108" w:type="dxa"/>
              <w:bottom w:w="108" w:type="dxa"/>
            </w:tcMar>
          </w:tcPr>
          <w:p w:rsidR="00F84713" w:rsidRPr="004771D4" w:rsidRDefault="00F84713" w:rsidP="004979CB">
            <w:pPr>
              <w:spacing w:after="0" w:line="240" w:lineRule="auto"/>
              <w:rPr>
                <w:rFonts w:ascii="Arial" w:hAnsi="Arial" w:cs="Arial"/>
                <w:sz w:val="20"/>
                <w:szCs w:val="20"/>
                <w:lang w:val="tr-TR" w:eastAsia="en-GB"/>
              </w:rPr>
            </w:pPr>
            <w:r w:rsidRPr="004771D4">
              <w:rPr>
                <w:rFonts w:ascii="Arial" w:hAnsi="Arial" w:cs="Arial"/>
                <w:sz w:val="20"/>
                <w:szCs w:val="20"/>
                <w:lang w:val="tr-TR" w:eastAsia="en-GB"/>
              </w:rPr>
              <w:t xml:space="preserve">Dokümante edilmiş temizlik </w:t>
            </w:r>
            <w:proofErr w:type="gramStart"/>
            <w:r w:rsidRPr="004771D4">
              <w:rPr>
                <w:rFonts w:ascii="Arial" w:hAnsi="Arial" w:cs="Arial"/>
                <w:sz w:val="20"/>
                <w:szCs w:val="20"/>
                <w:lang w:val="tr-TR" w:eastAsia="en-GB"/>
              </w:rPr>
              <w:t>prosedürleri</w:t>
            </w:r>
            <w:proofErr w:type="gramEnd"/>
            <w:r w:rsidRPr="004771D4">
              <w:rPr>
                <w:rFonts w:ascii="Arial" w:hAnsi="Arial" w:cs="Arial"/>
                <w:sz w:val="20"/>
                <w:szCs w:val="20"/>
                <w:lang w:val="tr-TR" w:eastAsia="en-GB"/>
              </w:rPr>
              <w:t xml:space="preserve"> bina, fabrika ve tüm ekipmanlar için yürürlükte olacak ve muhafaza edilecektir. </w:t>
            </w:r>
            <w:r w:rsidRPr="00A12A43">
              <w:rPr>
                <w:rFonts w:ascii="Arial" w:hAnsi="Arial" w:cs="Arial"/>
                <w:b/>
                <w:sz w:val="20"/>
                <w:szCs w:val="20"/>
                <w:u w:val="single"/>
                <w:lang w:val="tr-TR" w:eastAsia="en-GB"/>
              </w:rPr>
              <w:t xml:space="preserve">Yüksek dikkat gerektiren/yüksek riskli alanlarda bulunan </w:t>
            </w:r>
            <w:proofErr w:type="gramStart"/>
            <w:r w:rsidRPr="00A12A43">
              <w:rPr>
                <w:rFonts w:ascii="Arial" w:hAnsi="Arial" w:cs="Arial"/>
                <w:b/>
                <w:sz w:val="20"/>
                <w:szCs w:val="20"/>
                <w:u w:val="single"/>
                <w:lang w:val="tr-TR" w:eastAsia="en-GB"/>
              </w:rPr>
              <w:t>ekipmanlar</w:t>
            </w:r>
            <w:proofErr w:type="gramEnd"/>
            <w:r w:rsidRPr="00A12A43">
              <w:rPr>
                <w:rFonts w:ascii="Arial" w:hAnsi="Arial" w:cs="Arial"/>
                <w:b/>
                <w:sz w:val="20"/>
                <w:szCs w:val="20"/>
                <w:u w:val="single"/>
                <w:lang w:val="tr-TR" w:eastAsia="en-GB"/>
              </w:rPr>
              <w:t>, gıda temas yüzeyleri ve çevresel temizlik için</w:t>
            </w:r>
            <w:r w:rsidRPr="004771D4">
              <w:rPr>
                <w:rFonts w:ascii="Arial" w:hAnsi="Arial" w:cs="Arial"/>
                <w:sz w:val="20"/>
                <w:szCs w:val="20"/>
                <w:lang w:val="tr-TR" w:eastAsia="en-GB"/>
              </w:rPr>
              <w:t xml:space="preserve"> temizlik prosedürleri asgari düzeyde aşağıdakileri içerecektir; </w:t>
            </w:r>
          </w:p>
          <w:p w:rsidR="00F84713" w:rsidRPr="004771D4" w:rsidRDefault="00F84713" w:rsidP="008D3670">
            <w:pPr>
              <w:pStyle w:val="ListParagraph"/>
              <w:numPr>
                <w:ilvl w:val="0"/>
                <w:numId w:val="38"/>
              </w:numPr>
              <w:rPr>
                <w:rFonts w:ascii="Arial" w:hAnsi="Arial" w:cs="Arial"/>
                <w:lang w:val="tr-TR" w:eastAsia="en-GB"/>
              </w:rPr>
            </w:pPr>
            <w:r w:rsidRPr="004771D4">
              <w:rPr>
                <w:rFonts w:ascii="Arial" w:hAnsi="Arial" w:cs="Arial"/>
                <w:lang w:val="tr-TR" w:eastAsia="en-GB"/>
              </w:rPr>
              <w:t>Temizlik için sorumluluk</w:t>
            </w:r>
          </w:p>
          <w:p w:rsidR="00F84713" w:rsidRPr="004771D4" w:rsidRDefault="00F84713" w:rsidP="008D3670">
            <w:pPr>
              <w:pStyle w:val="ListParagraph"/>
              <w:numPr>
                <w:ilvl w:val="0"/>
                <w:numId w:val="38"/>
              </w:numPr>
              <w:rPr>
                <w:rFonts w:ascii="Arial" w:hAnsi="Arial" w:cs="Arial"/>
                <w:lang w:val="tr-TR" w:eastAsia="en-GB"/>
              </w:rPr>
            </w:pPr>
            <w:r w:rsidRPr="004771D4">
              <w:rPr>
                <w:rFonts w:ascii="Arial" w:hAnsi="Arial" w:cs="Arial"/>
                <w:lang w:val="tr-TR" w:eastAsia="en-GB"/>
              </w:rPr>
              <w:t xml:space="preserve">Temizlenecek öğe / alan </w:t>
            </w:r>
          </w:p>
          <w:p w:rsidR="00F84713" w:rsidRPr="004771D4" w:rsidRDefault="00F84713" w:rsidP="008D3670">
            <w:pPr>
              <w:pStyle w:val="ListParagraph"/>
              <w:numPr>
                <w:ilvl w:val="0"/>
                <w:numId w:val="38"/>
              </w:numPr>
              <w:rPr>
                <w:rFonts w:ascii="Arial" w:hAnsi="Arial" w:cs="Arial"/>
                <w:lang w:val="tr-TR" w:eastAsia="en-GB"/>
              </w:rPr>
            </w:pPr>
            <w:r w:rsidRPr="004771D4">
              <w:rPr>
                <w:rFonts w:ascii="Arial" w:hAnsi="Arial" w:cs="Arial"/>
                <w:lang w:val="tr-TR" w:eastAsia="en-GB"/>
              </w:rPr>
              <w:t>Temizlik sıklığı</w:t>
            </w:r>
          </w:p>
          <w:p w:rsidR="00F84713" w:rsidRPr="004771D4" w:rsidRDefault="00F84713" w:rsidP="008D3670">
            <w:pPr>
              <w:pStyle w:val="ListParagraph"/>
              <w:numPr>
                <w:ilvl w:val="0"/>
                <w:numId w:val="38"/>
              </w:numPr>
              <w:rPr>
                <w:rFonts w:ascii="Arial" w:hAnsi="Arial" w:cs="Arial"/>
                <w:lang w:val="tr-TR" w:eastAsia="en-GB"/>
              </w:rPr>
            </w:pPr>
            <w:r w:rsidRPr="004771D4">
              <w:rPr>
                <w:rFonts w:ascii="Arial" w:hAnsi="Arial" w:cs="Arial"/>
                <w:lang w:val="tr-TR" w:eastAsia="en-GB"/>
              </w:rPr>
              <w:t>Temizlik amacıyla gerektiğinde ekipmanın sökülmesi de dahil olmak üzere temizlik yöntemi</w:t>
            </w:r>
          </w:p>
          <w:p w:rsidR="00F84713" w:rsidRPr="004771D4" w:rsidRDefault="00F84713" w:rsidP="008D3670">
            <w:pPr>
              <w:pStyle w:val="ListParagraph"/>
              <w:numPr>
                <w:ilvl w:val="0"/>
                <w:numId w:val="38"/>
              </w:numPr>
              <w:rPr>
                <w:rFonts w:ascii="Arial" w:hAnsi="Arial" w:cs="Arial"/>
                <w:lang w:val="tr-TR" w:eastAsia="en-GB"/>
              </w:rPr>
            </w:pPr>
            <w:r w:rsidRPr="004771D4">
              <w:rPr>
                <w:rFonts w:ascii="Arial" w:hAnsi="Arial" w:cs="Arial"/>
                <w:lang w:val="tr-TR" w:eastAsia="en-GB"/>
              </w:rPr>
              <w:t>Temizlik kimyasalları ve konsantrasyonları</w:t>
            </w:r>
          </w:p>
          <w:p w:rsidR="00F84713" w:rsidRPr="004771D4" w:rsidRDefault="00F84713" w:rsidP="008D3670">
            <w:pPr>
              <w:pStyle w:val="ListParagraph"/>
              <w:numPr>
                <w:ilvl w:val="0"/>
                <w:numId w:val="38"/>
              </w:numPr>
              <w:rPr>
                <w:rFonts w:ascii="Arial" w:hAnsi="Arial" w:cs="Arial"/>
                <w:lang w:val="tr-TR" w:eastAsia="en-GB"/>
              </w:rPr>
            </w:pPr>
            <w:r w:rsidRPr="004771D4">
              <w:rPr>
                <w:rFonts w:ascii="Arial" w:hAnsi="Arial" w:cs="Arial"/>
                <w:lang w:val="tr-TR" w:eastAsia="en-GB"/>
              </w:rPr>
              <w:t xml:space="preserve">Kullanılacak temizlik malzemeleri </w:t>
            </w:r>
          </w:p>
          <w:p w:rsidR="00F84713" w:rsidRPr="004771D4" w:rsidRDefault="00F84713" w:rsidP="008D3670">
            <w:pPr>
              <w:pStyle w:val="ListParagraph"/>
              <w:numPr>
                <w:ilvl w:val="0"/>
                <w:numId w:val="38"/>
              </w:numPr>
              <w:rPr>
                <w:rFonts w:ascii="Arial" w:hAnsi="Arial" w:cs="Arial"/>
                <w:lang w:val="tr-TR" w:eastAsia="en-GB"/>
              </w:rPr>
            </w:pPr>
            <w:r w:rsidRPr="004771D4">
              <w:rPr>
                <w:rFonts w:ascii="Arial" w:hAnsi="Arial" w:cs="Arial"/>
                <w:lang w:val="tr-TR" w:eastAsia="en-GB"/>
              </w:rPr>
              <w:t xml:space="preserve">Temizlik kayıtları ve doğrulama için sorumluluk </w:t>
            </w:r>
          </w:p>
          <w:p w:rsidR="00F84713" w:rsidRPr="004771D4" w:rsidRDefault="00F84713" w:rsidP="004979CB">
            <w:pPr>
              <w:spacing w:after="0" w:line="240" w:lineRule="auto"/>
              <w:rPr>
                <w:rFonts w:ascii="Arial" w:hAnsi="Arial" w:cs="Arial"/>
                <w:sz w:val="20"/>
                <w:szCs w:val="20"/>
                <w:lang w:val="tr-TR" w:eastAsia="en-GB"/>
              </w:rPr>
            </w:pPr>
            <w:r w:rsidRPr="004771D4">
              <w:rPr>
                <w:rFonts w:ascii="Arial" w:hAnsi="Arial" w:cs="Arial"/>
                <w:sz w:val="20"/>
                <w:szCs w:val="20"/>
                <w:lang w:val="tr-TR" w:eastAsia="en-GB"/>
              </w:rPr>
              <w:t>Temizlik sıklığı ve yöntemleri riski temel alacaktır.</w:t>
            </w:r>
          </w:p>
          <w:p w:rsidR="00F84713" w:rsidRPr="004771D4" w:rsidRDefault="00F84713" w:rsidP="004979CB">
            <w:pPr>
              <w:spacing w:after="0" w:line="240" w:lineRule="auto"/>
              <w:rPr>
                <w:rFonts w:ascii="Arial" w:hAnsi="Arial" w:cs="Arial"/>
                <w:sz w:val="20"/>
                <w:szCs w:val="20"/>
                <w:lang w:val="tr-TR" w:eastAsia="en-GB"/>
              </w:rPr>
            </w:pPr>
            <w:r w:rsidRPr="004771D4">
              <w:rPr>
                <w:rFonts w:ascii="Arial" w:hAnsi="Arial" w:cs="Arial"/>
                <w:sz w:val="20"/>
                <w:szCs w:val="20"/>
                <w:lang w:val="tr-TR" w:eastAsia="en-GB"/>
              </w:rPr>
              <w:t xml:space="preserve">Prosedüreler, uygun temizlik standartlarına ulaşılmasını sağlamak için uygulanacaktır. </w:t>
            </w:r>
          </w:p>
        </w:tc>
        <w:tc>
          <w:tcPr>
            <w:tcW w:w="4111"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970EB">
        <w:trPr>
          <w:trHeight w:val="397"/>
        </w:trPr>
        <w:tc>
          <w:tcPr>
            <w:tcW w:w="851" w:type="dxa"/>
            <w:shd w:val="clear" w:color="auto" w:fill="D6E9B2"/>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4.11.3</w:t>
            </w:r>
          </w:p>
        </w:tc>
        <w:tc>
          <w:tcPr>
            <w:tcW w:w="6096" w:type="dxa"/>
            <w:gridSpan w:val="2"/>
            <w:tcMar>
              <w:top w:w="108" w:type="dxa"/>
              <w:bottom w:w="108" w:type="dxa"/>
            </w:tcMar>
          </w:tcPr>
          <w:p w:rsidR="00F84713" w:rsidRPr="004771D4" w:rsidRDefault="00F84713" w:rsidP="004979CB">
            <w:pPr>
              <w:spacing w:after="0" w:line="240" w:lineRule="auto"/>
              <w:rPr>
                <w:rFonts w:ascii="Arial" w:hAnsi="Arial" w:cs="Arial"/>
                <w:sz w:val="20"/>
                <w:szCs w:val="20"/>
                <w:lang w:val="tr-TR" w:eastAsia="en-GB"/>
              </w:rPr>
            </w:pPr>
            <w:r w:rsidRPr="005A46E9">
              <w:rPr>
                <w:rFonts w:ascii="Arial" w:hAnsi="Arial" w:cs="Arial"/>
                <w:b/>
                <w:sz w:val="20"/>
                <w:szCs w:val="20"/>
                <w:u w:val="single"/>
                <w:lang w:val="tr-TR" w:eastAsia="en-GB"/>
              </w:rPr>
              <w:t xml:space="preserve">Asgari olarak, Yüksek dikkat gerektiren / yüksek riskli alanlarda bulunan gıda temas yüzeyleri, </w:t>
            </w:r>
            <w:proofErr w:type="gramStart"/>
            <w:r w:rsidRPr="005A46E9">
              <w:rPr>
                <w:rFonts w:ascii="Arial" w:hAnsi="Arial" w:cs="Arial"/>
                <w:b/>
                <w:sz w:val="20"/>
                <w:szCs w:val="20"/>
                <w:u w:val="single"/>
                <w:lang w:val="tr-TR" w:eastAsia="en-GB"/>
              </w:rPr>
              <w:t>proses</w:t>
            </w:r>
            <w:proofErr w:type="gramEnd"/>
            <w:r w:rsidRPr="005A46E9">
              <w:rPr>
                <w:rFonts w:ascii="Arial" w:hAnsi="Arial" w:cs="Arial"/>
                <w:b/>
                <w:sz w:val="20"/>
                <w:szCs w:val="20"/>
                <w:u w:val="single"/>
                <w:lang w:val="tr-TR" w:eastAsia="en-GB"/>
              </w:rPr>
              <w:t xml:space="preserve"> ekipmanları ve çevresel temizlik için</w:t>
            </w:r>
            <w:r w:rsidRPr="004771D4">
              <w:rPr>
                <w:rFonts w:ascii="Arial" w:hAnsi="Arial" w:cs="Arial"/>
                <w:sz w:val="20"/>
                <w:szCs w:val="20"/>
                <w:lang w:val="tr-TR" w:eastAsia="en-GB"/>
              </w:rPr>
              <w:t xml:space="preserve"> kabul edilebilir ve kabul edilemez temizlik performansının limitleri tanımlanacaktır. Bu tanımlama muhtemel tehlikeleri temel alacaktır (örneğin mikrobiyolojik, alerjen, yabancı madde kontaminasyonu veya </w:t>
            </w:r>
            <w:r w:rsidRPr="005A46E9">
              <w:rPr>
                <w:rFonts w:ascii="Arial" w:hAnsi="Arial" w:cs="Arial"/>
                <w:b/>
                <w:sz w:val="20"/>
                <w:szCs w:val="20"/>
                <w:u w:val="single"/>
                <w:lang w:val="tr-TR" w:eastAsia="en-GB"/>
              </w:rPr>
              <w:t xml:space="preserve">üründen ürüne kontaminasyon </w:t>
            </w:r>
            <w:r w:rsidRPr="004771D4">
              <w:rPr>
                <w:rFonts w:ascii="Arial" w:hAnsi="Arial" w:cs="Arial"/>
                <w:sz w:val="20"/>
                <w:szCs w:val="20"/>
                <w:lang w:val="tr-TR" w:eastAsia="en-GB"/>
              </w:rPr>
              <w:t xml:space="preserve">gibi). Temizliğin kabul edilebilir seviyesi, uygun olduğu </w:t>
            </w:r>
            <w:proofErr w:type="gramStart"/>
            <w:r w:rsidRPr="004771D4">
              <w:rPr>
                <w:rFonts w:ascii="Arial" w:hAnsi="Arial" w:cs="Arial"/>
                <w:sz w:val="20"/>
                <w:szCs w:val="20"/>
                <w:lang w:val="tr-TR" w:eastAsia="en-GB"/>
              </w:rPr>
              <w:t>taktirde</w:t>
            </w:r>
            <w:proofErr w:type="gramEnd"/>
            <w:r w:rsidRPr="004771D4">
              <w:rPr>
                <w:rFonts w:ascii="Arial" w:hAnsi="Arial" w:cs="Arial"/>
                <w:sz w:val="20"/>
                <w:szCs w:val="20"/>
                <w:lang w:val="tr-TR" w:eastAsia="en-GB"/>
              </w:rPr>
              <w:t xml:space="preserve">, görsel görünümü, ATP biyolüminesans teknikleri (sözlüğe bakınız), mikrobiyolojik test ya da kimyasal deneylerle tespit edilebilir. </w:t>
            </w:r>
            <w:r w:rsidRPr="005A46E9">
              <w:rPr>
                <w:rFonts w:ascii="Arial" w:hAnsi="Arial" w:cs="Arial"/>
                <w:b/>
                <w:sz w:val="20"/>
                <w:szCs w:val="20"/>
                <w:u w:val="single"/>
                <w:lang w:val="tr-TR" w:eastAsia="en-GB"/>
              </w:rPr>
              <w:t xml:space="preserve">Temizlik </w:t>
            </w:r>
            <w:proofErr w:type="gramStart"/>
            <w:r w:rsidRPr="005A46E9">
              <w:rPr>
                <w:rFonts w:ascii="Arial" w:hAnsi="Arial" w:cs="Arial"/>
                <w:b/>
                <w:sz w:val="20"/>
                <w:szCs w:val="20"/>
                <w:u w:val="single"/>
                <w:lang w:val="tr-TR" w:eastAsia="en-GB"/>
              </w:rPr>
              <w:t>prosedürleri</w:t>
            </w:r>
            <w:proofErr w:type="gramEnd"/>
            <w:r w:rsidRPr="005A46E9">
              <w:rPr>
                <w:rFonts w:ascii="Arial" w:hAnsi="Arial" w:cs="Arial"/>
                <w:b/>
                <w:sz w:val="20"/>
                <w:szCs w:val="20"/>
                <w:u w:val="single"/>
                <w:lang w:val="tr-TR" w:eastAsia="en-GB"/>
              </w:rPr>
              <w:t xml:space="preserve"> belirli bir tehlikenin riskini kontrol etmek için tanımlanmış ön koşul planının bir parçası olduğu yerlerde</w:t>
            </w:r>
            <w:r w:rsidRPr="004771D4">
              <w:rPr>
                <w:rFonts w:ascii="Arial" w:hAnsi="Arial" w:cs="Arial"/>
                <w:sz w:val="20"/>
                <w:szCs w:val="20"/>
                <w:lang w:val="tr-TR" w:eastAsia="en-GB"/>
              </w:rPr>
              <w:t xml:space="preserve">, temizlik ve dezenfeksiyon işlemleri ve bunların sıklığı doğrulanacak ve kayıtlar muhafaza edilecektir. </w:t>
            </w:r>
            <w:r w:rsidRPr="005A46E9">
              <w:rPr>
                <w:rFonts w:ascii="Arial" w:hAnsi="Arial" w:cs="Arial"/>
                <w:b/>
                <w:sz w:val="20"/>
                <w:szCs w:val="20"/>
                <w:u w:val="single"/>
                <w:lang w:val="tr-TR" w:eastAsia="en-GB"/>
              </w:rPr>
              <w:t xml:space="preserve">Bu doğrulamaya, gıda temas yüzeylerinde temizlik kimyasal kalıntılarının kalıntılarından kaynaklanacak risklerde </w:t>
            </w:r>
            <w:proofErr w:type="gramStart"/>
            <w:r w:rsidRPr="005A46E9">
              <w:rPr>
                <w:rFonts w:ascii="Arial" w:hAnsi="Arial" w:cs="Arial"/>
                <w:b/>
                <w:sz w:val="20"/>
                <w:szCs w:val="20"/>
                <w:u w:val="single"/>
                <w:lang w:val="tr-TR" w:eastAsia="en-GB"/>
              </w:rPr>
              <w:t>dahil</w:t>
            </w:r>
            <w:proofErr w:type="gramEnd"/>
            <w:r w:rsidRPr="005A46E9">
              <w:rPr>
                <w:rFonts w:ascii="Arial" w:hAnsi="Arial" w:cs="Arial"/>
                <w:b/>
                <w:sz w:val="20"/>
                <w:szCs w:val="20"/>
                <w:u w:val="single"/>
                <w:lang w:val="tr-TR" w:eastAsia="en-GB"/>
              </w:rPr>
              <w:t xml:space="preserve"> edilecektir.</w:t>
            </w:r>
            <w:r w:rsidRPr="004771D4">
              <w:rPr>
                <w:rFonts w:ascii="Arial" w:hAnsi="Arial" w:cs="Arial"/>
                <w:sz w:val="20"/>
                <w:szCs w:val="20"/>
                <w:lang w:val="tr-TR" w:eastAsia="en-GB"/>
              </w:rPr>
              <w:t xml:space="preserve"> </w:t>
            </w:r>
          </w:p>
        </w:tc>
        <w:tc>
          <w:tcPr>
            <w:tcW w:w="4111"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970EB">
        <w:trPr>
          <w:trHeight w:val="397"/>
        </w:trPr>
        <w:tc>
          <w:tcPr>
            <w:tcW w:w="851" w:type="dxa"/>
            <w:shd w:val="clear" w:color="auto" w:fill="FBD4B4"/>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4.11.4</w:t>
            </w:r>
          </w:p>
        </w:tc>
        <w:tc>
          <w:tcPr>
            <w:tcW w:w="6096" w:type="dxa"/>
            <w:gridSpan w:val="2"/>
            <w:tcMar>
              <w:top w:w="108" w:type="dxa"/>
              <w:bottom w:w="108" w:type="dxa"/>
            </w:tcMar>
          </w:tcPr>
          <w:p w:rsidR="00F84713" w:rsidRPr="004771D4" w:rsidRDefault="00F84713" w:rsidP="004979CB">
            <w:pPr>
              <w:spacing w:after="0" w:line="240" w:lineRule="auto"/>
              <w:rPr>
                <w:rFonts w:ascii="Arial" w:hAnsi="Arial" w:cs="Arial"/>
                <w:sz w:val="20"/>
                <w:szCs w:val="20"/>
                <w:lang w:val="tr-TR" w:eastAsia="en-GB"/>
              </w:rPr>
            </w:pPr>
            <w:r w:rsidRPr="004771D4">
              <w:rPr>
                <w:rFonts w:ascii="Arial" w:hAnsi="Arial" w:cs="Arial"/>
                <w:sz w:val="20"/>
                <w:szCs w:val="20"/>
                <w:lang w:val="tr-TR" w:eastAsia="en-GB"/>
              </w:rPr>
              <w:t xml:space="preserve">Temizliği gerçekleştirmek için kaynaklar mevcut olacaktır.  Temizlik amacıyla ekipmanlarının sökülmesinin veya büyük ekipmanların içine girilmesi gerektiği durumlarda, bu temizlik işlemleri planlanacak ve gerektiği </w:t>
            </w:r>
            <w:proofErr w:type="gramStart"/>
            <w:r w:rsidRPr="004771D4">
              <w:rPr>
                <w:rFonts w:ascii="Arial" w:hAnsi="Arial" w:cs="Arial"/>
                <w:sz w:val="20"/>
                <w:szCs w:val="20"/>
                <w:lang w:val="tr-TR" w:eastAsia="en-GB"/>
              </w:rPr>
              <w:t>taktirde</w:t>
            </w:r>
            <w:proofErr w:type="gramEnd"/>
            <w:r w:rsidRPr="004771D4">
              <w:rPr>
                <w:rFonts w:ascii="Arial" w:hAnsi="Arial" w:cs="Arial"/>
                <w:sz w:val="20"/>
                <w:szCs w:val="20"/>
                <w:lang w:val="tr-TR" w:eastAsia="en-GB"/>
              </w:rPr>
              <w:t xml:space="preserve"> üretim dışı periyotlar için planlanacaktır. Temizlik personeli uygun şekilde eğitilecek veya temizlik içi</w:t>
            </w:r>
            <w:r>
              <w:rPr>
                <w:rFonts w:ascii="Arial" w:hAnsi="Arial" w:cs="Arial"/>
                <w:sz w:val="20"/>
                <w:szCs w:val="20"/>
                <w:lang w:val="tr-TR" w:eastAsia="en-GB"/>
              </w:rPr>
              <w:t xml:space="preserve">n </w:t>
            </w:r>
            <w:proofErr w:type="gramStart"/>
            <w:r w:rsidRPr="004771D4">
              <w:rPr>
                <w:rFonts w:ascii="Arial" w:hAnsi="Arial" w:cs="Arial"/>
                <w:sz w:val="20"/>
                <w:szCs w:val="20"/>
                <w:lang w:val="tr-TR" w:eastAsia="en-GB"/>
              </w:rPr>
              <w:t>ekipmanın</w:t>
            </w:r>
            <w:proofErr w:type="gramEnd"/>
            <w:r w:rsidRPr="004771D4">
              <w:rPr>
                <w:rFonts w:ascii="Arial" w:hAnsi="Arial" w:cs="Arial"/>
                <w:sz w:val="20"/>
                <w:szCs w:val="20"/>
                <w:lang w:val="tr-TR" w:eastAsia="en-GB"/>
              </w:rPr>
              <w:t xml:space="preserve"> içine erişim gerekiyorsa mühendislik desteği sağlanacaktır. </w:t>
            </w:r>
          </w:p>
        </w:tc>
        <w:tc>
          <w:tcPr>
            <w:tcW w:w="4111"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970EB">
        <w:trPr>
          <w:trHeight w:val="397"/>
        </w:trPr>
        <w:tc>
          <w:tcPr>
            <w:tcW w:w="851" w:type="dxa"/>
            <w:tcBorders>
              <w:left w:val="single" w:sz="4" w:space="0" w:color="auto"/>
              <w:right w:val="single" w:sz="4" w:space="0" w:color="auto"/>
            </w:tcBorders>
            <w:shd w:val="clear" w:color="auto" w:fill="D6E9B2"/>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4.11.5</w:t>
            </w:r>
          </w:p>
        </w:tc>
        <w:tc>
          <w:tcPr>
            <w:tcW w:w="284" w:type="dxa"/>
            <w:tcBorders>
              <w:left w:val="single" w:sz="4" w:space="0" w:color="auto"/>
            </w:tcBorders>
            <w:shd w:val="clear" w:color="auto" w:fill="FBD4B4"/>
          </w:tcPr>
          <w:p w:rsidR="00F84713" w:rsidRPr="00B96188" w:rsidRDefault="00F84713" w:rsidP="004979CB">
            <w:pPr>
              <w:spacing w:after="0" w:line="240" w:lineRule="auto"/>
              <w:rPr>
                <w:rFonts w:ascii="Arial" w:hAnsi="Arial" w:cs="Arial"/>
                <w:b/>
                <w:color w:val="404040"/>
                <w:sz w:val="18"/>
                <w:szCs w:val="18"/>
                <w:lang w:val="tr-TR" w:eastAsia="en-GB"/>
              </w:rPr>
            </w:pPr>
          </w:p>
        </w:tc>
        <w:tc>
          <w:tcPr>
            <w:tcW w:w="5812" w:type="dxa"/>
            <w:tcMar>
              <w:top w:w="108" w:type="dxa"/>
              <w:bottom w:w="108" w:type="dxa"/>
            </w:tcMar>
          </w:tcPr>
          <w:p w:rsidR="00F84713" w:rsidRPr="00B96188" w:rsidRDefault="00F84713" w:rsidP="004979CB">
            <w:pPr>
              <w:spacing w:after="0" w:line="240" w:lineRule="auto"/>
              <w:rPr>
                <w:rFonts w:ascii="Arial" w:hAnsi="Arial" w:cs="Arial"/>
                <w:sz w:val="20"/>
                <w:szCs w:val="20"/>
                <w:lang w:val="tr-TR" w:eastAsia="en-GB"/>
              </w:rPr>
            </w:pPr>
            <w:r w:rsidRPr="004771D4">
              <w:rPr>
                <w:rFonts w:ascii="Arial" w:hAnsi="Arial" w:cs="Arial"/>
                <w:sz w:val="20"/>
                <w:szCs w:val="20"/>
                <w:lang w:val="tr-TR" w:eastAsia="en-GB"/>
              </w:rPr>
              <w:t xml:space="preserve">Ekipmanların temizliği, </w:t>
            </w:r>
            <w:proofErr w:type="gramStart"/>
            <w:r w:rsidRPr="004771D4">
              <w:rPr>
                <w:rFonts w:ascii="Arial" w:hAnsi="Arial" w:cs="Arial"/>
                <w:sz w:val="20"/>
                <w:szCs w:val="20"/>
                <w:lang w:val="tr-TR" w:eastAsia="en-GB"/>
              </w:rPr>
              <w:t>ekipmana</w:t>
            </w:r>
            <w:proofErr w:type="gramEnd"/>
            <w:r w:rsidRPr="004771D4">
              <w:rPr>
                <w:rFonts w:ascii="Arial" w:hAnsi="Arial" w:cs="Arial"/>
                <w:sz w:val="20"/>
                <w:szCs w:val="20"/>
                <w:lang w:val="tr-TR" w:eastAsia="en-GB"/>
              </w:rPr>
              <w:t xml:space="preserve"> üretim için izin verilmeden önce kontrol edilecektir. Temizlik kontrollerinin sonuçları, görsel, analitik ve mikrobiyolojik kontrollerde </w:t>
            </w:r>
            <w:proofErr w:type="gramStart"/>
            <w:r w:rsidRPr="004771D4">
              <w:rPr>
                <w:rFonts w:ascii="Arial" w:hAnsi="Arial" w:cs="Arial"/>
                <w:sz w:val="20"/>
                <w:szCs w:val="20"/>
                <w:lang w:val="tr-TR" w:eastAsia="en-GB"/>
              </w:rPr>
              <w:t>dahil</w:t>
            </w:r>
            <w:proofErr w:type="gramEnd"/>
            <w:r w:rsidRPr="004771D4">
              <w:rPr>
                <w:rFonts w:ascii="Arial" w:hAnsi="Arial" w:cs="Arial"/>
                <w:sz w:val="20"/>
                <w:szCs w:val="20"/>
                <w:lang w:val="tr-TR" w:eastAsia="en-GB"/>
              </w:rPr>
              <w:t xml:space="preserve"> olmak üzere kayıt edilecek ve temizlik performansının trendlerini belirlemek ve gerektiği taktirde iyileştirmeleri başlatmak için kullanılacaktır</w:t>
            </w:r>
            <w:r w:rsidRPr="00B96188">
              <w:rPr>
                <w:rFonts w:ascii="Arial" w:hAnsi="Arial" w:cs="Arial"/>
                <w:sz w:val="20"/>
                <w:szCs w:val="20"/>
                <w:lang w:val="tr-TR" w:eastAsia="en-GB"/>
              </w:rPr>
              <w:t>.</w:t>
            </w:r>
          </w:p>
        </w:tc>
        <w:tc>
          <w:tcPr>
            <w:tcW w:w="4111"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970EB">
        <w:trPr>
          <w:trHeight w:val="2147"/>
        </w:trPr>
        <w:tc>
          <w:tcPr>
            <w:tcW w:w="851" w:type="dxa"/>
            <w:tcBorders>
              <w:left w:val="single" w:sz="4" w:space="0" w:color="auto"/>
            </w:tcBorders>
            <w:shd w:val="clear" w:color="auto" w:fill="FBD4B4"/>
            <w:tcMar>
              <w:top w:w="108" w:type="dxa"/>
              <w:bottom w:w="108" w:type="dxa"/>
            </w:tcMar>
          </w:tcPr>
          <w:p w:rsidR="00F84713" w:rsidRPr="00B96188" w:rsidRDefault="00F84713" w:rsidP="00013B41">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4.11.6</w:t>
            </w:r>
          </w:p>
        </w:tc>
        <w:tc>
          <w:tcPr>
            <w:tcW w:w="6096" w:type="dxa"/>
            <w:gridSpan w:val="2"/>
            <w:tcMar>
              <w:top w:w="108" w:type="dxa"/>
              <w:bottom w:w="108" w:type="dxa"/>
            </w:tcMar>
          </w:tcPr>
          <w:p w:rsidR="00F84713" w:rsidRPr="004771D4" w:rsidRDefault="00F84713" w:rsidP="004979CB">
            <w:pPr>
              <w:spacing w:after="0"/>
              <w:ind w:left="113"/>
              <w:rPr>
                <w:rFonts w:ascii="Arial" w:hAnsi="Arial" w:cs="Arial"/>
                <w:sz w:val="20"/>
                <w:szCs w:val="20"/>
                <w:lang w:val="tr-TR" w:eastAsia="en-GB"/>
              </w:rPr>
            </w:pPr>
            <w:r w:rsidRPr="004771D4">
              <w:rPr>
                <w:rFonts w:ascii="Arial" w:hAnsi="Arial" w:cs="Arial"/>
                <w:sz w:val="20"/>
                <w:szCs w:val="20"/>
                <w:lang w:val="tr-TR" w:eastAsia="en-GB"/>
              </w:rPr>
              <w:t xml:space="preserve">Temizlik </w:t>
            </w:r>
            <w:proofErr w:type="gramStart"/>
            <w:r w:rsidRPr="004771D4">
              <w:rPr>
                <w:rFonts w:ascii="Arial" w:hAnsi="Arial" w:cs="Arial"/>
                <w:sz w:val="20"/>
                <w:szCs w:val="20"/>
                <w:lang w:val="tr-TR" w:eastAsia="en-GB"/>
              </w:rPr>
              <w:t>ekipmanları</w:t>
            </w:r>
            <w:proofErr w:type="gramEnd"/>
            <w:r w:rsidRPr="004771D4">
              <w:rPr>
                <w:rFonts w:ascii="Arial" w:hAnsi="Arial" w:cs="Arial"/>
                <w:sz w:val="20"/>
                <w:szCs w:val="20"/>
                <w:lang w:val="tr-TR" w:eastAsia="en-GB"/>
              </w:rPr>
              <w:t>;</w:t>
            </w:r>
          </w:p>
          <w:p w:rsidR="00F84713" w:rsidRPr="00CD361E" w:rsidRDefault="00F84713" w:rsidP="008D3670">
            <w:pPr>
              <w:pStyle w:val="ListParagraph"/>
              <w:numPr>
                <w:ilvl w:val="0"/>
                <w:numId w:val="41"/>
              </w:numPr>
              <w:ind w:right="91"/>
              <w:rPr>
                <w:rFonts w:ascii="Arial" w:hAnsi="Arial" w:cs="Arial"/>
                <w:lang w:val="tr-TR" w:eastAsia="en-GB"/>
              </w:rPr>
            </w:pPr>
            <w:r w:rsidRPr="005A46E9">
              <w:rPr>
                <w:rFonts w:ascii="Arial" w:hAnsi="Arial" w:cs="Arial"/>
                <w:b/>
                <w:u w:val="single"/>
                <w:lang w:val="tr-TR" w:eastAsia="en-GB"/>
              </w:rPr>
              <w:t>Hijyenik olarak tasarlanacak</w:t>
            </w:r>
            <w:r w:rsidRPr="00CD361E">
              <w:rPr>
                <w:rFonts w:ascii="Arial" w:hAnsi="Arial" w:cs="Arial"/>
                <w:lang w:val="tr-TR" w:eastAsia="en-GB"/>
              </w:rPr>
              <w:t xml:space="preserve"> ve amaca uygun olacaktır</w:t>
            </w:r>
          </w:p>
          <w:p w:rsidR="00F84713" w:rsidRPr="00CD361E" w:rsidRDefault="00F84713" w:rsidP="008D3670">
            <w:pPr>
              <w:pStyle w:val="ListParagraph"/>
              <w:numPr>
                <w:ilvl w:val="0"/>
                <w:numId w:val="41"/>
              </w:numPr>
              <w:ind w:right="91"/>
              <w:rPr>
                <w:rFonts w:ascii="Arial" w:hAnsi="Arial" w:cs="Arial"/>
                <w:lang w:val="tr-TR" w:eastAsia="en-GB"/>
              </w:rPr>
            </w:pPr>
            <w:r w:rsidRPr="00CD361E">
              <w:rPr>
                <w:rFonts w:ascii="Arial" w:hAnsi="Arial" w:cs="Arial"/>
                <w:lang w:val="tr-TR" w:eastAsia="en-GB"/>
              </w:rPr>
              <w:t>Amaçlanan kullanım için uygun şekilde tanımlanacaktır (örneğin renk kodlaması veya etiketlenmesi gibi)</w:t>
            </w:r>
          </w:p>
          <w:p w:rsidR="00F84713" w:rsidRPr="00CD361E" w:rsidRDefault="00F84713" w:rsidP="008D3670">
            <w:pPr>
              <w:pStyle w:val="ListParagraph"/>
              <w:numPr>
                <w:ilvl w:val="0"/>
                <w:numId w:val="41"/>
              </w:numPr>
              <w:ind w:right="91"/>
              <w:rPr>
                <w:rFonts w:ascii="Arial" w:hAnsi="Arial" w:cs="Arial"/>
                <w:lang w:val="tr-TR" w:eastAsia="en-GB"/>
              </w:rPr>
            </w:pPr>
            <w:r w:rsidRPr="00CD361E">
              <w:rPr>
                <w:rFonts w:ascii="Arial" w:hAnsi="Arial" w:cs="Arial"/>
                <w:lang w:val="tr-TR" w:eastAsia="en-GB"/>
              </w:rPr>
              <w:t xml:space="preserve">Kontaminasyonun engellenmesi için temizlenecek ve hijyenik şartlarda saklanacaktır. </w:t>
            </w:r>
          </w:p>
          <w:p w:rsidR="00F84713" w:rsidRPr="004771D4" w:rsidRDefault="00F84713" w:rsidP="00103DD1">
            <w:pPr>
              <w:spacing w:after="0" w:line="240" w:lineRule="auto"/>
              <w:rPr>
                <w:rFonts w:ascii="Arial" w:hAnsi="Arial" w:cs="Arial"/>
                <w:sz w:val="20"/>
                <w:szCs w:val="20"/>
                <w:lang w:val="tr-TR" w:eastAsia="en-GB"/>
              </w:rPr>
            </w:pPr>
            <w:r w:rsidRPr="004771D4">
              <w:rPr>
                <w:rFonts w:ascii="Arial" w:hAnsi="Arial" w:cs="Arial"/>
                <w:sz w:val="20"/>
                <w:szCs w:val="20"/>
                <w:lang w:val="tr-TR" w:eastAsia="en-GB"/>
              </w:rPr>
              <w:t xml:space="preserve">Yüksek dikkat gerektiren veya yüksek riskli alanlarda temizlik için kullanılan </w:t>
            </w:r>
            <w:proofErr w:type="gramStart"/>
            <w:r w:rsidRPr="004771D4">
              <w:rPr>
                <w:rFonts w:ascii="Arial" w:hAnsi="Arial" w:cs="Arial"/>
                <w:sz w:val="20"/>
                <w:szCs w:val="20"/>
                <w:lang w:val="tr-TR" w:eastAsia="en-GB"/>
              </w:rPr>
              <w:t>ekipmanlar</w:t>
            </w:r>
            <w:proofErr w:type="gramEnd"/>
            <w:r w:rsidRPr="004771D4">
              <w:rPr>
                <w:rFonts w:ascii="Arial" w:hAnsi="Arial" w:cs="Arial"/>
                <w:sz w:val="20"/>
                <w:szCs w:val="20"/>
                <w:lang w:val="tr-TR" w:eastAsia="en-GB"/>
              </w:rPr>
              <w:t xml:space="preserve"> </w:t>
            </w:r>
            <w:r w:rsidRPr="005A46E9">
              <w:rPr>
                <w:rFonts w:ascii="Arial" w:hAnsi="Arial" w:cs="Arial"/>
                <w:b/>
                <w:sz w:val="20"/>
                <w:szCs w:val="20"/>
                <w:u w:val="single"/>
                <w:lang w:val="tr-TR" w:eastAsia="en-GB"/>
              </w:rPr>
              <w:t xml:space="preserve">görsel olarak ayıt edilebilir olacak </w:t>
            </w:r>
            <w:r w:rsidRPr="004771D4">
              <w:rPr>
                <w:rFonts w:ascii="Arial" w:hAnsi="Arial" w:cs="Arial"/>
                <w:sz w:val="20"/>
                <w:szCs w:val="20"/>
                <w:lang w:val="tr-TR" w:eastAsia="en-GB"/>
              </w:rPr>
              <w:t>ve bu alanlarda kullanılmak üzere tahsis edilecektir.</w:t>
            </w:r>
          </w:p>
        </w:tc>
        <w:tc>
          <w:tcPr>
            <w:tcW w:w="4111"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bl>
    <w:p w:rsidR="00292FE9" w:rsidRPr="00C970EB" w:rsidRDefault="00292FE9" w:rsidP="00C66795">
      <w:pPr>
        <w:spacing w:after="0"/>
        <w:rPr>
          <w:sz w:val="10"/>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993"/>
        <w:gridCol w:w="5812"/>
        <w:gridCol w:w="4253"/>
      </w:tblGrid>
      <w:tr w:rsidR="004771D4" w:rsidRPr="00B96188" w:rsidTr="00C66795">
        <w:trPr>
          <w:trHeight w:val="397"/>
        </w:trPr>
        <w:tc>
          <w:tcPr>
            <w:tcW w:w="993" w:type="dxa"/>
            <w:shd w:val="clear" w:color="auto" w:fill="A1CE4E"/>
            <w:tcMar>
              <w:top w:w="0" w:type="dxa"/>
              <w:bottom w:w="0" w:type="dxa"/>
            </w:tcMar>
            <w:vAlign w:val="center"/>
          </w:tcPr>
          <w:p w:rsidR="004771D4" w:rsidRPr="00B96188" w:rsidRDefault="004771D4"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4.11.7</w:t>
            </w:r>
          </w:p>
        </w:tc>
        <w:tc>
          <w:tcPr>
            <w:tcW w:w="10065" w:type="dxa"/>
            <w:gridSpan w:val="2"/>
            <w:shd w:val="clear" w:color="auto" w:fill="A1CE4E"/>
            <w:tcMar>
              <w:top w:w="0" w:type="dxa"/>
              <w:bottom w:w="0" w:type="dxa"/>
            </w:tcMar>
            <w:vAlign w:val="center"/>
          </w:tcPr>
          <w:p w:rsidR="004771D4" w:rsidRPr="00B96188" w:rsidRDefault="004771D4" w:rsidP="009B685F">
            <w:pPr>
              <w:spacing w:after="0" w:line="240" w:lineRule="auto"/>
              <w:rPr>
                <w:rFonts w:ascii="Arial Bold" w:hAnsi="Arial Bold" w:cs="Arial Bold"/>
                <w:b/>
                <w:color w:val="FFFFFF"/>
                <w:sz w:val="18"/>
                <w:szCs w:val="18"/>
                <w:lang w:val="tr-TR"/>
              </w:rPr>
            </w:pPr>
            <w:r w:rsidRPr="00B96188">
              <w:rPr>
                <w:rFonts w:ascii="Arial Bold" w:hAnsi="Arial Bold" w:cs="Arial Bold"/>
                <w:b/>
                <w:color w:val="FFFFFF"/>
                <w:sz w:val="18"/>
                <w:szCs w:val="18"/>
                <w:lang w:val="tr-TR"/>
              </w:rPr>
              <w:t>Cleaning in place (CIP)</w:t>
            </w:r>
          </w:p>
        </w:tc>
      </w:tr>
      <w:tr w:rsidR="00F84713" w:rsidRPr="00AA4F9C" w:rsidTr="00C66795">
        <w:trPr>
          <w:trHeight w:val="397"/>
        </w:trPr>
        <w:tc>
          <w:tcPr>
            <w:tcW w:w="993"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4.11.7.1</w:t>
            </w:r>
          </w:p>
        </w:tc>
        <w:tc>
          <w:tcPr>
            <w:tcW w:w="5812" w:type="dxa"/>
            <w:tcMar>
              <w:top w:w="108" w:type="dxa"/>
              <w:bottom w:w="108" w:type="dxa"/>
            </w:tcMar>
          </w:tcPr>
          <w:p w:rsidR="00F84713" w:rsidRPr="00CD361E" w:rsidRDefault="00F84713" w:rsidP="00103DD1">
            <w:pPr>
              <w:spacing w:after="0" w:line="240" w:lineRule="auto"/>
              <w:rPr>
                <w:rFonts w:ascii="Arial" w:hAnsi="Arial" w:cs="Arial"/>
                <w:sz w:val="20"/>
                <w:szCs w:val="20"/>
                <w:lang w:val="tr-TR" w:eastAsia="en-GB"/>
              </w:rPr>
            </w:pPr>
            <w:r w:rsidRPr="00CD361E">
              <w:rPr>
                <w:rFonts w:ascii="Arial" w:hAnsi="Arial" w:cs="Arial"/>
                <w:sz w:val="20"/>
                <w:szCs w:val="20"/>
                <w:lang w:val="tr-TR" w:eastAsia="en-GB"/>
              </w:rPr>
              <w:t xml:space="preserve">Kullanıldığı durumlarda, Cleaning-in-place (CIP) tesisleri izlenecek ve etkin işletilmelerini sağlamak amacıyla muhafaza edilecektir.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B96188" w:rsidTr="00C66795">
        <w:trPr>
          <w:trHeight w:val="397"/>
        </w:trPr>
        <w:tc>
          <w:tcPr>
            <w:tcW w:w="993" w:type="dxa"/>
            <w:tcBorders>
              <w:right w:val="single" w:sz="4" w:space="0" w:color="auto"/>
            </w:tcBorders>
            <w:shd w:val="clear" w:color="auto" w:fill="D6E9B2"/>
            <w:tcMar>
              <w:top w:w="108" w:type="dxa"/>
              <w:bottom w:w="108" w:type="dxa"/>
            </w:tcMar>
          </w:tcPr>
          <w:p w:rsidR="00F84713" w:rsidRPr="00B96188" w:rsidRDefault="00F84713" w:rsidP="009D5AA6">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4.11.7.2</w:t>
            </w:r>
          </w:p>
        </w:tc>
        <w:tc>
          <w:tcPr>
            <w:tcW w:w="5812" w:type="dxa"/>
            <w:tcBorders>
              <w:left w:val="single" w:sz="4" w:space="0" w:color="auto"/>
            </w:tcBorders>
            <w:tcMar>
              <w:top w:w="108" w:type="dxa"/>
              <w:bottom w:w="108" w:type="dxa"/>
            </w:tcMar>
          </w:tcPr>
          <w:p w:rsidR="00F84713" w:rsidRPr="00CD361E" w:rsidRDefault="00F84713" w:rsidP="00103DD1">
            <w:pPr>
              <w:spacing w:after="0" w:line="240" w:lineRule="auto"/>
              <w:rPr>
                <w:rFonts w:ascii="Arial" w:hAnsi="Arial" w:cs="Arial"/>
                <w:sz w:val="20"/>
                <w:szCs w:val="20"/>
                <w:lang w:val="tr-TR" w:eastAsia="en-GB"/>
              </w:rPr>
            </w:pPr>
            <w:r w:rsidRPr="00CD361E">
              <w:rPr>
                <w:rFonts w:ascii="Arial" w:hAnsi="Arial" w:cs="Arial"/>
                <w:sz w:val="20"/>
                <w:szCs w:val="20"/>
                <w:lang w:val="tr-TR" w:eastAsia="en-GB"/>
              </w:rPr>
              <w:t xml:space="preserve">CIP sisteminin konumunun şematik bir diyagramı, </w:t>
            </w:r>
            <w:r w:rsidRPr="00A12A43">
              <w:rPr>
                <w:rFonts w:ascii="Arial" w:hAnsi="Arial" w:cs="Arial"/>
                <w:b/>
                <w:sz w:val="20"/>
                <w:szCs w:val="20"/>
                <w:u w:val="single"/>
                <w:lang w:val="tr-TR" w:eastAsia="en-GB"/>
              </w:rPr>
              <w:t>üretim boru hatlarının çevrimini de içerecek şekilde</w:t>
            </w:r>
            <w:r w:rsidRPr="00CD361E">
              <w:rPr>
                <w:rFonts w:ascii="Arial" w:hAnsi="Arial" w:cs="Arial"/>
                <w:sz w:val="20"/>
                <w:szCs w:val="20"/>
                <w:lang w:val="tr-TR" w:eastAsia="en-GB"/>
              </w:rPr>
              <w:t xml:space="preserve"> mevcut olacaktır. Aşağıdakileri kapsayan bir inceleme raporu veya diğer </w:t>
            </w:r>
            <w:r w:rsidRPr="00A12A43">
              <w:rPr>
                <w:rFonts w:ascii="Arial" w:hAnsi="Arial" w:cs="Arial"/>
                <w:b/>
                <w:sz w:val="20"/>
                <w:szCs w:val="20"/>
                <w:u w:val="single"/>
                <w:lang w:val="tr-TR" w:eastAsia="en-GB"/>
              </w:rPr>
              <w:t>doğrulamalar</w:t>
            </w:r>
            <w:r w:rsidRPr="00CD361E">
              <w:rPr>
                <w:rFonts w:ascii="Arial" w:hAnsi="Arial" w:cs="Arial"/>
                <w:sz w:val="20"/>
                <w:szCs w:val="20"/>
                <w:lang w:val="tr-TR" w:eastAsia="en-GB"/>
              </w:rPr>
              <w:t xml:space="preserve"> bulunacaktır; </w:t>
            </w:r>
          </w:p>
          <w:p w:rsidR="00F84713" w:rsidRPr="00CD361E" w:rsidRDefault="00F84713" w:rsidP="008D3670">
            <w:pPr>
              <w:pStyle w:val="ListParagraph"/>
              <w:numPr>
                <w:ilvl w:val="0"/>
                <w:numId w:val="39"/>
              </w:numPr>
              <w:rPr>
                <w:rFonts w:ascii="Arial" w:hAnsi="Arial" w:cs="Arial"/>
                <w:lang w:val="tr-TR" w:eastAsia="en-GB"/>
              </w:rPr>
            </w:pPr>
            <w:r w:rsidRPr="00CD361E">
              <w:rPr>
                <w:rFonts w:ascii="Arial" w:hAnsi="Arial" w:cs="Arial"/>
                <w:lang w:val="tr-TR" w:eastAsia="en-GB"/>
              </w:rPr>
              <w:t>Sistemlerin, ölü alan olmayan, akışın kısıtlı kesintilere uğradığı ve iyi sistem boşaltılabilirliğine sahip olacak şekilde hijyenik olarak tasarlandığı</w:t>
            </w:r>
          </w:p>
          <w:p w:rsidR="00F84713" w:rsidRPr="00CD361E" w:rsidRDefault="00F84713" w:rsidP="008D3670">
            <w:pPr>
              <w:pStyle w:val="ListParagraph"/>
              <w:numPr>
                <w:ilvl w:val="0"/>
                <w:numId w:val="39"/>
              </w:numPr>
              <w:rPr>
                <w:rFonts w:ascii="Arial" w:hAnsi="Arial" w:cs="Arial"/>
                <w:lang w:val="tr-TR" w:eastAsia="en-GB"/>
              </w:rPr>
            </w:pPr>
            <w:r w:rsidRPr="00CD361E">
              <w:rPr>
                <w:rFonts w:ascii="Arial" w:hAnsi="Arial" w:cs="Arial"/>
                <w:lang w:val="tr-TR" w:eastAsia="en-GB"/>
              </w:rPr>
              <w:t>Emiş/</w:t>
            </w:r>
            <w:r w:rsidRPr="00A12A43">
              <w:rPr>
                <w:rFonts w:ascii="Arial" w:hAnsi="Arial" w:cs="Arial"/>
                <w:b/>
                <w:u w:val="single"/>
                <w:lang w:val="tr-TR" w:eastAsia="en-GB"/>
              </w:rPr>
              <w:t>geri dönüş</w:t>
            </w:r>
            <w:r w:rsidRPr="00CD361E">
              <w:rPr>
                <w:rFonts w:ascii="Arial" w:hAnsi="Arial" w:cs="Arial"/>
                <w:lang w:val="tr-TR" w:eastAsia="en-GB"/>
              </w:rPr>
              <w:t xml:space="preserve"> pompalarının tanklarda </w:t>
            </w:r>
            <w:r w:rsidRPr="00A12A43">
              <w:rPr>
                <w:rFonts w:ascii="Arial" w:hAnsi="Arial" w:cs="Arial"/>
                <w:b/>
                <w:u w:val="single"/>
                <w:lang w:val="tr-TR" w:eastAsia="en-GB"/>
              </w:rPr>
              <w:t xml:space="preserve">CIP çözeltilerinin </w:t>
            </w:r>
            <w:r w:rsidRPr="00CD361E">
              <w:rPr>
                <w:rFonts w:ascii="Arial" w:hAnsi="Arial" w:cs="Arial"/>
                <w:lang w:val="tr-TR" w:eastAsia="en-GB"/>
              </w:rPr>
              <w:t>birikmemesini sağlayacak şekilde işletildiği</w:t>
            </w:r>
          </w:p>
          <w:p w:rsidR="00F84713" w:rsidRPr="00CD361E" w:rsidRDefault="00F84713" w:rsidP="008D3670">
            <w:pPr>
              <w:pStyle w:val="ListParagraph"/>
              <w:numPr>
                <w:ilvl w:val="0"/>
                <w:numId w:val="39"/>
              </w:numPr>
              <w:rPr>
                <w:rFonts w:ascii="Arial" w:hAnsi="Arial" w:cs="Arial"/>
                <w:lang w:val="tr-TR" w:eastAsia="en-GB"/>
              </w:rPr>
            </w:pPr>
            <w:r w:rsidRPr="00CD361E">
              <w:rPr>
                <w:rFonts w:ascii="Arial" w:hAnsi="Arial" w:cs="Arial"/>
                <w:lang w:val="tr-TR" w:eastAsia="en-GB"/>
              </w:rPr>
              <w:t xml:space="preserve">Sprey toplarının ve </w:t>
            </w:r>
            <w:r w:rsidRPr="00A12A43">
              <w:rPr>
                <w:rFonts w:ascii="Arial" w:hAnsi="Arial" w:cs="Arial"/>
                <w:b/>
                <w:u w:val="single"/>
                <w:lang w:val="tr-TR" w:eastAsia="en-GB"/>
              </w:rPr>
              <w:t>döner sprey aletlerin</w:t>
            </w:r>
            <w:r w:rsidRPr="00CD361E">
              <w:rPr>
                <w:rFonts w:ascii="Arial" w:hAnsi="Arial" w:cs="Arial"/>
                <w:lang w:val="tr-TR" w:eastAsia="en-GB"/>
              </w:rPr>
              <w:t>, tüm yüzeyleri kapsayacak şekilde tankların temizliğinin etkin olarak sağlaması ve tıkanıklıklara karşı periyodik olarak incelenmesi</w:t>
            </w:r>
          </w:p>
          <w:p w:rsidR="00F84713" w:rsidRPr="00CD361E" w:rsidRDefault="00F84713" w:rsidP="008D3670">
            <w:pPr>
              <w:pStyle w:val="ListParagraph"/>
              <w:numPr>
                <w:ilvl w:val="0"/>
                <w:numId w:val="39"/>
              </w:numPr>
              <w:rPr>
                <w:rFonts w:ascii="Arial" w:hAnsi="Arial" w:cs="Arial"/>
                <w:lang w:val="tr-TR" w:eastAsia="en-GB"/>
              </w:rPr>
            </w:pPr>
            <w:r w:rsidRPr="00CD361E">
              <w:rPr>
                <w:rFonts w:ascii="Arial" w:hAnsi="Arial" w:cs="Arial"/>
                <w:lang w:val="tr-TR" w:eastAsia="en-GB"/>
              </w:rPr>
              <w:t xml:space="preserve">CIP ekipmanlarının aktif ürün hatlarından </w:t>
            </w:r>
            <w:r w:rsidRPr="00A12A43">
              <w:rPr>
                <w:rFonts w:ascii="Arial" w:hAnsi="Arial" w:cs="Arial"/>
                <w:b/>
                <w:u w:val="single"/>
                <w:lang w:val="tr-TR" w:eastAsia="en-GB"/>
              </w:rPr>
              <w:t>çapraz bulaşmaları engelleyecek veya bunlara karşı koruma sağlayacak düzeyde</w:t>
            </w:r>
            <w:r w:rsidRPr="00CD361E">
              <w:rPr>
                <w:rFonts w:ascii="Arial" w:hAnsi="Arial" w:cs="Arial"/>
                <w:lang w:val="tr-TR" w:eastAsia="en-GB"/>
              </w:rPr>
              <w:t xml:space="preserve"> fiziksel olarak ayrılmış olması (örneğin; çift yollu vanaların, manuel kontrol bağlantılarının </w:t>
            </w:r>
            <w:r w:rsidRPr="00A12A43">
              <w:rPr>
                <w:rFonts w:ascii="Arial" w:hAnsi="Arial" w:cs="Arial"/>
                <w:b/>
                <w:u w:val="single"/>
                <w:lang w:val="tr-TR" w:eastAsia="en-GB"/>
              </w:rPr>
              <w:t>veya kilitleme mekanizması gibi yedek şalterleri içeren otomatik açık-kapalı şalterlerin kullanılması yoluyla</w:t>
            </w:r>
            <w:r w:rsidRPr="00CD361E">
              <w:rPr>
                <w:rFonts w:ascii="Arial" w:hAnsi="Arial" w:cs="Arial"/>
                <w:lang w:val="tr-TR" w:eastAsia="en-GB"/>
              </w:rPr>
              <w:t>)</w:t>
            </w:r>
          </w:p>
          <w:p w:rsidR="00F84713" w:rsidRPr="00CD361E" w:rsidRDefault="00F84713" w:rsidP="00103DD1">
            <w:pPr>
              <w:spacing w:after="0" w:line="240" w:lineRule="auto"/>
              <w:rPr>
                <w:rFonts w:ascii="Arial" w:hAnsi="Arial" w:cs="Arial"/>
                <w:sz w:val="20"/>
                <w:szCs w:val="20"/>
                <w:lang w:val="tr-TR" w:eastAsia="en-GB"/>
              </w:rPr>
            </w:pPr>
            <w:r w:rsidRPr="00CD361E">
              <w:rPr>
                <w:rFonts w:ascii="Arial" w:hAnsi="Arial" w:cs="Arial"/>
                <w:sz w:val="20"/>
                <w:szCs w:val="20"/>
                <w:lang w:val="tr-TR" w:eastAsia="en-GB"/>
              </w:rPr>
              <w:t xml:space="preserve">Sistem, CIP </w:t>
            </w:r>
            <w:proofErr w:type="gramStart"/>
            <w:r w:rsidRPr="00CD361E">
              <w:rPr>
                <w:rFonts w:ascii="Arial" w:hAnsi="Arial" w:cs="Arial"/>
                <w:sz w:val="20"/>
                <w:szCs w:val="20"/>
                <w:lang w:val="tr-TR" w:eastAsia="en-GB"/>
              </w:rPr>
              <w:t>ekipmanlarında</w:t>
            </w:r>
            <w:proofErr w:type="gramEnd"/>
            <w:r w:rsidRPr="00CD361E">
              <w:rPr>
                <w:rFonts w:ascii="Arial" w:hAnsi="Arial" w:cs="Arial"/>
                <w:sz w:val="20"/>
                <w:szCs w:val="20"/>
                <w:lang w:val="tr-TR" w:eastAsia="en-GB"/>
              </w:rPr>
              <w:t xml:space="preserve"> değişiklik veya eklemeler yapılmasını takiben doğrulanacaktır. CIP sistemindeki değişiklikleri gösteren bir zaman kaydı tutulacaktır.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66795">
        <w:trPr>
          <w:trHeight w:val="397"/>
        </w:trPr>
        <w:tc>
          <w:tcPr>
            <w:tcW w:w="993"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4.11.7.3</w:t>
            </w:r>
          </w:p>
        </w:tc>
        <w:tc>
          <w:tcPr>
            <w:tcW w:w="5812" w:type="dxa"/>
            <w:tcMar>
              <w:top w:w="108" w:type="dxa"/>
              <w:bottom w:w="108" w:type="dxa"/>
            </w:tcMar>
          </w:tcPr>
          <w:p w:rsidR="00F84713" w:rsidRPr="00CD361E" w:rsidRDefault="00F84713" w:rsidP="00103DD1">
            <w:pPr>
              <w:spacing w:after="0" w:line="240" w:lineRule="auto"/>
              <w:rPr>
                <w:rFonts w:ascii="Arial" w:hAnsi="Arial" w:cs="Arial"/>
                <w:sz w:val="20"/>
                <w:szCs w:val="20"/>
                <w:lang w:val="tr-TR" w:eastAsia="en-GB"/>
              </w:rPr>
            </w:pPr>
            <w:r w:rsidRPr="00CD361E">
              <w:rPr>
                <w:rFonts w:ascii="Arial" w:hAnsi="Arial" w:cs="Arial"/>
                <w:sz w:val="20"/>
                <w:szCs w:val="20"/>
                <w:lang w:val="tr-TR" w:eastAsia="en-GB"/>
              </w:rPr>
              <w:t xml:space="preserve">CIP </w:t>
            </w:r>
            <w:proofErr w:type="gramStart"/>
            <w:r w:rsidRPr="00CD361E">
              <w:rPr>
                <w:rFonts w:ascii="Arial" w:hAnsi="Arial" w:cs="Arial"/>
                <w:sz w:val="20"/>
                <w:szCs w:val="20"/>
                <w:lang w:val="tr-TR" w:eastAsia="en-GB"/>
              </w:rPr>
              <w:t>ekipmanları</w:t>
            </w:r>
            <w:proofErr w:type="gramEnd"/>
            <w:r w:rsidRPr="00CD361E">
              <w:rPr>
                <w:rFonts w:ascii="Arial" w:hAnsi="Arial" w:cs="Arial"/>
                <w:sz w:val="20"/>
                <w:szCs w:val="20"/>
                <w:lang w:val="tr-TR" w:eastAsia="en-GB"/>
              </w:rPr>
              <w:t xml:space="preserve"> etkin temizliğin yürütülmesini ağlayacak şekilde işletilecektir; </w:t>
            </w:r>
          </w:p>
          <w:p w:rsidR="00F84713" w:rsidRPr="00CD361E" w:rsidRDefault="00F84713" w:rsidP="008D3670">
            <w:pPr>
              <w:pStyle w:val="ListParagraph"/>
              <w:numPr>
                <w:ilvl w:val="0"/>
                <w:numId w:val="40"/>
              </w:numPr>
              <w:ind w:right="91"/>
              <w:rPr>
                <w:rFonts w:ascii="Arial" w:hAnsi="Arial" w:cs="Arial"/>
                <w:lang w:val="tr-TR" w:eastAsia="en-GB"/>
              </w:rPr>
            </w:pPr>
            <w:r w:rsidRPr="00CD361E">
              <w:rPr>
                <w:rFonts w:ascii="Arial" w:hAnsi="Arial" w:cs="Arial"/>
                <w:lang w:val="tr-TR" w:eastAsia="en-GB"/>
              </w:rPr>
              <w:lastRenderedPageBreak/>
              <w:t xml:space="preserve">Proses parametreleri, zaman, deterjan konsantrasyonları, akış hızı ve sıcaklıklar hedeflene tehlikelerin(örneğin; kir, alerjenler, vejetatif mikroorganizmalar, sporlar gibi)  uygun şekilde uzaklaştırılması için belirlenecektir. Bu parametreler doğrulanacak ve doğrulama kayıtları muhafaza edilecektir. </w:t>
            </w:r>
          </w:p>
          <w:p w:rsidR="00F84713" w:rsidRPr="00CD361E" w:rsidRDefault="00F84713" w:rsidP="008D3670">
            <w:pPr>
              <w:pStyle w:val="ListParagraph"/>
              <w:numPr>
                <w:ilvl w:val="0"/>
                <w:numId w:val="40"/>
              </w:numPr>
              <w:ind w:right="91"/>
              <w:rPr>
                <w:rFonts w:ascii="Arial" w:hAnsi="Arial" w:cs="Arial"/>
                <w:lang w:val="tr-TR" w:eastAsia="en-GB"/>
              </w:rPr>
            </w:pPr>
            <w:r w:rsidRPr="00CD361E">
              <w:rPr>
                <w:rFonts w:ascii="Arial" w:hAnsi="Arial" w:cs="Arial"/>
                <w:lang w:val="tr-TR" w:eastAsia="en-GB"/>
              </w:rPr>
              <w:t xml:space="preserve">Deterjan konsantrasyonları düzenli olarak kontrol edilecektir. </w:t>
            </w:r>
          </w:p>
          <w:p w:rsidR="00F84713" w:rsidRPr="00CD361E" w:rsidRDefault="00F84713" w:rsidP="008D3670">
            <w:pPr>
              <w:pStyle w:val="ListParagraph"/>
              <w:numPr>
                <w:ilvl w:val="0"/>
                <w:numId w:val="40"/>
              </w:numPr>
              <w:ind w:right="91"/>
              <w:rPr>
                <w:rFonts w:ascii="Arial" w:hAnsi="Arial" w:cs="Arial"/>
                <w:lang w:val="tr-TR" w:eastAsia="en-GB"/>
              </w:rPr>
            </w:pPr>
            <w:r w:rsidRPr="00A12A43">
              <w:rPr>
                <w:rFonts w:ascii="Arial" w:hAnsi="Arial" w:cs="Arial"/>
                <w:b/>
                <w:u w:val="single"/>
                <w:lang w:val="tr-TR" w:eastAsia="en-GB"/>
              </w:rPr>
              <w:t>CIP</w:t>
            </w:r>
            <w:r w:rsidRPr="00CD361E">
              <w:rPr>
                <w:rFonts w:ascii="Arial" w:hAnsi="Arial" w:cs="Arial"/>
                <w:lang w:val="tr-TR" w:eastAsia="en-GB"/>
              </w:rPr>
              <w:t xml:space="preserve"> proses doğrulaması durulma suyunun veya hattan ilk gelen üründe temizlik akışkanının varlığı veya uygun olduğu taktirde ATP (biyolüminesans teknikleri), alerjenler veya mikro-organizmaların analizi ile gerçekleştirilecektir. </w:t>
            </w:r>
          </w:p>
          <w:p w:rsidR="00F84713" w:rsidRPr="00CD361E" w:rsidRDefault="00F84713" w:rsidP="008D3670">
            <w:pPr>
              <w:pStyle w:val="ListParagraph"/>
              <w:numPr>
                <w:ilvl w:val="0"/>
                <w:numId w:val="40"/>
              </w:numPr>
              <w:ind w:right="91"/>
              <w:rPr>
                <w:rFonts w:ascii="Arial" w:hAnsi="Arial" w:cs="Arial"/>
                <w:lang w:val="tr-TR" w:eastAsia="en-GB"/>
              </w:rPr>
            </w:pPr>
            <w:r w:rsidRPr="00CD361E">
              <w:rPr>
                <w:rFonts w:ascii="Arial" w:hAnsi="Arial" w:cs="Arial"/>
                <w:lang w:val="tr-TR" w:eastAsia="en-GB"/>
              </w:rPr>
              <w:t xml:space="preserve">Deterjan tankları dolu olarak tutulacak ve </w:t>
            </w:r>
            <w:r w:rsidRPr="00A12A43">
              <w:rPr>
                <w:rFonts w:ascii="Arial" w:hAnsi="Arial" w:cs="Arial"/>
                <w:b/>
                <w:u w:val="single"/>
                <w:lang w:val="tr-TR" w:eastAsia="en-GB"/>
              </w:rPr>
              <w:t>bunların drene edilmesi, temizlenmesi,</w:t>
            </w:r>
            <w:r w:rsidRPr="00CD361E">
              <w:rPr>
                <w:rFonts w:ascii="Arial" w:hAnsi="Arial" w:cs="Arial"/>
                <w:lang w:val="tr-TR" w:eastAsia="en-GB"/>
              </w:rPr>
              <w:t xml:space="preserve"> doldurulması ve boşaltılması ait zaman bazlı bir kaydı tutulacaktır. Durul</w:t>
            </w:r>
            <w:r w:rsidR="00C66795">
              <w:rPr>
                <w:rFonts w:ascii="Arial" w:hAnsi="Arial" w:cs="Arial"/>
                <w:lang w:val="tr-TR" w:eastAsia="en-GB"/>
              </w:rPr>
              <w:t>a</w:t>
            </w:r>
            <w:r w:rsidRPr="00CD361E">
              <w:rPr>
                <w:rFonts w:ascii="Arial" w:hAnsi="Arial" w:cs="Arial"/>
                <w:lang w:val="tr-TR" w:eastAsia="en-GB"/>
              </w:rPr>
              <w:t xml:space="preserve">ma sonrası çözeltilerin geri kazanımı deterjan tanklarından nakil işleminin desteklenmesi için izlenecektir. </w:t>
            </w:r>
          </w:p>
          <w:p w:rsidR="00F84713" w:rsidRPr="00CD361E" w:rsidRDefault="00F84713" w:rsidP="008D3670">
            <w:pPr>
              <w:pStyle w:val="ListParagraph"/>
              <w:numPr>
                <w:ilvl w:val="0"/>
                <w:numId w:val="40"/>
              </w:numPr>
              <w:ind w:right="91"/>
              <w:rPr>
                <w:rFonts w:ascii="Arial" w:hAnsi="Arial" w:cs="Arial"/>
                <w:lang w:val="tr-TR" w:eastAsia="en-GB"/>
              </w:rPr>
            </w:pPr>
            <w:r w:rsidRPr="00CD361E">
              <w:rPr>
                <w:rFonts w:ascii="Arial" w:hAnsi="Arial" w:cs="Arial"/>
                <w:lang w:val="tr-TR" w:eastAsia="en-GB"/>
              </w:rPr>
              <w:t xml:space="preserve">Filtrelerin hatta entegre edildiği durumlarda, bunlar temizlenecek ve belirlenmiş bir sıklıkla incelenecektir.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bl>
    <w:p w:rsidR="00A52921" w:rsidRPr="00C970EB" w:rsidRDefault="00A52921" w:rsidP="00C66795">
      <w:pPr>
        <w:spacing w:after="0"/>
        <w:rPr>
          <w:sz w:val="10"/>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5954"/>
        <w:gridCol w:w="4253"/>
      </w:tblGrid>
      <w:tr w:rsidR="004771D4" w:rsidRPr="00B96188" w:rsidTr="00C66795">
        <w:trPr>
          <w:trHeight w:val="397"/>
        </w:trPr>
        <w:tc>
          <w:tcPr>
            <w:tcW w:w="851" w:type="dxa"/>
            <w:shd w:val="clear" w:color="auto" w:fill="A1CE4E"/>
            <w:tcMar>
              <w:top w:w="0" w:type="dxa"/>
              <w:bottom w:w="0" w:type="dxa"/>
            </w:tcMar>
            <w:vAlign w:val="center"/>
          </w:tcPr>
          <w:p w:rsidR="004771D4" w:rsidRPr="00B96188" w:rsidRDefault="004771D4"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4.12</w:t>
            </w:r>
          </w:p>
        </w:tc>
        <w:tc>
          <w:tcPr>
            <w:tcW w:w="10207" w:type="dxa"/>
            <w:gridSpan w:val="2"/>
            <w:shd w:val="clear" w:color="auto" w:fill="A1CE4E"/>
            <w:tcMar>
              <w:top w:w="0" w:type="dxa"/>
              <w:bottom w:w="0" w:type="dxa"/>
            </w:tcMar>
            <w:vAlign w:val="center"/>
          </w:tcPr>
          <w:p w:rsidR="004771D4" w:rsidRPr="00B96188" w:rsidRDefault="00CD361E" w:rsidP="004979CB">
            <w:pPr>
              <w:spacing w:after="0" w:line="240" w:lineRule="auto"/>
              <w:rPr>
                <w:rFonts w:ascii="Arial Bold" w:hAnsi="Arial Bold" w:cs="Arial Bold"/>
                <w:b/>
                <w:color w:val="FFFFFF"/>
                <w:sz w:val="18"/>
                <w:szCs w:val="18"/>
                <w:lang w:val="tr-TR"/>
              </w:rPr>
            </w:pPr>
            <w:r w:rsidRPr="00CD361E">
              <w:rPr>
                <w:rFonts w:ascii="Arial Bold" w:hAnsi="Arial Bold" w:cs="Arial Bold"/>
                <w:b/>
                <w:color w:val="FFFFFF"/>
                <w:sz w:val="18"/>
                <w:szCs w:val="18"/>
                <w:lang w:val="tr-TR"/>
              </w:rPr>
              <w:t>Atıklar/Atıkların Bertarafı</w:t>
            </w:r>
          </w:p>
        </w:tc>
      </w:tr>
      <w:tr w:rsidR="00F84713" w:rsidRPr="00AA4F9C" w:rsidTr="00C66795">
        <w:trPr>
          <w:trHeight w:val="397"/>
        </w:trPr>
        <w:tc>
          <w:tcPr>
            <w:tcW w:w="851" w:type="dxa"/>
            <w:shd w:val="clear" w:color="auto" w:fill="D6E9B2"/>
            <w:tcMar>
              <w:top w:w="108" w:type="dxa"/>
              <w:bottom w:w="108" w:type="dxa"/>
            </w:tcMar>
          </w:tcPr>
          <w:p w:rsidR="00F84713" w:rsidRPr="00B96188" w:rsidRDefault="00F84713"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p w:rsidR="00F84713" w:rsidRPr="00B96188" w:rsidRDefault="00F84713" w:rsidP="009B685F">
            <w:pPr>
              <w:spacing w:after="0" w:line="240" w:lineRule="auto"/>
              <w:rPr>
                <w:rFonts w:ascii="Arial" w:hAnsi="Arial" w:cs="Arial"/>
                <w:b/>
                <w:bCs/>
                <w:sz w:val="14"/>
                <w:szCs w:val="14"/>
                <w:lang w:val="tr-TR"/>
              </w:rPr>
            </w:pPr>
          </w:p>
        </w:tc>
        <w:tc>
          <w:tcPr>
            <w:tcW w:w="5954" w:type="dxa"/>
            <w:shd w:val="clear" w:color="auto" w:fill="D6E9B2"/>
            <w:tcMar>
              <w:top w:w="108" w:type="dxa"/>
              <w:bottom w:w="108" w:type="dxa"/>
            </w:tcMar>
          </w:tcPr>
          <w:p w:rsidR="00F84713" w:rsidRPr="00B96188" w:rsidRDefault="00F84713" w:rsidP="00322640">
            <w:pPr>
              <w:spacing w:after="0" w:line="240" w:lineRule="auto"/>
              <w:rPr>
                <w:rFonts w:ascii="Arial" w:hAnsi="Arial" w:cs="Arial"/>
                <w:sz w:val="20"/>
                <w:szCs w:val="20"/>
                <w:lang w:val="tr-TR" w:eastAsia="en-GB"/>
              </w:rPr>
            </w:pPr>
            <w:r w:rsidRPr="00CD361E">
              <w:rPr>
                <w:rFonts w:ascii="Arial" w:hAnsi="Arial" w:cs="Arial"/>
                <w:sz w:val="20"/>
                <w:szCs w:val="20"/>
                <w:lang w:val="tr-TR" w:eastAsia="en-GB"/>
              </w:rPr>
              <w:t>Atıkların bertarafı, yasal gerekliliklere uygun olarak ve birikimini, kontaminasyon riskini ve haşerelerin ilgisini çekmeyi engelleyecek şekilde yönetilecektir</w:t>
            </w:r>
            <w:r w:rsidRPr="00B96188">
              <w:rPr>
                <w:rFonts w:ascii="Arial" w:hAnsi="Arial" w:cs="Arial"/>
                <w:sz w:val="20"/>
                <w:szCs w:val="20"/>
                <w:lang w:val="tr-TR" w:eastAsia="en-GB"/>
              </w:rPr>
              <w:t>.</w:t>
            </w:r>
          </w:p>
        </w:tc>
        <w:tc>
          <w:tcPr>
            <w:tcW w:w="4253" w:type="dxa"/>
            <w:shd w:val="clear" w:color="auto" w:fill="auto"/>
          </w:tcPr>
          <w:p w:rsidR="00F84713" w:rsidRPr="00B96188" w:rsidRDefault="00F84713" w:rsidP="009B685F">
            <w:pPr>
              <w:spacing w:after="0" w:line="240" w:lineRule="auto"/>
              <w:rPr>
                <w:rFonts w:ascii="Arial" w:hAnsi="Arial" w:cs="Arial"/>
                <w:sz w:val="20"/>
                <w:szCs w:val="20"/>
                <w:lang w:val="tr-TR" w:eastAsia="en-GB"/>
              </w:rPr>
            </w:pPr>
          </w:p>
        </w:tc>
      </w:tr>
      <w:tr w:rsidR="00F84713" w:rsidRPr="00AA4F9C" w:rsidTr="00C66795">
        <w:trPr>
          <w:trHeight w:val="397"/>
        </w:trPr>
        <w:tc>
          <w:tcPr>
            <w:tcW w:w="851" w:type="dxa"/>
            <w:shd w:val="clear" w:color="auto" w:fill="D6E9B2"/>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4.12.1</w:t>
            </w:r>
          </w:p>
        </w:tc>
        <w:tc>
          <w:tcPr>
            <w:tcW w:w="5954" w:type="dxa"/>
            <w:tcMar>
              <w:top w:w="108" w:type="dxa"/>
              <w:bottom w:w="108" w:type="dxa"/>
            </w:tcMar>
          </w:tcPr>
          <w:p w:rsidR="00F84713" w:rsidRPr="007D1D32" w:rsidRDefault="00F84713" w:rsidP="00322640">
            <w:pPr>
              <w:spacing w:after="0" w:line="240" w:lineRule="auto"/>
              <w:rPr>
                <w:rFonts w:ascii="Arial" w:hAnsi="Arial" w:cs="Arial"/>
                <w:sz w:val="20"/>
                <w:szCs w:val="20"/>
                <w:lang w:val="tr-TR" w:eastAsia="en-GB"/>
              </w:rPr>
            </w:pPr>
            <w:r w:rsidRPr="007D1D32">
              <w:rPr>
                <w:rFonts w:ascii="Arial" w:hAnsi="Arial" w:cs="Arial"/>
                <w:sz w:val="20"/>
                <w:szCs w:val="20"/>
                <w:lang w:val="tr-TR" w:eastAsia="en-GB"/>
              </w:rPr>
              <w:t xml:space="preserve">Atıkların uzaklaştırılması için lisans alınmasının </w:t>
            </w:r>
            <w:r w:rsidRPr="001402F6">
              <w:rPr>
                <w:rFonts w:ascii="Arial" w:hAnsi="Arial" w:cs="Arial"/>
                <w:b/>
                <w:sz w:val="20"/>
                <w:szCs w:val="20"/>
                <w:u w:val="single"/>
                <w:lang w:val="tr-TR" w:eastAsia="en-GB"/>
              </w:rPr>
              <w:t>kanunen</w:t>
            </w:r>
            <w:r>
              <w:rPr>
                <w:rFonts w:ascii="Arial" w:hAnsi="Arial" w:cs="Arial"/>
                <w:sz w:val="20"/>
                <w:szCs w:val="20"/>
                <w:lang w:val="tr-TR" w:eastAsia="en-GB"/>
              </w:rPr>
              <w:t xml:space="preserve"> </w:t>
            </w:r>
            <w:r w:rsidRPr="007D1D32">
              <w:rPr>
                <w:rFonts w:ascii="Arial" w:hAnsi="Arial" w:cs="Arial"/>
                <w:sz w:val="20"/>
                <w:szCs w:val="20"/>
                <w:lang w:val="tr-TR" w:eastAsia="en-GB"/>
              </w:rPr>
              <w:t xml:space="preserve">gerekli olduğu durumlarda, atıklar lisanslı taşeronlar tarafından uzaklaştırılacak ve uzaklaştırma kayıtları muhafaza edilecek ve denetimde mevut olacaktır. </w:t>
            </w:r>
          </w:p>
        </w:tc>
        <w:tc>
          <w:tcPr>
            <w:tcW w:w="4253"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66795">
        <w:trPr>
          <w:trHeight w:val="397"/>
        </w:trPr>
        <w:tc>
          <w:tcPr>
            <w:tcW w:w="851"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4.12.2</w:t>
            </w:r>
          </w:p>
        </w:tc>
        <w:tc>
          <w:tcPr>
            <w:tcW w:w="5954" w:type="dxa"/>
            <w:tcMar>
              <w:top w:w="108" w:type="dxa"/>
              <w:bottom w:w="108" w:type="dxa"/>
            </w:tcMar>
          </w:tcPr>
          <w:p w:rsidR="00F84713" w:rsidRPr="007D1D32" w:rsidRDefault="00F84713" w:rsidP="00322640">
            <w:pPr>
              <w:spacing w:after="0" w:line="240" w:lineRule="auto"/>
              <w:rPr>
                <w:rFonts w:ascii="Arial" w:hAnsi="Arial" w:cs="Arial"/>
                <w:sz w:val="20"/>
                <w:szCs w:val="20"/>
                <w:lang w:val="tr-TR" w:eastAsia="en-GB"/>
              </w:rPr>
            </w:pPr>
            <w:r w:rsidRPr="007D1D32">
              <w:rPr>
                <w:rFonts w:ascii="Arial" w:hAnsi="Arial" w:cs="Arial"/>
                <w:sz w:val="20"/>
                <w:szCs w:val="20"/>
                <w:lang w:val="tr-TR" w:eastAsia="en-GB"/>
              </w:rPr>
              <w:t xml:space="preserve">Dış alanda bulunan atık toplama kapları ve oda şeklide kullanılan atık tesisleri riski asgari düzeye indirecek şekilde yönetilecektir. Bu yönetime aşağıdakileri kapsayacaktır; </w:t>
            </w:r>
          </w:p>
          <w:p w:rsidR="00F84713" w:rsidRPr="007D1D32" w:rsidRDefault="00F84713" w:rsidP="008D3670">
            <w:pPr>
              <w:pStyle w:val="ListParagraph"/>
              <w:numPr>
                <w:ilvl w:val="0"/>
                <w:numId w:val="40"/>
              </w:numPr>
              <w:ind w:right="91"/>
              <w:rPr>
                <w:rFonts w:ascii="Arial" w:hAnsi="Arial" w:cs="Arial"/>
                <w:lang w:val="tr-TR" w:eastAsia="en-GB"/>
              </w:rPr>
            </w:pPr>
            <w:r w:rsidRPr="007D1D32">
              <w:rPr>
                <w:rFonts w:ascii="Arial" w:hAnsi="Arial" w:cs="Arial"/>
                <w:lang w:val="tr-TR" w:eastAsia="en-GB"/>
              </w:rPr>
              <w:t>Net olarak tanımlanmış</w:t>
            </w:r>
          </w:p>
          <w:p w:rsidR="00F84713" w:rsidRPr="007D1D32" w:rsidRDefault="00F84713" w:rsidP="008D3670">
            <w:pPr>
              <w:pStyle w:val="ListParagraph"/>
              <w:numPr>
                <w:ilvl w:val="0"/>
                <w:numId w:val="40"/>
              </w:numPr>
              <w:ind w:right="91"/>
              <w:rPr>
                <w:rFonts w:ascii="Arial" w:hAnsi="Arial" w:cs="Arial"/>
                <w:lang w:val="tr-TR" w:eastAsia="en-GB"/>
              </w:rPr>
            </w:pPr>
            <w:r w:rsidRPr="007D1D32">
              <w:rPr>
                <w:rFonts w:ascii="Arial" w:hAnsi="Arial" w:cs="Arial"/>
                <w:lang w:val="tr-TR" w:eastAsia="en-GB"/>
              </w:rPr>
              <w:t>Kullanım kolaylığı ve etkin temizlik için tasarlanmış</w:t>
            </w:r>
          </w:p>
          <w:p w:rsidR="00F84713" w:rsidRPr="007D1D32" w:rsidRDefault="00F84713" w:rsidP="008D3670">
            <w:pPr>
              <w:pStyle w:val="ListParagraph"/>
              <w:numPr>
                <w:ilvl w:val="0"/>
                <w:numId w:val="40"/>
              </w:numPr>
              <w:ind w:right="91"/>
              <w:rPr>
                <w:rFonts w:ascii="Arial" w:hAnsi="Arial" w:cs="Arial"/>
                <w:lang w:val="tr-TR" w:eastAsia="en-GB"/>
              </w:rPr>
            </w:pPr>
            <w:r w:rsidRPr="007D1D32">
              <w:rPr>
                <w:rFonts w:ascii="Arial" w:hAnsi="Arial" w:cs="Arial"/>
                <w:lang w:val="tr-TR" w:eastAsia="en-GB"/>
              </w:rPr>
              <w:t>Temizlik ve gerektiği taktirde dezenfeksiyona imkân verecek şekilde iyi muhafaza edilmiş.</w:t>
            </w:r>
          </w:p>
          <w:p w:rsidR="00F84713" w:rsidRPr="007D1D32" w:rsidRDefault="00F84713" w:rsidP="008D3670">
            <w:pPr>
              <w:pStyle w:val="ListParagraph"/>
              <w:numPr>
                <w:ilvl w:val="0"/>
                <w:numId w:val="40"/>
              </w:numPr>
              <w:ind w:right="91"/>
              <w:rPr>
                <w:rFonts w:ascii="Arial" w:hAnsi="Arial" w:cs="Arial"/>
                <w:lang w:val="tr-TR" w:eastAsia="en-GB"/>
              </w:rPr>
            </w:pPr>
            <w:r w:rsidRPr="007D1D32">
              <w:rPr>
                <w:rFonts w:ascii="Arial" w:hAnsi="Arial" w:cs="Arial"/>
                <w:lang w:val="tr-TR" w:eastAsia="en-GB"/>
              </w:rPr>
              <w:t>Uygun aralıklarla boşaltılması</w:t>
            </w:r>
          </w:p>
          <w:p w:rsidR="00F84713" w:rsidRPr="007D1D32" w:rsidRDefault="00F84713" w:rsidP="008D3670">
            <w:pPr>
              <w:pStyle w:val="ListParagraph"/>
              <w:numPr>
                <w:ilvl w:val="0"/>
                <w:numId w:val="40"/>
              </w:numPr>
              <w:ind w:right="91"/>
              <w:rPr>
                <w:rFonts w:ascii="Arial" w:hAnsi="Arial" w:cs="Arial"/>
                <w:noProof w:val="0"/>
                <w:lang w:val="tr-TR" w:eastAsia="en-GB"/>
              </w:rPr>
            </w:pPr>
            <w:r w:rsidRPr="007D1D32">
              <w:rPr>
                <w:rFonts w:ascii="Arial" w:hAnsi="Arial" w:cs="Arial"/>
                <w:lang w:val="tr-TR" w:eastAsia="en-GB"/>
              </w:rPr>
              <w:t xml:space="preserve">Uygun olduğu taktirde kapaklarının veya kapılarının kaplı tutulması </w:t>
            </w:r>
          </w:p>
        </w:tc>
        <w:tc>
          <w:tcPr>
            <w:tcW w:w="4253"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66795">
        <w:trPr>
          <w:trHeight w:val="397"/>
        </w:trPr>
        <w:tc>
          <w:tcPr>
            <w:tcW w:w="851" w:type="dxa"/>
            <w:shd w:val="clear" w:color="auto" w:fill="D6E9B2"/>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4.12.3</w:t>
            </w:r>
          </w:p>
        </w:tc>
        <w:tc>
          <w:tcPr>
            <w:tcW w:w="5954" w:type="dxa"/>
            <w:tcMar>
              <w:top w:w="108" w:type="dxa"/>
              <w:bottom w:w="108" w:type="dxa"/>
            </w:tcMar>
          </w:tcPr>
          <w:p w:rsidR="00F84713" w:rsidRPr="007D1D32" w:rsidRDefault="00F84713" w:rsidP="00322640">
            <w:pPr>
              <w:spacing w:after="0" w:line="240" w:lineRule="auto"/>
              <w:rPr>
                <w:rFonts w:ascii="Arial" w:hAnsi="Arial" w:cs="Arial"/>
                <w:sz w:val="20"/>
                <w:szCs w:val="20"/>
                <w:lang w:val="tr-TR" w:eastAsia="en-GB"/>
              </w:rPr>
            </w:pPr>
            <w:r w:rsidRPr="007D1D32">
              <w:rPr>
                <w:rFonts w:ascii="Arial" w:hAnsi="Arial" w:cs="Arial"/>
                <w:sz w:val="20"/>
                <w:szCs w:val="20"/>
                <w:lang w:val="tr-TR" w:eastAsia="en-GB"/>
              </w:rPr>
              <w:t xml:space="preserve">Güvenli olmayan ürünler veya standart dışı ticari markalı materyaller, imha veya bertarafı için üçüncü bir tarafa sevk ediliyorsa, bu üçüncü taraf ürünün güvence altına alınması veya atıkların bertarafı konusunda uzman olacak ve imha veya bertarafı için toplanmış olan atıkların miktarını da kapsayacak şekilde kayıtları sağlayacaktır. </w:t>
            </w:r>
          </w:p>
        </w:tc>
        <w:tc>
          <w:tcPr>
            <w:tcW w:w="4253"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bl>
    <w:p w:rsidR="00103DD1" w:rsidRPr="00C970EB" w:rsidRDefault="00103DD1" w:rsidP="00103DD1">
      <w:pPr>
        <w:spacing w:after="0" w:line="240" w:lineRule="auto"/>
        <w:rPr>
          <w:sz w:val="10"/>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5954"/>
        <w:gridCol w:w="4253"/>
      </w:tblGrid>
      <w:tr w:rsidR="007D1D32" w:rsidRPr="00AA4F9C" w:rsidTr="00C66795">
        <w:trPr>
          <w:trHeight w:val="397"/>
        </w:trPr>
        <w:tc>
          <w:tcPr>
            <w:tcW w:w="851" w:type="dxa"/>
            <w:shd w:val="clear" w:color="auto" w:fill="A1CE4E"/>
            <w:tcMar>
              <w:top w:w="0" w:type="dxa"/>
              <w:bottom w:w="0" w:type="dxa"/>
            </w:tcMar>
            <w:vAlign w:val="center"/>
          </w:tcPr>
          <w:p w:rsidR="007D1D32" w:rsidRPr="00B96188" w:rsidRDefault="007D1D32" w:rsidP="00791F14">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4.13</w:t>
            </w:r>
          </w:p>
        </w:tc>
        <w:tc>
          <w:tcPr>
            <w:tcW w:w="10207" w:type="dxa"/>
            <w:gridSpan w:val="2"/>
            <w:shd w:val="clear" w:color="auto" w:fill="A1CE4E"/>
            <w:tcMar>
              <w:top w:w="0" w:type="dxa"/>
              <w:bottom w:w="0" w:type="dxa"/>
            </w:tcMar>
            <w:vAlign w:val="center"/>
          </w:tcPr>
          <w:p w:rsidR="007D1D32" w:rsidRPr="00B96188" w:rsidRDefault="007D1D32" w:rsidP="00322640">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Üretim Fazlası Gıdaların v</w:t>
            </w:r>
            <w:r w:rsidRPr="007D1D32">
              <w:rPr>
                <w:rFonts w:ascii="Arial Bold" w:hAnsi="Arial Bold" w:cs="Arial Bold"/>
                <w:b/>
                <w:color w:val="FFFFFF"/>
                <w:sz w:val="18"/>
                <w:szCs w:val="18"/>
                <w:lang w:val="tr-TR"/>
              </w:rPr>
              <w:t>e H</w:t>
            </w:r>
            <w:r>
              <w:rPr>
                <w:rFonts w:ascii="Arial Bold" w:hAnsi="Arial Bold" w:cs="Arial Bold"/>
                <w:b/>
                <w:color w:val="FFFFFF"/>
                <w:sz w:val="18"/>
                <w:szCs w:val="18"/>
                <w:lang w:val="tr-TR"/>
              </w:rPr>
              <w:t>ayvan Yemi İçin Ürünlerin Yöneti</w:t>
            </w:r>
            <w:r w:rsidRPr="007D1D32">
              <w:rPr>
                <w:rFonts w:ascii="Arial Bold" w:hAnsi="Arial Bold" w:cs="Arial Bold"/>
                <w:b/>
                <w:color w:val="FFFFFF"/>
                <w:sz w:val="18"/>
                <w:szCs w:val="18"/>
                <w:lang w:val="tr-TR"/>
              </w:rPr>
              <w:t>mi</w:t>
            </w:r>
          </w:p>
        </w:tc>
      </w:tr>
      <w:tr w:rsidR="00F84713" w:rsidRPr="00AA4F9C" w:rsidTr="00C66795">
        <w:trPr>
          <w:trHeight w:val="397"/>
        </w:trPr>
        <w:tc>
          <w:tcPr>
            <w:tcW w:w="851" w:type="dxa"/>
            <w:shd w:val="clear" w:color="auto" w:fill="D6E9B2"/>
            <w:tcMar>
              <w:top w:w="108" w:type="dxa"/>
              <w:bottom w:w="108" w:type="dxa"/>
            </w:tcMar>
          </w:tcPr>
          <w:p w:rsidR="00F84713" w:rsidRPr="00B96188" w:rsidRDefault="00F84713" w:rsidP="00791F14">
            <w:pPr>
              <w:spacing w:after="0" w:line="240" w:lineRule="auto"/>
              <w:rPr>
                <w:rFonts w:ascii="Arial" w:hAnsi="Arial" w:cs="Arial"/>
                <w:b/>
                <w:sz w:val="14"/>
                <w:szCs w:val="14"/>
                <w:lang w:val="tr-TR"/>
              </w:rPr>
            </w:pPr>
            <w:r>
              <w:rPr>
                <w:rFonts w:ascii="Arial" w:hAnsi="Arial" w:cs="Arial"/>
                <w:b/>
                <w:sz w:val="14"/>
                <w:szCs w:val="14"/>
                <w:lang w:val="tr-TR"/>
              </w:rPr>
              <w:t>Niyet Beyanı</w:t>
            </w:r>
          </w:p>
          <w:p w:rsidR="00F84713" w:rsidRPr="00B96188" w:rsidRDefault="00F84713" w:rsidP="00791F14">
            <w:pPr>
              <w:spacing w:after="0" w:line="240" w:lineRule="auto"/>
              <w:rPr>
                <w:rFonts w:ascii="Arial" w:hAnsi="Arial" w:cs="Arial"/>
                <w:b/>
                <w:bCs/>
                <w:sz w:val="14"/>
                <w:szCs w:val="14"/>
                <w:lang w:val="tr-TR"/>
              </w:rPr>
            </w:pPr>
          </w:p>
        </w:tc>
        <w:tc>
          <w:tcPr>
            <w:tcW w:w="5954" w:type="dxa"/>
            <w:shd w:val="clear" w:color="auto" w:fill="D6E9B2"/>
            <w:tcMar>
              <w:top w:w="108" w:type="dxa"/>
              <w:bottom w:w="108" w:type="dxa"/>
            </w:tcMar>
          </w:tcPr>
          <w:p w:rsidR="00F84713" w:rsidRPr="00C66795" w:rsidRDefault="00F84713" w:rsidP="00322640">
            <w:pPr>
              <w:spacing w:after="0" w:line="240" w:lineRule="auto"/>
              <w:rPr>
                <w:rFonts w:ascii="Arial" w:hAnsi="Arial" w:cs="Arial"/>
                <w:b/>
                <w:sz w:val="20"/>
                <w:szCs w:val="20"/>
                <w:u w:val="single"/>
                <w:lang w:val="tr-TR" w:eastAsia="en-GB"/>
              </w:rPr>
            </w:pPr>
            <w:r w:rsidRPr="00C66795">
              <w:rPr>
                <w:rFonts w:ascii="Arial" w:hAnsi="Arial" w:cs="Arial"/>
                <w:b/>
                <w:sz w:val="20"/>
                <w:szCs w:val="20"/>
                <w:u w:val="single"/>
                <w:lang w:val="tr-TR" w:eastAsia="en-GB"/>
              </w:rPr>
              <w:t xml:space="preserve">Tesisin birincil aktivitelerinin yan ürünlerinin güvenliğinin ve yasallığının garanti altına alınmasını sağlayacak etkin </w:t>
            </w:r>
            <w:proofErr w:type="gramStart"/>
            <w:r w:rsidRPr="00C66795">
              <w:rPr>
                <w:rFonts w:ascii="Arial" w:hAnsi="Arial" w:cs="Arial"/>
                <w:b/>
                <w:sz w:val="20"/>
                <w:szCs w:val="20"/>
                <w:u w:val="single"/>
                <w:lang w:val="tr-TR" w:eastAsia="en-GB"/>
              </w:rPr>
              <w:t>prosesler</w:t>
            </w:r>
            <w:proofErr w:type="gramEnd"/>
            <w:r w:rsidRPr="00C66795">
              <w:rPr>
                <w:rFonts w:ascii="Arial" w:hAnsi="Arial" w:cs="Arial"/>
                <w:b/>
                <w:sz w:val="20"/>
                <w:szCs w:val="20"/>
                <w:u w:val="single"/>
                <w:lang w:val="tr-TR" w:eastAsia="en-GB"/>
              </w:rPr>
              <w:t xml:space="preserve"> yürürlükte olacaktır.</w:t>
            </w:r>
          </w:p>
        </w:tc>
        <w:tc>
          <w:tcPr>
            <w:tcW w:w="4253" w:type="dxa"/>
            <w:shd w:val="clear" w:color="auto" w:fill="auto"/>
          </w:tcPr>
          <w:p w:rsidR="00F84713" w:rsidRPr="00B96188" w:rsidRDefault="00F84713" w:rsidP="00791F14">
            <w:pPr>
              <w:spacing w:after="0" w:line="240" w:lineRule="auto"/>
              <w:rPr>
                <w:rFonts w:ascii="Arial" w:hAnsi="Arial" w:cs="Arial"/>
                <w:sz w:val="20"/>
                <w:szCs w:val="20"/>
                <w:lang w:val="tr-TR" w:eastAsia="en-GB"/>
              </w:rPr>
            </w:pPr>
          </w:p>
        </w:tc>
      </w:tr>
      <w:tr w:rsidR="00F84713" w:rsidRPr="00AA4F9C" w:rsidTr="00C66795">
        <w:trPr>
          <w:trHeight w:val="397"/>
        </w:trPr>
        <w:tc>
          <w:tcPr>
            <w:tcW w:w="851" w:type="dxa"/>
            <w:shd w:val="clear" w:color="auto" w:fill="FBD4B4"/>
            <w:tcMar>
              <w:top w:w="108" w:type="dxa"/>
              <w:bottom w:w="108" w:type="dxa"/>
            </w:tcMar>
          </w:tcPr>
          <w:p w:rsidR="00F84713" w:rsidRPr="00B96188" w:rsidRDefault="00F84713" w:rsidP="00791F14">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4.13.1</w:t>
            </w:r>
          </w:p>
        </w:tc>
        <w:tc>
          <w:tcPr>
            <w:tcW w:w="5954" w:type="dxa"/>
            <w:shd w:val="clear" w:color="auto" w:fill="auto"/>
            <w:tcMar>
              <w:top w:w="108" w:type="dxa"/>
              <w:bottom w:w="108" w:type="dxa"/>
            </w:tcMar>
          </w:tcPr>
          <w:p w:rsidR="00F84713" w:rsidRPr="00C66795" w:rsidRDefault="00F84713" w:rsidP="00322640">
            <w:pPr>
              <w:spacing w:after="0" w:line="240" w:lineRule="auto"/>
              <w:rPr>
                <w:rFonts w:ascii="Arial" w:hAnsi="Arial" w:cs="Arial"/>
                <w:b/>
                <w:sz w:val="20"/>
                <w:szCs w:val="20"/>
                <w:u w:val="single"/>
                <w:lang w:val="tr-TR" w:eastAsia="en-GB"/>
              </w:rPr>
            </w:pPr>
            <w:r w:rsidRPr="00C66795">
              <w:rPr>
                <w:rFonts w:ascii="Arial" w:hAnsi="Arial" w:cs="Arial"/>
                <w:b/>
                <w:sz w:val="20"/>
                <w:szCs w:val="20"/>
                <w:u w:val="single"/>
                <w:lang w:val="tr-TR" w:eastAsia="en-GB"/>
              </w:rPr>
              <w:t xml:space="preserve">Müşteri markalı üretim fazlası ürünler, müşteriye özel gerekliliklere uygun olarak bertaraf edilecektir. Aksine müşteri tarafından izin verilmediği sürece, müşteri marka isimleri, ürün tedarik zincirine girmeden önce fabrikanın kontrolü altında paketlenmiş üretim fazlası ürünlerden uzaklaştırılacaktır. </w:t>
            </w:r>
          </w:p>
        </w:tc>
        <w:tc>
          <w:tcPr>
            <w:tcW w:w="4253" w:type="dxa"/>
            <w:shd w:val="clear" w:color="auto" w:fill="auto"/>
          </w:tcPr>
          <w:p w:rsidR="00F84713" w:rsidRPr="00B96188" w:rsidRDefault="00F84713" w:rsidP="00791F14">
            <w:pPr>
              <w:spacing w:after="0" w:line="240" w:lineRule="auto"/>
              <w:rPr>
                <w:rFonts w:ascii="Arial" w:hAnsi="Arial" w:cs="Arial"/>
                <w:sz w:val="20"/>
                <w:szCs w:val="20"/>
                <w:lang w:val="tr-TR" w:eastAsia="en-GB"/>
              </w:rPr>
            </w:pPr>
          </w:p>
        </w:tc>
      </w:tr>
      <w:tr w:rsidR="00F84713" w:rsidRPr="00AA4F9C" w:rsidTr="00C66795">
        <w:trPr>
          <w:trHeight w:val="397"/>
        </w:trPr>
        <w:tc>
          <w:tcPr>
            <w:tcW w:w="851" w:type="dxa"/>
            <w:shd w:val="clear" w:color="auto" w:fill="D6E9B2"/>
            <w:tcMar>
              <w:top w:w="108" w:type="dxa"/>
              <w:bottom w:w="108" w:type="dxa"/>
            </w:tcMar>
          </w:tcPr>
          <w:p w:rsidR="00F84713" w:rsidRPr="00B96188" w:rsidRDefault="00F84713" w:rsidP="00791F14">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4.13.2</w:t>
            </w:r>
          </w:p>
        </w:tc>
        <w:tc>
          <w:tcPr>
            <w:tcW w:w="5954" w:type="dxa"/>
            <w:shd w:val="clear" w:color="auto" w:fill="auto"/>
            <w:tcMar>
              <w:top w:w="108" w:type="dxa"/>
              <w:bottom w:w="108" w:type="dxa"/>
            </w:tcMar>
          </w:tcPr>
          <w:p w:rsidR="00F84713" w:rsidRPr="00C66795" w:rsidRDefault="00F84713" w:rsidP="00322640">
            <w:pPr>
              <w:spacing w:after="0" w:line="240" w:lineRule="auto"/>
              <w:rPr>
                <w:rFonts w:ascii="Arial" w:hAnsi="Arial" w:cs="Arial"/>
                <w:b/>
                <w:sz w:val="20"/>
                <w:szCs w:val="20"/>
                <w:u w:val="single"/>
                <w:lang w:val="tr-TR" w:eastAsia="en-GB"/>
              </w:rPr>
            </w:pPr>
            <w:r w:rsidRPr="00C66795">
              <w:rPr>
                <w:rFonts w:ascii="Arial" w:hAnsi="Arial" w:cs="Arial"/>
                <w:b/>
                <w:sz w:val="20"/>
                <w:szCs w:val="20"/>
                <w:u w:val="single"/>
                <w:lang w:val="tr-TR" w:eastAsia="en-GB"/>
              </w:rPr>
              <w:t xml:space="preserve">Spesifikasyonları karşılamayan müşteri markalı ürünler, personele satıldığı veya hayır kuruluşlarına veya diğer kuruluşlara verildiği durumlarda, bu marka sahibinin izni alındıktan sonra yapılacaktır. Tüm ürünlerin tüketim için uygun olmasını ve yasal gereklilikleri karşılamasını sağlayacak </w:t>
            </w:r>
            <w:proofErr w:type="gramStart"/>
            <w:r w:rsidRPr="00C66795">
              <w:rPr>
                <w:rFonts w:ascii="Arial" w:hAnsi="Arial" w:cs="Arial"/>
                <w:b/>
                <w:sz w:val="20"/>
                <w:szCs w:val="20"/>
                <w:u w:val="single"/>
                <w:lang w:val="tr-TR" w:eastAsia="en-GB"/>
              </w:rPr>
              <w:t>prosesler</w:t>
            </w:r>
            <w:proofErr w:type="gramEnd"/>
            <w:r w:rsidRPr="00C66795">
              <w:rPr>
                <w:rFonts w:ascii="Arial" w:hAnsi="Arial" w:cs="Arial"/>
                <w:b/>
                <w:sz w:val="20"/>
                <w:szCs w:val="20"/>
                <w:u w:val="single"/>
                <w:lang w:val="tr-TR" w:eastAsia="en-GB"/>
              </w:rPr>
              <w:t xml:space="preserve"> yürürlükte olacaktır. </w:t>
            </w:r>
          </w:p>
        </w:tc>
        <w:tc>
          <w:tcPr>
            <w:tcW w:w="4253" w:type="dxa"/>
            <w:shd w:val="clear" w:color="auto" w:fill="auto"/>
          </w:tcPr>
          <w:p w:rsidR="00F84713" w:rsidRPr="00B96188" w:rsidRDefault="00F84713" w:rsidP="00791F14">
            <w:pPr>
              <w:spacing w:after="0" w:line="240" w:lineRule="auto"/>
              <w:rPr>
                <w:rFonts w:ascii="Arial" w:hAnsi="Arial" w:cs="Arial"/>
                <w:sz w:val="20"/>
                <w:szCs w:val="20"/>
                <w:lang w:val="tr-TR" w:eastAsia="en-GB"/>
              </w:rPr>
            </w:pPr>
          </w:p>
        </w:tc>
      </w:tr>
      <w:tr w:rsidR="00F84713" w:rsidRPr="00AA4F9C" w:rsidTr="00C66795">
        <w:trPr>
          <w:trHeight w:val="397"/>
        </w:trPr>
        <w:tc>
          <w:tcPr>
            <w:tcW w:w="851" w:type="dxa"/>
            <w:shd w:val="clear" w:color="auto" w:fill="FBD4B4"/>
            <w:tcMar>
              <w:top w:w="108" w:type="dxa"/>
              <w:bottom w:w="108" w:type="dxa"/>
            </w:tcMar>
          </w:tcPr>
          <w:p w:rsidR="00F84713" w:rsidRPr="00B96188" w:rsidRDefault="00F84713" w:rsidP="00791F14">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4.13.3</w:t>
            </w:r>
          </w:p>
        </w:tc>
        <w:tc>
          <w:tcPr>
            <w:tcW w:w="5954" w:type="dxa"/>
            <w:shd w:val="clear" w:color="auto" w:fill="auto"/>
            <w:tcMar>
              <w:top w:w="108" w:type="dxa"/>
              <w:bottom w:w="108" w:type="dxa"/>
            </w:tcMar>
          </w:tcPr>
          <w:p w:rsidR="00F84713" w:rsidRPr="007D1D32" w:rsidRDefault="00F84713" w:rsidP="001402F6">
            <w:pPr>
              <w:spacing w:after="0" w:line="240" w:lineRule="auto"/>
              <w:rPr>
                <w:rFonts w:ascii="Arial" w:hAnsi="Arial" w:cs="Arial"/>
                <w:sz w:val="20"/>
                <w:szCs w:val="20"/>
                <w:lang w:val="tr-TR" w:eastAsia="en-GB"/>
              </w:rPr>
            </w:pPr>
            <w:r w:rsidRPr="007D1D32">
              <w:rPr>
                <w:rFonts w:ascii="Arial" w:hAnsi="Arial" w:cs="Arial"/>
                <w:sz w:val="20"/>
                <w:szCs w:val="20"/>
                <w:lang w:val="tr-TR" w:eastAsia="en-GB"/>
              </w:rPr>
              <w:t xml:space="preserve">Hayvan yemi için amaçlanmış, </w:t>
            </w:r>
            <w:r w:rsidRPr="001402F6">
              <w:rPr>
                <w:rFonts w:ascii="Arial" w:hAnsi="Arial" w:cs="Arial"/>
                <w:b/>
                <w:sz w:val="20"/>
                <w:szCs w:val="20"/>
                <w:u w:val="single"/>
                <w:lang w:val="tr-TR" w:eastAsia="en-GB"/>
              </w:rPr>
              <w:t>yan ürünler ve düşük kaliteli/üretim fazlası ürünler</w:t>
            </w:r>
            <w:r w:rsidRPr="007D1D32">
              <w:rPr>
                <w:rFonts w:ascii="Arial" w:hAnsi="Arial" w:cs="Arial"/>
                <w:sz w:val="20"/>
                <w:szCs w:val="20"/>
                <w:lang w:val="tr-TR" w:eastAsia="en-GB"/>
              </w:rPr>
              <w:t xml:space="preserve"> diğer atıklardan ayrı tutulacak ve </w:t>
            </w:r>
            <w:r w:rsidRPr="001402F6">
              <w:rPr>
                <w:rFonts w:ascii="Arial" w:hAnsi="Arial" w:cs="Arial"/>
                <w:b/>
                <w:sz w:val="20"/>
                <w:szCs w:val="20"/>
                <w:u w:val="single"/>
                <w:lang w:val="tr-TR" w:eastAsia="en-GB"/>
              </w:rPr>
              <w:t>depolanması esn</w:t>
            </w:r>
            <w:r>
              <w:rPr>
                <w:rFonts w:ascii="Arial" w:hAnsi="Arial" w:cs="Arial"/>
                <w:b/>
                <w:sz w:val="20"/>
                <w:szCs w:val="20"/>
                <w:u w:val="single"/>
                <w:lang w:val="tr-TR" w:eastAsia="en-GB"/>
              </w:rPr>
              <w:t>a</w:t>
            </w:r>
            <w:r w:rsidRPr="001402F6">
              <w:rPr>
                <w:rFonts w:ascii="Arial" w:hAnsi="Arial" w:cs="Arial"/>
                <w:b/>
                <w:sz w:val="20"/>
                <w:szCs w:val="20"/>
                <w:u w:val="single"/>
                <w:lang w:val="tr-TR" w:eastAsia="en-GB"/>
              </w:rPr>
              <w:t>sında kontaminasyondan korunacaktır. Hayvan yemine ayrılan ürünler</w:t>
            </w:r>
            <w:r w:rsidRPr="007D1D32">
              <w:rPr>
                <w:rFonts w:ascii="Arial" w:hAnsi="Arial" w:cs="Arial"/>
                <w:sz w:val="20"/>
                <w:szCs w:val="20"/>
                <w:lang w:val="tr-TR" w:eastAsia="en-GB"/>
              </w:rPr>
              <w:t xml:space="preserve"> yasal mevzuat gerekliliklerine uygun olarak yönetilecektir. </w:t>
            </w:r>
          </w:p>
        </w:tc>
        <w:tc>
          <w:tcPr>
            <w:tcW w:w="4253" w:type="dxa"/>
            <w:shd w:val="clear" w:color="auto" w:fill="auto"/>
          </w:tcPr>
          <w:p w:rsidR="00F84713" w:rsidRPr="00B96188" w:rsidRDefault="00F84713" w:rsidP="00791F14">
            <w:pPr>
              <w:spacing w:after="0" w:line="240" w:lineRule="auto"/>
              <w:rPr>
                <w:rFonts w:ascii="Arial" w:hAnsi="Arial" w:cs="Arial"/>
                <w:sz w:val="20"/>
                <w:szCs w:val="20"/>
                <w:lang w:val="tr-TR" w:eastAsia="en-GB"/>
              </w:rPr>
            </w:pPr>
          </w:p>
        </w:tc>
      </w:tr>
    </w:tbl>
    <w:p w:rsidR="007E036E" w:rsidRPr="00C66795" w:rsidRDefault="007E036E" w:rsidP="00C66795">
      <w:pPr>
        <w:spacing w:after="0"/>
        <w:rPr>
          <w:sz w:val="1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284"/>
        <w:gridCol w:w="5670"/>
        <w:gridCol w:w="4253"/>
      </w:tblGrid>
      <w:tr w:rsidR="007D1D32" w:rsidRPr="00B96188" w:rsidTr="00C66795">
        <w:trPr>
          <w:trHeight w:val="397"/>
        </w:trPr>
        <w:tc>
          <w:tcPr>
            <w:tcW w:w="851" w:type="dxa"/>
            <w:shd w:val="clear" w:color="auto" w:fill="A1CE4E"/>
            <w:tcMar>
              <w:top w:w="0" w:type="dxa"/>
              <w:bottom w:w="0" w:type="dxa"/>
            </w:tcMar>
            <w:vAlign w:val="center"/>
          </w:tcPr>
          <w:p w:rsidR="007D1D32" w:rsidRPr="00B96188" w:rsidRDefault="007D1D32"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4.14</w:t>
            </w:r>
          </w:p>
        </w:tc>
        <w:tc>
          <w:tcPr>
            <w:tcW w:w="10207" w:type="dxa"/>
            <w:gridSpan w:val="3"/>
            <w:shd w:val="clear" w:color="auto" w:fill="A1CE4E"/>
            <w:tcMar>
              <w:top w:w="0" w:type="dxa"/>
              <w:bottom w:w="0" w:type="dxa"/>
            </w:tcMar>
            <w:vAlign w:val="center"/>
          </w:tcPr>
          <w:p w:rsidR="007D1D32" w:rsidRPr="00B96188" w:rsidRDefault="007D1D32" w:rsidP="007D1D32">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Haşere</w:t>
            </w:r>
            <w:r w:rsidRPr="00B96188">
              <w:rPr>
                <w:rFonts w:ascii="Arial Bold" w:hAnsi="Arial Bold" w:cs="Arial Bold"/>
                <w:b/>
                <w:color w:val="FFFFFF"/>
                <w:sz w:val="18"/>
                <w:szCs w:val="18"/>
                <w:lang w:val="tr-TR"/>
              </w:rPr>
              <w:t xml:space="preserve"> </w:t>
            </w:r>
            <w:r>
              <w:rPr>
                <w:rFonts w:ascii="Arial Bold" w:hAnsi="Arial Bold" w:cs="Arial Bold"/>
                <w:b/>
                <w:color w:val="FFFFFF"/>
                <w:sz w:val="18"/>
                <w:szCs w:val="18"/>
                <w:lang w:val="tr-TR"/>
              </w:rPr>
              <w:t>K</w:t>
            </w:r>
            <w:r w:rsidRPr="00B96188">
              <w:rPr>
                <w:rFonts w:ascii="Arial Bold" w:hAnsi="Arial Bold" w:cs="Arial Bold"/>
                <w:b/>
                <w:color w:val="FFFFFF"/>
                <w:sz w:val="18"/>
                <w:szCs w:val="18"/>
                <w:lang w:val="tr-TR"/>
              </w:rPr>
              <w:t>ontrol</w:t>
            </w:r>
          </w:p>
        </w:tc>
      </w:tr>
      <w:tr w:rsidR="00F84713" w:rsidRPr="00AA4F9C" w:rsidTr="00C66795">
        <w:trPr>
          <w:trHeight w:val="303"/>
        </w:trPr>
        <w:tc>
          <w:tcPr>
            <w:tcW w:w="851" w:type="dxa"/>
            <w:shd w:val="clear" w:color="auto" w:fill="D6E9B2"/>
            <w:tcMar>
              <w:top w:w="108" w:type="dxa"/>
              <w:bottom w:w="108" w:type="dxa"/>
            </w:tcMar>
          </w:tcPr>
          <w:p w:rsidR="00F84713" w:rsidRPr="00B96188" w:rsidRDefault="00F84713"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p w:rsidR="00F84713" w:rsidRPr="00B96188" w:rsidRDefault="00F84713" w:rsidP="009B685F">
            <w:pPr>
              <w:spacing w:after="0" w:line="240" w:lineRule="auto"/>
              <w:rPr>
                <w:rFonts w:ascii="Arial" w:hAnsi="Arial" w:cs="Arial"/>
                <w:b/>
                <w:bCs/>
                <w:sz w:val="14"/>
                <w:szCs w:val="14"/>
                <w:lang w:val="tr-TR"/>
              </w:rPr>
            </w:pPr>
          </w:p>
        </w:tc>
        <w:tc>
          <w:tcPr>
            <w:tcW w:w="5954" w:type="dxa"/>
            <w:gridSpan w:val="2"/>
            <w:shd w:val="clear" w:color="auto" w:fill="D6E9B2"/>
            <w:tcMar>
              <w:top w:w="108" w:type="dxa"/>
              <w:bottom w:w="108" w:type="dxa"/>
            </w:tcMar>
          </w:tcPr>
          <w:p w:rsidR="00F84713" w:rsidRPr="00B96188" w:rsidRDefault="00F84713" w:rsidP="007D1D32">
            <w:pPr>
              <w:spacing w:after="0" w:line="240" w:lineRule="auto"/>
              <w:rPr>
                <w:rFonts w:ascii="Arial" w:hAnsi="Arial" w:cs="Arial"/>
                <w:sz w:val="20"/>
                <w:szCs w:val="20"/>
                <w:lang w:val="tr-TR" w:eastAsia="en-GB"/>
              </w:rPr>
            </w:pPr>
            <w:r w:rsidRPr="007D1D32">
              <w:rPr>
                <w:rFonts w:ascii="Arial" w:hAnsi="Arial" w:cs="Arial"/>
                <w:sz w:val="20"/>
                <w:szCs w:val="20"/>
                <w:lang w:val="tr-TR" w:eastAsia="en-GB"/>
              </w:rPr>
              <w:t>Tüm tesis istila riskini asgari düzeye indirmek için yürürlükte olan etkili bir haşere kontrol programına sahip olacak ve ürüne olan riskleri engellemek amacıyla meydana gelen herhangi bir durumda çabuk tepki vermesini sağlayacak kaynaklar mevcut olacaktır</w:t>
            </w:r>
            <w:r w:rsidRPr="00B96188">
              <w:rPr>
                <w:rFonts w:ascii="Arial" w:hAnsi="Arial" w:cs="Arial"/>
                <w:sz w:val="20"/>
                <w:szCs w:val="20"/>
                <w:lang w:val="tr-TR" w:eastAsia="en-GB"/>
              </w:rPr>
              <w:t>.</w:t>
            </w:r>
          </w:p>
        </w:tc>
        <w:tc>
          <w:tcPr>
            <w:tcW w:w="4253" w:type="dxa"/>
            <w:shd w:val="clear" w:color="auto" w:fill="auto"/>
          </w:tcPr>
          <w:p w:rsidR="00F84713" w:rsidRPr="00B96188" w:rsidRDefault="00F84713" w:rsidP="009B685F">
            <w:pPr>
              <w:spacing w:after="0" w:line="240" w:lineRule="auto"/>
              <w:rPr>
                <w:rFonts w:ascii="Arial" w:hAnsi="Arial" w:cs="Arial"/>
                <w:sz w:val="20"/>
                <w:szCs w:val="20"/>
                <w:lang w:val="tr-TR" w:eastAsia="en-GB"/>
              </w:rPr>
            </w:pPr>
          </w:p>
        </w:tc>
      </w:tr>
      <w:tr w:rsidR="00F84713" w:rsidRPr="00AA4F9C" w:rsidTr="00C66795">
        <w:trPr>
          <w:trHeight w:val="397"/>
        </w:trPr>
        <w:tc>
          <w:tcPr>
            <w:tcW w:w="851"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4.14.1</w:t>
            </w:r>
          </w:p>
        </w:tc>
        <w:tc>
          <w:tcPr>
            <w:tcW w:w="5954" w:type="dxa"/>
            <w:gridSpan w:val="2"/>
            <w:tcMar>
              <w:top w:w="108" w:type="dxa"/>
              <w:bottom w:w="108" w:type="dxa"/>
            </w:tcMar>
          </w:tcPr>
          <w:p w:rsidR="00F84713" w:rsidRPr="001402F6" w:rsidRDefault="00F84713" w:rsidP="007D1D32">
            <w:pPr>
              <w:spacing w:after="0" w:line="240" w:lineRule="auto"/>
              <w:rPr>
                <w:rFonts w:ascii="Arial" w:hAnsi="Arial" w:cs="Arial"/>
                <w:b/>
                <w:sz w:val="20"/>
                <w:szCs w:val="20"/>
                <w:u w:val="single"/>
                <w:lang w:val="tr-TR" w:eastAsia="en-GB"/>
              </w:rPr>
            </w:pPr>
            <w:r w:rsidRPr="001402F6">
              <w:rPr>
                <w:rFonts w:ascii="Arial" w:hAnsi="Arial" w:cs="Arial"/>
                <w:b/>
                <w:sz w:val="20"/>
                <w:szCs w:val="20"/>
                <w:u w:val="single"/>
                <w:lang w:val="tr-TR" w:eastAsia="en-GB"/>
              </w:rPr>
              <w:t xml:space="preserve">Haşere aktivitesinin belirlenmesi durumunda, bu aktivite ürünlerin, hammaddelerin veya ambalaj malzemelerinin kontaminasyonu için bir risk oluşturmayacaktır. </w:t>
            </w:r>
          </w:p>
          <w:p w:rsidR="00F84713" w:rsidRPr="007D1D32" w:rsidRDefault="00F84713" w:rsidP="007D1D32">
            <w:pPr>
              <w:spacing w:after="0" w:line="240" w:lineRule="auto"/>
              <w:rPr>
                <w:rFonts w:ascii="Arial" w:hAnsi="Arial" w:cs="Arial"/>
                <w:sz w:val="20"/>
                <w:szCs w:val="20"/>
                <w:lang w:val="tr-TR" w:eastAsia="en-GB"/>
              </w:rPr>
            </w:pPr>
            <w:r w:rsidRPr="001402F6">
              <w:rPr>
                <w:rFonts w:ascii="Arial" w:hAnsi="Arial" w:cs="Arial"/>
                <w:b/>
                <w:sz w:val="20"/>
                <w:szCs w:val="20"/>
                <w:u w:val="single"/>
                <w:lang w:val="tr-TR" w:eastAsia="en-GB"/>
              </w:rPr>
              <w:t xml:space="preserve">Tesiste herhangi bir </w:t>
            </w:r>
            <w:r>
              <w:rPr>
                <w:rFonts w:ascii="Arial" w:hAnsi="Arial" w:cs="Arial"/>
                <w:b/>
                <w:sz w:val="20"/>
                <w:szCs w:val="20"/>
                <w:u w:val="single"/>
                <w:lang w:val="tr-TR" w:eastAsia="en-GB"/>
              </w:rPr>
              <w:t xml:space="preserve">istila </w:t>
            </w:r>
            <w:r w:rsidRPr="001402F6">
              <w:rPr>
                <w:rFonts w:ascii="Arial" w:hAnsi="Arial" w:cs="Arial"/>
                <w:b/>
                <w:sz w:val="20"/>
                <w:szCs w:val="20"/>
                <w:u w:val="single"/>
                <w:lang w:val="tr-TR" w:eastAsia="en-GB"/>
              </w:rPr>
              <w:t>olduğu</w:t>
            </w:r>
            <w:r>
              <w:rPr>
                <w:rFonts w:ascii="Arial" w:hAnsi="Arial" w:cs="Arial"/>
                <w:b/>
                <w:sz w:val="20"/>
                <w:szCs w:val="20"/>
                <w:u w:val="single"/>
                <w:lang w:val="tr-TR" w:eastAsia="en-GB"/>
              </w:rPr>
              <w:t xml:space="preserve"> durumlar</w:t>
            </w:r>
            <w:r w:rsidRPr="001402F6">
              <w:rPr>
                <w:rFonts w:ascii="Arial" w:hAnsi="Arial" w:cs="Arial"/>
                <w:b/>
                <w:sz w:val="20"/>
                <w:szCs w:val="20"/>
                <w:u w:val="single"/>
                <w:lang w:val="tr-TR" w:eastAsia="en-GB"/>
              </w:rPr>
              <w:t xml:space="preserve"> haşere kontrol kayıtlarında belirlenecek ve bu istilanın ürünlere hammaddelere veya ambalaj malzemelerine bir risk oluşturmayacak şekilde ortadan kaldırılması veya yönetilmesi, etkin haşere kontrol programının bir parçası olacaktır.</w:t>
            </w:r>
            <w:r w:rsidRPr="007D1D32">
              <w:rPr>
                <w:rFonts w:ascii="Arial" w:hAnsi="Arial" w:cs="Arial"/>
                <w:sz w:val="20"/>
                <w:szCs w:val="20"/>
                <w:lang w:val="tr-TR" w:eastAsia="en-GB"/>
              </w:rPr>
              <w:t xml:space="preserve">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66795">
        <w:trPr>
          <w:trHeight w:val="397"/>
        </w:trPr>
        <w:tc>
          <w:tcPr>
            <w:tcW w:w="851"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4.14.2</w:t>
            </w:r>
          </w:p>
        </w:tc>
        <w:tc>
          <w:tcPr>
            <w:tcW w:w="5954" w:type="dxa"/>
            <w:gridSpan w:val="2"/>
            <w:tcMar>
              <w:top w:w="108" w:type="dxa"/>
              <w:bottom w:w="108" w:type="dxa"/>
            </w:tcMar>
          </w:tcPr>
          <w:p w:rsidR="00F84713" w:rsidRPr="007D1D32" w:rsidRDefault="00F84713" w:rsidP="007D1D32">
            <w:pPr>
              <w:spacing w:after="0" w:line="240" w:lineRule="auto"/>
              <w:rPr>
                <w:rFonts w:ascii="Arial" w:hAnsi="Arial" w:cs="Arial"/>
                <w:sz w:val="20"/>
                <w:szCs w:val="20"/>
                <w:lang w:val="tr-TR" w:eastAsia="en-GB"/>
              </w:rPr>
            </w:pPr>
            <w:r w:rsidRPr="001402F6">
              <w:rPr>
                <w:rFonts w:ascii="Arial" w:hAnsi="Arial" w:cs="Arial"/>
                <w:b/>
                <w:sz w:val="20"/>
                <w:szCs w:val="20"/>
                <w:u w:val="single"/>
                <w:lang w:val="tr-TR" w:eastAsia="en-GB"/>
              </w:rPr>
              <w:t>Tesis</w:t>
            </w:r>
            <w:r w:rsidRPr="007D1D32">
              <w:rPr>
                <w:rFonts w:ascii="Arial" w:hAnsi="Arial" w:cs="Arial"/>
                <w:sz w:val="20"/>
                <w:szCs w:val="20"/>
                <w:lang w:val="tr-TR" w:eastAsia="en-GB"/>
              </w:rPr>
              <w:t xml:space="preserve">, istilayı engellemek veya ortadan kaldırmak için düzeli incelemeler ve işlemler için yetkin bir haşere kontrol kuruluşu ile sözleşme yapacak veya uygun şekilde eğitilmiş personel sahip olacaktır. İncelemelerin sıklığı risk değerlendirmeye bağlı olarak belirlenecek ve dokümante edilecektir. Bir haşere kontrol taşeronunu hizmetinin taşere edildiği durumda, hizmet kapsamı net olarak tanımlanacak ve tesisin faaliyetlerini yansıtıyor olacaktır.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66795">
        <w:trPr>
          <w:trHeight w:val="397"/>
        </w:trPr>
        <w:tc>
          <w:tcPr>
            <w:tcW w:w="851" w:type="dxa"/>
            <w:shd w:val="clear" w:color="auto" w:fill="FFDBC6"/>
            <w:tcMar>
              <w:top w:w="108" w:type="dxa"/>
              <w:bottom w:w="108" w:type="dxa"/>
            </w:tcMar>
          </w:tcPr>
          <w:p w:rsidR="00F84713" w:rsidRPr="00B96188" w:rsidRDefault="00F84713" w:rsidP="008D339E">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4.14.3</w:t>
            </w:r>
          </w:p>
        </w:tc>
        <w:tc>
          <w:tcPr>
            <w:tcW w:w="5954" w:type="dxa"/>
            <w:gridSpan w:val="2"/>
            <w:tcMar>
              <w:top w:w="108" w:type="dxa"/>
              <w:bottom w:w="108" w:type="dxa"/>
            </w:tcMar>
          </w:tcPr>
          <w:p w:rsidR="00F84713" w:rsidRPr="007D1D32" w:rsidRDefault="00F84713" w:rsidP="007D1D32">
            <w:pPr>
              <w:spacing w:after="0" w:line="240" w:lineRule="auto"/>
              <w:rPr>
                <w:rFonts w:ascii="Arial" w:hAnsi="Arial" w:cs="Arial"/>
                <w:sz w:val="20"/>
                <w:szCs w:val="20"/>
                <w:lang w:val="tr-TR" w:eastAsia="en-GB"/>
              </w:rPr>
            </w:pPr>
            <w:r w:rsidRPr="007D1D32">
              <w:rPr>
                <w:rFonts w:ascii="Arial" w:hAnsi="Arial" w:cs="Arial"/>
                <w:sz w:val="20"/>
                <w:szCs w:val="20"/>
                <w:lang w:val="tr-TR" w:eastAsia="en-GB"/>
              </w:rPr>
              <w:t xml:space="preserve">Bir </w:t>
            </w:r>
            <w:r w:rsidRPr="001402F6">
              <w:rPr>
                <w:rFonts w:ascii="Arial" w:hAnsi="Arial" w:cs="Arial"/>
                <w:b/>
                <w:i/>
                <w:sz w:val="20"/>
                <w:szCs w:val="20"/>
                <w:lang w:val="tr-TR" w:eastAsia="en-GB"/>
              </w:rPr>
              <w:t>tesisin</w:t>
            </w:r>
            <w:r>
              <w:rPr>
                <w:rFonts w:ascii="Arial" w:hAnsi="Arial" w:cs="Arial"/>
                <w:sz w:val="20"/>
                <w:szCs w:val="20"/>
                <w:lang w:val="tr-TR" w:eastAsia="en-GB"/>
              </w:rPr>
              <w:t xml:space="preserve"> kend</w:t>
            </w:r>
            <w:r w:rsidRPr="007D1D32">
              <w:rPr>
                <w:rFonts w:ascii="Arial" w:hAnsi="Arial" w:cs="Arial"/>
                <w:sz w:val="20"/>
                <w:szCs w:val="20"/>
                <w:lang w:val="tr-TR" w:eastAsia="en-GB"/>
              </w:rPr>
              <w:t>i haşere kontrolünü gerçekleştirdiği durumlarda, aşağıdaki konularda etkin olduğunu gösterecektir;</w:t>
            </w:r>
          </w:p>
          <w:p w:rsidR="00F84713" w:rsidRPr="007D1D32" w:rsidRDefault="00F84713" w:rsidP="008D3670">
            <w:pPr>
              <w:pStyle w:val="ListParagraph"/>
              <w:numPr>
                <w:ilvl w:val="0"/>
                <w:numId w:val="42"/>
              </w:numPr>
              <w:rPr>
                <w:rFonts w:ascii="Arial" w:hAnsi="Arial" w:cs="Arial"/>
                <w:lang w:val="tr-TR" w:eastAsia="en-GB"/>
              </w:rPr>
            </w:pPr>
            <w:r w:rsidRPr="007D1D32">
              <w:rPr>
                <w:rFonts w:ascii="Arial" w:hAnsi="Arial" w:cs="Arial"/>
                <w:lang w:val="tr-TR" w:eastAsia="en-GB"/>
              </w:rPr>
              <w:t xml:space="preserve">Haşere kontrol işlemleri, uygun haşere kontrol kimyasallarını ve yalıtım yöntemlerini seçebilecek ve tesiste ilgili zararlıların biyolojisi ile ilgili kullanım sınırlamalarını anlayacak yeterli bilgiye sahip eğitimli ve yetkili personel tarafından gerçekleştirilecektir. </w:t>
            </w:r>
          </w:p>
          <w:p w:rsidR="00F84713" w:rsidRPr="007D1D32" w:rsidRDefault="00F84713" w:rsidP="008D3670">
            <w:pPr>
              <w:pStyle w:val="ListParagraph"/>
              <w:numPr>
                <w:ilvl w:val="0"/>
                <w:numId w:val="42"/>
              </w:numPr>
              <w:rPr>
                <w:rFonts w:ascii="Arial" w:hAnsi="Arial" w:cs="Arial"/>
                <w:lang w:val="tr-TR" w:eastAsia="en-GB"/>
              </w:rPr>
            </w:pPr>
            <w:r w:rsidRPr="007D1D32">
              <w:rPr>
                <w:rFonts w:ascii="Arial" w:hAnsi="Arial" w:cs="Arial"/>
                <w:lang w:val="tr-TR" w:eastAsia="en-GB"/>
              </w:rPr>
              <w:t>İstila durumlarında konusunda yeterli kaynaklar mevcut olacaktır.</w:t>
            </w:r>
          </w:p>
          <w:p w:rsidR="00F84713" w:rsidRPr="001402F6" w:rsidRDefault="00F84713" w:rsidP="008D3670">
            <w:pPr>
              <w:pStyle w:val="ListParagraph"/>
              <w:numPr>
                <w:ilvl w:val="0"/>
                <w:numId w:val="42"/>
              </w:numPr>
              <w:rPr>
                <w:rFonts w:ascii="Arial" w:hAnsi="Arial" w:cs="Arial"/>
                <w:b/>
                <w:u w:val="single"/>
                <w:lang w:val="tr-TR" w:eastAsia="en-GB"/>
              </w:rPr>
            </w:pPr>
            <w:r w:rsidRPr="001402F6">
              <w:rPr>
                <w:rFonts w:ascii="Arial" w:hAnsi="Arial" w:cs="Arial"/>
                <w:b/>
                <w:u w:val="single"/>
                <w:lang w:val="tr-TR" w:eastAsia="en-GB"/>
              </w:rPr>
              <w:lastRenderedPageBreak/>
              <w:t xml:space="preserve">Haşere kontrol aktivitelerini gerçekleştiren personel, eğitim ve kayıt olma ile ilgili yasal gereklilikleri karşılayacaktır. </w:t>
            </w:r>
          </w:p>
          <w:p w:rsidR="00F84713" w:rsidRPr="007D1D32" w:rsidRDefault="00F84713" w:rsidP="008D3670">
            <w:pPr>
              <w:pStyle w:val="ListParagraph"/>
              <w:numPr>
                <w:ilvl w:val="0"/>
                <w:numId w:val="42"/>
              </w:numPr>
              <w:rPr>
                <w:rFonts w:ascii="Arial" w:hAnsi="Arial" w:cs="Arial"/>
                <w:lang w:val="tr-TR" w:eastAsia="en-GB"/>
              </w:rPr>
            </w:pPr>
            <w:r w:rsidRPr="007D1D32">
              <w:rPr>
                <w:rFonts w:ascii="Arial" w:hAnsi="Arial" w:cs="Arial"/>
                <w:lang w:val="tr-TR" w:eastAsia="en-GB"/>
              </w:rPr>
              <w:t>Gerektiği taktirde bir uzman teknik bilgisi erişilebilir olacaktır.</w:t>
            </w:r>
          </w:p>
          <w:p w:rsidR="00F84713" w:rsidRPr="007D1D32" w:rsidRDefault="00F84713" w:rsidP="008D3670">
            <w:pPr>
              <w:pStyle w:val="ListParagraph"/>
              <w:numPr>
                <w:ilvl w:val="0"/>
                <w:numId w:val="42"/>
              </w:numPr>
              <w:rPr>
                <w:rFonts w:ascii="Arial" w:hAnsi="Arial" w:cs="Arial"/>
                <w:lang w:val="tr-TR" w:eastAsia="en-GB"/>
              </w:rPr>
            </w:pPr>
            <w:r w:rsidRPr="007D1D32">
              <w:rPr>
                <w:rFonts w:ascii="Arial" w:hAnsi="Arial" w:cs="Arial"/>
                <w:lang w:val="tr-TR" w:eastAsia="en-GB"/>
              </w:rPr>
              <w:t xml:space="preserve">Haşere kontrol ürünlerinin kullanımını düzenleyen mevzuatlar anlaşılmış olacaktır. </w:t>
            </w:r>
          </w:p>
          <w:p w:rsidR="00F84713" w:rsidRPr="007D1D32" w:rsidRDefault="00F84713" w:rsidP="008D3670">
            <w:pPr>
              <w:pStyle w:val="ListParagraph"/>
              <w:numPr>
                <w:ilvl w:val="0"/>
                <w:numId w:val="42"/>
              </w:numPr>
              <w:rPr>
                <w:rFonts w:ascii="Arial" w:hAnsi="Arial" w:cs="Arial"/>
                <w:lang w:val="tr-TR" w:eastAsia="en-GB"/>
              </w:rPr>
            </w:pPr>
            <w:r w:rsidRPr="007D1D32">
              <w:rPr>
                <w:rFonts w:ascii="Arial" w:hAnsi="Arial" w:cs="Arial"/>
                <w:lang w:val="tr-TR" w:eastAsia="en-GB"/>
              </w:rPr>
              <w:t>Pestisitlerin depolanması için tanımlanmış kilitli tesisler kullanılacaktır.</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B96188" w:rsidTr="00C66795">
        <w:trPr>
          <w:trHeight w:val="397"/>
        </w:trPr>
        <w:tc>
          <w:tcPr>
            <w:tcW w:w="851"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4.14.4</w:t>
            </w:r>
          </w:p>
        </w:tc>
        <w:tc>
          <w:tcPr>
            <w:tcW w:w="5954" w:type="dxa"/>
            <w:gridSpan w:val="2"/>
            <w:tcMar>
              <w:top w:w="108" w:type="dxa"/>
              <w:bottom w:w="108" w:type="dxa"/>
            </w:tcMar>
          </w:tcPr>
          <w:p w:rsidR="00F84713" w:rsidRPr="007D1D32" w:rsidRDefault="00F84713" w:rsidP="007D1D32">
            <w:pPr>
              <w:spacing w:after="0" w:line="240" w:lineRule="auto"/>
              <w:rPr>
                <w:rFonts w:ascii="Arial" w:hAnsi="Arial" w:cs="Arial"/>
                <w:sz w:val="20"/>
                <w:szCs w:val="20"/>
                <w:lang w:val="tr-TR" w:eastAsia="en-GB"/>
              </w:rPr>
            </w:pPr>
            <w:r w:rsidRPr="007D1D32">
              <w:rPr>
                <w:rFonts w:ascii="Arial" w:hAnsi="Arial" w:cs="Arial"/>
                <w:sz w:val="20"/>
                <w:szCs w:val="20"/>
                <w:lang w:val="tr-TR" w:eastAsia="en-GB"/>
              </w:rPr>
              <w:t xml:space="preserve">Haşere kontrolü dokümantasyon ve kayıtları muhafaza edilecektir. Bunlar asgari olarak aşağıdakileri içerecektir. </w:t>
            </w:r>
          </w:p>
          <w:p w:rsidR="00F84713" w:rsidRPr="007D1D32" w:rsidRDefault="00F84713" w:rsidP="008D3670">
            <w:pPr>
              <w:pStyle w:val="ListParagraph"/>
              <w:numPr>
                <w:ilvl w:val="0"/>
                <w:numId w:val="43"/>
              </w:numPr>
              <w:rPr>
                <w:rFonts w:ascii="Arial" w:hAnsi="Arial" w:cs="Arial"/>
                <w:lang w:val="tr-TR" w:eastAsia="en-GB"/>
              </w:rPr>
            </w:pPr>
            <w:r w:rsidRPr="007D1D32">
              <w:rPr>
                <w:rFonts w:ascii="Arial" w:hAnsi="Arial" w:cs="Arial"/>
                <w:lang w:val="tr-TR" w:eastAsia="en-GB"/>
              </w:rPr>
              <w:t xml:space="preserve">Tüm tesisin numaralandırılmış haşere kontrol cihazı yerlerini tanımlayan güncel bir planı </w:t>
            </w:r>
          </w:p>
          <w:p w:rsidR="00F84713" w:rsidRPr="007D1D32" w:rsidRDefault="00F84713" w:rsidP="008D3670">
            <w:pPr>
              <w:pStyle w:val="ListParagraph"/>
              <w:numPr>
                <w:ilvl w:val="0"/>
                <w:numId w:val="43"/>
              </w:numPr>
              <w:rPr>
                <w:rFonts w:ascii="Arial" w:hAnsi="Arial" w:cs="Arial"/>
                <w:lang w:val="tr-TR" w:eastAsia="en-GB"/>
              </w:rPr>
            </w:pPr>
            <w:r w:rsidRPr="007D1D32">
              <w:rPr>
                <w:rFonts w:ascii="Arial" w:hAnsi="Arial" w:cs="Arial"/>
                <w:lang w:val="tr-TR" w:eastAsia="en-GB"/>
              </w:rPr>
              <w:t xml:space="preserve">Tesisteki yem istasyonlarının ve / veya izleme cihazlarının tanımlanması </w:t>
            </w:r>
          </w:p>
          <w:p w:rsidR="00F84713" w:rsidRPr="007D1D32" w:rsidRDefault="00F84713" w:rsidP="008D3670">
            <w:pPr>
              <w:pStyle w:val="ListParagraph"/>
              <w:numPr>
                <w:ilvl w:val="0"/>
                <w:numId w:val="43"/>
              </w:numPr>
              <w:rPr>
                <w:rFonts w:ascii="Arial" w:hAnsi="Arial" w:cs="Arial"/>
                <w:lang w:val="tr-TR" w:eastAsia="en-GB"/>
              </w:rPr>
            </w:pPr>
            <w:r w:rsidRPr="007D1D32">
              <w:rPr>
                <w:rFonts w:ascii="Arial" w:hAnsi="Arial" w:cs="Arial"/>
                <w:lang w:val="tr-TR" w:eastAsia="en-GB"/>
              </w:rPr>
              <w:t>Tesis yönetimi ve taşeron için açıkça tanımlanmış sorumluluklar</w:t>
            </w:r>
          </w:p>
          <w:p w:rsidR="00F84713" w:rsidRPr="007D1D32" w:rsidRDefault="00F84713" w:rsidP="008D3670">
            <w:pPr>
              <w:pStyle w:val="ListParagraph"/>
              <w:numPr>
                <w:ilvl w:val="0"/>
                <w:numId w:val="43"/>
              </w:numPr>
              <w:rPr>
                <w:rFonts w:ascii="Arial" w:hAnsi="Arial" w:cs="Arial"/>
                <w:lang w:val="tr-TR" w:eastAsia="en-GB"/>
              </w:rPr>
            </w:pPr>
            <w:r w:rsidRPr="007D1D32">
              <w:rPr>
                <w:rFonts w:ascii="Arial" w:hAnsi="Arial" w:cs="Arial"/>
                <w:lang w:val="tr-TR" w:eastAsia="en-GB"/>
              </w:rPr>
              <w:t xml:space="preserve">Etkin kullanım talimatları ve acil durumlarda alınan aksiyonları da içerecek şekilde kullanılan haşere kontrol ürünlerinin detayları </w:t>
            </w:r>
          </w:p>
          <w:p w:rsidR="00F84713" w:rsidRPr="007D1D32" w:rsidRDefault="00F84713" w:rsidP="008D3670">
            <w:pPr>
              <w:pStyle w:val="ListParagraph"/>
              <w:numPr>
                <w:ilvl w:val="0"/>
                <w:numId w:val="43"/>
              </w:numPr>
              <w:rPr>
                <w:rFonts w:ascii="Arial" w:hAnsi="Arial" w:cs="Arial"/>
                <w:lang w:val="tr-TR" w:eastAsia="en-GB"/>
              </w:rPr>
            </w:pPr>
            <w:r w:rsidRPr="007D1D32">
              <w:rPr>
                <w:rFonts w:ascii="Arial" w:hAnsi="Arial" w:cs="Arial"/>
                <w:lang w:val="tr-TR" w:eastAsia="en-GB"/>
              </w:rPr>
              <w:t>Gözlemlenen herhangi bir haşere aktivitesi</w:t>
            </w:r>
          </w:p>
          <w:p w:rsidR="00F84713" w:rsidRPr="007D1D32" w:rsidRDefault="00F84713" w:rsidP="008D3670">
            <w:pPr>
              <w:pStyle w:val="ListParagraph"/>
              <w:numPr>
                <w:ilvl w:val="0"/>
                <w:numId w:val="43"/>
              </w:numPr>
              <w:rPr>
                <w:rFonts w:ascii="Arial" w:hAnsi="Arial" w:cs="Arial"/>
                <w:lang w:val="tr-TR" w:eastAsia="en-GB"/>
              </w:rPr>
            </w:pPr>
            <w:r w:rsidRPr="007D1D32">
              <w:rPr>
                <w:rFonts w:ascii="Arial" w:hAnsi="Arial" w:cs="Arial"/>
                <w:lang w:val="tr-TR" w:eastAsia="en-GB"/>
              </w:rPr>
              <w:t xml:space="preserve">Gerçekleştirilen haşere kontrol işlemlerinin detayları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66795">
        <w:trPr>
          <w:trHeight w:val="1921"/>
        </w:trPr>
        <w:tc>
          <w:tcPr>
            <w:tcW w:w="851"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4.14.5</w:t>
            </w:r>
          </w:p>
        </w:tc>
        <w:tc>
          <w:tcPr>
            <w:tcW w:w="5954" w:type="dxa"/>
            <w:gridSpan w:val="2"/>
            <w:tcMar>
              <w:top w:w="108" w:type="dxa"/>
              <w:bottom w:w="108" w:type="dxa"/>
            </w:tcMar>
          </w:tcPr>
          <w:p w:rsidR="00F84713" w:rsidRPr="001402F6" w:rsidRDefault="00F84713" w:rsidP="007D1D32">
            <w:pPr>
              <w:spacing w:after="0" w:line="240" w:lineRule="auto"/>
              <w:rPr>
                <w:rFonts w:ascii="Arial" w:hAnsi="Arial" w:cs="Arial"/>
                <w:b/>
                <w:sz w:val="20"/>
                <w:szCs w:val="20"/>
                <w:u w:val="single"/>
                <w:lang w:val="tr-TR" w:eastAsia="en-GB"/>
              </w:rPr>
            </w:pPr>
            <w:r w:rsidRPr="007D1D32">
              <w:rPr>
                <w:rFonts w:ascii="Arial" w:hAnsi="Arial" w:cs="Arial"/>
                <w:sz w:val="20"/>
                <w:szCs w:val="20"/>
                <w:lang w:val="tr-TR" w:eastAsia="en-GB"/>
              </w:rPr>
              <w:t xml:space="preserve">Yem istasyonları </w:t>
            </w:r>
            <w:r w:rsidRPr="001402F6">
              <w:rPr>
                <w:rFonts w:ascii="Arial" w:hAnsi="Arial" w:cs="Arial"/>
                <w:b/>
                <w:sz w:val="20"/>
                <w:szCs w:val="20"/>
                <w:u w:val="single"/>
                <w:lang w:val="tr-TR" w:eastAsia="en-GB"/>
              </w:rPr>
              <w:t>ya da diğer kemirgen kontrol cihazları,</w:t>
            </w:r>
            <w:r w:rsidRPr="007D1D32">
              <w:rPr>
                <w:rFonts w:ascii="Arial" w:hAnsi="Arial" w:cs="Arial"/>
                <w:sz w:val="20"/>
                <w:szCs w:val="20"/>
                <w:lang w:val="tr-TR" w:eastAsia="en-GB"/>
              </w:rPr>
              <w:t xml:space="preserve"> uygun bir şekilde yerleştirilecek ve ürüne bulaşma riskini önlemek için </w:t>
            </w:r>
            <w:r w:rsidRPr="001402F6">
              <w:rPr>
                <w:rFonts w:ascii="Arial" w:hAnsi="Arial" w:cs="Arial"/>
                <w:b/>
                <w:sz w:val="20"/>
                <w:szCs w:val="20"/>
                <w:u w:val="single"/>
                <w:lang w:val="tr-TR" w:eastAsia="en-GB"/>
              </w:rPr>
              <w:t>muhafaza edilecektir</w:t>
            </w:r>
            <w:r w:rsidRPr="007D1D32">
              <w:rPr>
                <w:rFonts w:ascii="Arial" w:hAnsi="Arial" w:cs="Arial"/>
                <w:sz w:val="20"/>
                <w:szCs w:val="20"/>
                <w:lang w:val="tr-TR" w:eastAsia="en-GB"/>
              </w:rPr>
              <w:t xml:space="preserve">. Toksik kemirgen yemleri içeren istasyonlar, aktif bir istilaya müdahale edildiği zamanlar dışında, ürünün açık olduğu depolama ve üretim alanlarında kullanılmayacaktır. </w:t>
            </w:r>
            <w:r w:rsidRPr="001402F6">
              <w:rPr>
                <w:rFonts w:ascii="Arial" w:hAnsi="Arial" w:cs="Arial"/>
                <w:b/>
                <w:sz w:val="20"/>
                <w:szCs w:val="20"/>
                <w:u w:val="single"/>
                <w:lang w:val="tr-TR" w:eastAsia="en-GB"/>
              </w:rPr>
              <w:t>Zehirli yem istasyonlarının kullanıldığı yerlerde, bunlar güvence altına alınacaktır.</w:t>
            </w:r>
          </w:p>
          <w:p w:rsidR="00F84713" w:rsidRPr="007D1D32" w:rsidRDefault="00F84713" w:rsidP="001402F6">
            <w:pPr>
              <w:spacing w:after="0" w:line="240" w:lineRule="auto"/>
              <w:rPr>
                <w:rFonts w:ascii="Arial" w:hAnsi="Arial" w:cs="Arial"/>
                <w:sz w:val="20"/>
                <w:szCs w:val="20"/>
                <w:lang w:val="tr-TR" w:eastAsia="en-GB"/>
              </w:rPr>
            </w:pPr>
            <w:r w:rsidRPr="001402F6">
              <w:rPr>
                <w:rFonts w:ascii="Arial" w:hAnsi="Arial" w:cs="Arial"/>
                <w:b/>
                <w:sz w:val="20"/>
                <w:szCs w:val="20"/>
                <w:u w:val="single"/>
                <w:lang w:val="tr-TR" w:eastAsia="en-GB"/>
              </w:rPr>
              <w:t>Herhangi kayıp bir zehirli yem istasyonu kayıt edilecek, gözden geçirilecek ve incelenecektir.</w:t>
            </w:r>
            <w:r w:rsidRPr="007D1D32">
              <w:rPr>
                <w:rFonts w:ascii="Arial" w:hAnsi="Arial" w:cs="Arial"/>
                <w:sz w:val="20"/>
                <w:szCs w:val="20"/>
                <w:lang w:val="tr-TR" w:eastAsia="en-GB"/>
              </w:rPr>
              <w:t xml:space="preserve">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66795">
        <w:trPr>
          <w:trHeight w:val="397"/>
        </w:trPr>
        <w:tc>
          <w:tcPr>
            <w:tcW w:w="851"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4.14.6</w:t>
            </w:r>
          </w:p>
        </w:tc>
        <w:tc>
          <w:tcPr>
            <w:tcW w:w="5954" w:type="dxa"/>
            <w:gridSpan w:val="2"/>
            <w:tcMar>
              <w:top w:w="108" w:type="dxa"/>
              <w:bottom w:w="108" w:type="dxa"/>
            </w:tcMar>
          </w:tcPr>
          <w:p w:rsidR="00F84713" w:rsidRPr="007D1D32" w:rsidRDefault="00F84713" w:rsidP="007D1D32">
            <w:pPr>
              <w:spacing w:after="0" w:line="240" w:lineRule="auto"/>
              <w:rPr>
                <w:rFonts w:ascii="Arial" w:hAnsi="Arial" w:cs="Arial"/>
                <w:sz w:val="20"/>
                <w:szCs w:val="20"/>
                <w:lang w:val="tr-TR" w:eastAsia="en-GB"/>
              </w:rPr>
            </w:pPr>
            <w:r w:rsidRPr="007D1D32">
              <w:rPr>
                <w:rFonts w:ascii="Arial" w:hAnsi="Arial" w:cs="Arial"/>
                <w:sz w:val="20"/>
                <w:szCs w:val="20"/>
                <w:lang w:val="tr-TR" w:eastAsia="en-GB"/>
              </w:rPr>
              <w:t xml:space="preserve">Sinek öldürme cihazları ve/veya feromon tuzaklar doğru bir şekilde yerleştirilecek ve işlevsel olacaktır. Sinek öldürme imha cihazlarından sinek sıçraması ve bunların ürünü kontamine etme riski tehlikesi mevcutsa ve alternatif sistemler ve </w:t>
            </w:r>
            <w:proofErr w:type="gramStart"/>
            <w:r w:rsidRPr="007D1D32">
              <w:rPr>
                <w:rFonts w:ascii="Arial" w:hAnsi="Arial" w:cs="Arial"/>
                <w:sz w:val="20"/>
                <w:szCs w:val="20"/>
                <w:lang w:val="tr-TR" w:eastAsia="en-GB"/>
              </w:rPr>
              <w:t>ekipmanlar</w:t>
            </w:r>
            <w:proofErr w:type="gramEnd"/>
            <w:r w:rsidRPr="007D1D32">
              <w:rPr>
                <w:rFonts w:ascii="Arial" w:hAnsi="Arial" w:cs="Arial"/>
                <w:sz w:val="20"/>
                <w:szCs w:val="20"/>
                <w:lang w:val="tr-TR" w:eastAsia="en-GB"/>
              </w:rPr>
              <w:t xml:space="preserve"> kullanılacaktır.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66795">
        <w:trPr>
          <w:trHeight w:val="397"/>
        </w:trPr>
        <w:tc>
          <w:tcPr>
            <w:tcW w:w="851"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4.14.7</w:t>
            </w:r>
          </w:p>
        </w:tc>
        <w:tc>
          <w:tcPr>
            <w:tcW w:w="5954" w:type="dxa"/>
            <w:gridSpan w:val="2"/>
            <w:tcMar>
              <w:top w:w="108" w:type="dxa"/>
              <w:bottom w:w="108" w:type="dxa"/>
            </w:tcMar>
          </w:tcPr>
          <w:p w:rsidR="00F84713" w:rsidRPr="007D1D32" w:rsidRDefault="00F84713" w:rsidP="007D1D32">
            <w:pPr>
              <w:spacing w:after="0" w:line="240" w:lineRule="auto"/>
              <w:rPr>
                <w:rFonts w:ascii="Arial" w:hAnsi="Arial" w:cs="Arial"/>
                <w:sz w:val="20"/>
                <w:szCs w:val="20"/>
                <w:lang w:val="tr-TR" w:eastAsia="en-GB"/>
              </w:rPr>
            </w:pPr>
            <w:r w:rsidRPr="007D1D32">
              <w:rPr>
                <w:rFonts w:ascii="Arial" w:hAnsi="Arial" w:cs="Arial"/>
                <w:sz w:val="20"/>
                <w:szCs w:val="20"/>
                <w:lang w:val="tr-TR" w:eastAsia="en-GB"/>
              </w:rPr>
              <w:t xml:space="preserve">Bir istila veya haşere aktivitesinin kanıtlarının mevcut olduğu durumda, </w:t>
            </w:r>
            <w:r w:rsidRPr="00F96FEE">
              <w:rPr>
                <w:rFonts w:ascii="Arial" w:hAnsi="Arial" w:cs="Arial"/>
                <w:b/>
                <w:sz w:val="20"/>
                <w:szCs w:val="20"/>
                <w:u w:val="single"/>
                <w:lang w:val="tr-TR" w:eastAsia="en-GB"/>
              </w:rPr>
              <w:t xml:space="preserve">risk altındaki ürünün tanımlanması ve ürün kontaminasyon riskini asgari düzeye indirmek için </w:t>
            </w:r>
            <w:r w:rsidRPr="007D1D32">
              <w:rPr>
                <w:rFonts w:ascii="Arial" w:hAnsi="Arial" w:cs="Arial"/>
                <w:sz w:val="20"/>
                <w:szCs w:val="20"/>
                <w:lang w:val="tr-TR" w:eastAsia="en-GB"/>
              </w:rPr>
              <w:t xml:space="preserve">acil eylemler gerçekleştirilecektir. Potansiyel olarak etkilenmiş ürünler, uygun olmayan ürün </w:t>
            </w:r>
            <w:proofErr w:type="gramStart"/>
            <w:r w:rsidRPr="007D1D32">
              <w:rPr>
                <w:rFonts w:ascii="Arial" w:hAnsi="Arial" w:cs="Arial"/>
                <w:sz w:val="20"/>
                <w:szCs w:val="20"/>
                <w:lang w:val="tr-TR" w:eastAsia="en-GB"/>
              </w:rPr>
              <w:t>prosedürüne</w:t>
            </w:r>
            <w:proofErr w:type="gramEnd"/>
            <w:r w:rsidRPr="007D1D32">
              <w:rPr>
                <w:rFonts w:ascii="Arial" w:hAnsi="Arial" w:cs="Arial"/>
                <w:sz w:val="20"/>
                <w:szCs w:val="20"/>
                <w:lang w:val="tr-TR" w:eastAsia="en-GB"/>
              </w:rPr>
              <w:t xml:space="preserve"> göre işleme tabi tutulacaktır.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66795">
        <w:trPr>
          <w:trHeight w:val="397"/>
        </w:trPr>
        <w:tc>
          <w:tcPr>
            <w:tcW w:w="851"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4.14.8</w:t>
            </w:r>
          </w:p>
        </w:tc>
        <w:tc>
          <w:tcPr>
            <w:tcW w:w="5954" w:type="dxa"/>
            <w:gridSpan w:val="2"/>
            <w:tcMar>
              <w:top w:w="108" w:type="dxa"/>
              <w:bottom w:w="108" w:type="dxa"/>
            </w:tcMar>
          </w:tcPr>
          <w:p w:rsidR="00F84713" w:rsidRPr="007D1D32" w:rsidRDefault="00F84713" w:rsidP="007D1D32">
            <w:pPr>
              <w:spacing w:after="0" w:line="240" w:lineRule="auto"/>
              <w:rPr>
                <w:rFonts w:ascii="Arial" w:hAnsi="Arial" w:cs="Arial"/>
                <w:sz w:val="20"/>
                <w:szCs w:val="20"/>
                <w:lang w:val="tr-TR" w:eastAsia="en-GB"/>
              </w:rPr>
            </w:pPr>
            <w:r w:rsidRPr="007D1D32">
              <w:rPr>
                <w:rFonts w:ascii="Arial" w:hAnsi="Arial" w:cs="Arial"/>
                <w:sz w:val="20"/>
                <w:szCs w:val="20"/>
                <w:lang w:val="tr-TR" w:eastAsia="en-GB"/>
              </w:rPr>
              <w:t xml:space="preserve">Haşere kontrol incelemelerinin, haşere yalıtımının ve </w:t>
            </w:r>
            <w:proofErr w:type="gramStart"/>
            <w:r w:rsidRPr="007D1D32">
              <w:rPr>
                <w:rFonts w:ascii="Arial" w:hAnsi="Arial" w:cs="Arial"/>
                <w:sz w:val="20"/>
                <w:szCs w:val="20"/>
                <w:lang w:val="tr-TR" w:eastAsia="en-GB"/>
              </w:rPr>
              <w:t>hijyen</w:t>
            </w:r>
            <w:proofErr w:type="gramEnd"/>
            <w:r w:rsidRPr="007D1D32">
              <w:rPr>
                <w:rFonts w:ascii="Arial" w:hAnsi="Arial" w:cs="Arial"/>
                <w:sz w:val="20"/>
                <w:szCs w:val="20"/>
                <w:lang w:val="tr-TR" w:eastAsia="en-GB"/>
              </w:rPr>
              <w:t xml:space="preserve"> önerileri ile alınan aksiyonların kayıtları muhafaza edilecektir. Taşeron veya kurum içi uzman tarafından yapılan tüm önerilerin zamanında yapılmasını sağlamak </w:t>
            </w:r>
            <w:r w:rsidRPr="00F96FEE">
              <w:rPr>
                <w:rFonts w:ascii="Arial" w:hAnsi="Arial" w:cs="Arial"/>
                <w:b/>
                <w:sz w:val="20"/>
                <w:szCs w:val="20"/>
                <w:u w:val="single"/>
                <w:lang w:val="tr-TR" w:eastAsia="en-GB"/>
              </w:rPr>
              <w:t>tesisin</w:t>
            </w:r>
            <w:r w:rsidRPr="007D1D32">
              <w:rPr>
                <w:rFonts w:ascii="Arial" w:hAnsi="Arial" w:cs="Arial"/>
                <w:sz w:val="20"/>
                <w:szCs w:val="20"/>
                <w:lang w:val="tr-TR" w:eastAsia="en-GB"/>
              </w:rPr>
              <w:t xml:space="preserve"> sorumluluğunda olacaktır.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66795">
        <w:trPr>
          <w:trHeight w:val="397"/>
        </w:trPr>
        <w:tc>
          <w:tcPr>
            <w:tcW w:w="851" w:type="dxa"/>
            <w:shd w:val="clear" w:color="auto" w:fill="FFDBC6"/>
            <w:tcMar>
              <w:top w:w="108" w:type="dxa"/>
              <w:bottom w:w="108" w:type="dxa"/>
            </w:tcMar>
          </w:tcPr>
          <w:p w:rsidR="00F84713" w:rsidRPr="00B96188" w:rsidRDefault="00F84713"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4.14.9</w:t>
            </w:r>
          </w:p>
        </w:tc>
        <w:tc>
          <w:tcPr>
            <w:tcW w:w="5954" w:type="dxa"/>
            <w:gridSpan w:val="2"/>
            <w:tcMar>
              <w:top w:w="108" w:type="dxa"/>
              <w:bottom w:w="108" w:type="dxa"/>
            </w:tcMar>
          </w:tcPr>
          <w:p w:rsidR="00F84713" w:rsidRPr="00F96FEE" w:rsidRDefault="00F84713" w:rsidP="007D1D32">
            <w:pPr>
              <w:spacing w:after="0" w:line="240" w:lineRule="auto"/>
              <w:rPr>
                <w:rFonts w:ascii="Arial" w:hAnsi="Arial" w:cs="Arial"/>
                <w:b/>
                <w:sz w:val="20"/>
                <w:szCs w:val="20"/>
                <w:u w:val="single"/>
                <w:lang w:val="tr-TR" w:eastAsia="en-GB"/>
              </w:rPr>
            </w:pPr>
            <w:r w:rsidRPr="007D1D32">
              <w:rPr>
                <w:rFonts w:ascii="Arial" w:hAnsi="Arial" w:cs="Arial"/>
                <w:sz w:val="20"/>
                <w:szCs w:val="20"/>
                <w:lang w:val="tr-TR" w:eastAsia="en-GB"/>
              </w:rPr>
              <w:t xml:space="preserve">Detaylı, dokümante </w:t>
            </w:r>
            <w:r>
              <w:rPr>
                <w:rFonts w:ascii="Arial" w:hAnsi="Arial" w:cs="Arial"/>
                <w:sz w:val="20"/>
                <w:szCs w:val="20"/>
                <w:lang w:val="tr-TR" w:eastAsia="en-GB"/>
              </w:rPr>
              <w:t>e</w:t>
            </w:r>
            <w:r w:rsidRPr="007D1D32">
              <w:rPr>
                <w:rFonts w:ascii="Arial" w:hAnsi="Arial" w:cs="Arial"/>
                <w:sz w:val="20"/>
                <w:szCs w:val="20"/>
                <w:lang w:val="tr-TR" w:eastAsia="en-GB"/>
              </w:rPr>
              <w:t xml:space="preserve">dilmiş bir haşere kontrol araştırması, yürürlükte olan haşere kontrol önlemlerini gözden geçirmek amacıyla, sıklığı riske göre belirlenmiş </w:t>
            </w:r>
            <w:r w:rsidRPr="00F96FEE">
              <w:rPr>
                <w:rFonts w:ascii="Arial" w:hAnsi="Arial" w:cs="Arial"/>
                <w:b/>
                <w:sz w:val="20"/>
                <w:szCs w:val="20"/>
                <w:u w:val="single"/>
                <w:lang w:val="tr-TR" w:eastAsia="en-GB"/>
              </w:rPr>
              <w:t>ancak senede bir seferden az olmamak</w:t>
            </w:r>
            <w:r>
              <w:rPr>
                <w:rFonts w:ascii="Arial" w:hAnsi="Arial" w:cs="Arial"/>
                <w:sz w:val="20"/>
                <w:szCs w:val="20"/>
                <w:lang w:val="tr-TR" w:eastAsia="en-GB"/>
              </w:rPr>
              <w:t xml:space="preserve"> </w:t>
            </w:r>
            <w:r w:rsidRPr="00F96FEE">
              <w:rPr>
                <w:rFonts w:ascii="Arial" w:hAnsi="Arial" w:cs="Arial"/>
                <w:b/>
                <w:sz w:val="20"/>
                <w:szCs w:val="20"/>
                <w:u w:val="single"/>
                <w:lang w:val="tr-TR" w:eastAsia="en-GB"/>
              </w:rPr>
              <w:t>üzere</w:t>
            </w:r>
            <w:r w:rsidRPr="007D1D32">
              <w:rPr>
                <w:rFonts w:ascii="Arial" w:hAnsi="Arial" w:cs="Arial"/>
                <w:sz w:val="20"/>
                <w:szCs w:val="20"/>
                <w:lang w:val="tr-TR" w:eastAsia="en-GB"/>
              </w:rPr>
              <w:t xml:space="preserve"> bir haşere kontrol uzmanı tarafından gerçekleştirilecektir</w:t>
            </w:r>
            <w:r w:rsidRPr="00F96FEE">
              <w:rPr>
                <w:rFonts w:ascii="Arial" w:hAnsi="Arial" w:cs="Arial"/>
                <w:b/>
                <w:sz w:val="20"/>
                <w:szCs w:val="20"/>
                <w:u w:val="single"/>
                <w:lang w:val="tr-TR" w:eastAsia="en-GB"/>
              </w:rPr>
              <w:t xml:space="preserve">. Bu araştırma aşağıdakileri </w:t>
            </w:r>
            <w:r w:rsidRPr="00F96FEE">
              <w:rPr>
                <w:rFonts w:ascii="Arial" w:hAnsi="Arial" w:cs="Arial"/>
                <w:b/>
                <w:sz w:val="20"/>
                <w:szCs w:val="20"/>
                <w:u w:val="single"/>
                <w:lang w:val="tr-TR" w:eastAsia="en-GB"/>
              </w:rPr>
              <w:lastRenderedPageBreak/>
              <w:t xml:space="preserve">kapsayacaktır; </w:t>
            </w:r>
          </w:p>
          <w:p w:rsidR="00F84713" w:rsidRPr="00F96FEE" w:rsidRDefault="00F84713" w:rsidP="008D3670">
            <w:pPr>
              <w:pStyle w:val="ListParagraph"/>
              <w:numPr>
                <w:ilvl w:val="0"/>
                <w:numId w:val="44"/>
              </w:numPr>
              <w:rPr>
                <w:rFonts w:ascii="Arial" w:hAnsi="Arial" w:cs="Arial"/>
                <w:b/>
                <w:u w:val="single"/>
                <w:lang w:val="tr-TR" w:eastAsia="en-GB"/>
              </w:rPr>
            </w:pPr>
            <w:r w:rsidRPr="00F96FEE">
              <w:rPr>
                <w:rFonts w:ascii="Arial" w:hAnsi="Arial" w:cs="Arial"/>
                <w:b/>
                <w:u w:val="single"/>
                <w:lang w:val="tr-TR" w:eastAsia="en-GB"/>
              </w:rPr>
              <w:t>Tesisin haşere aktivitesi için detaylı bir incelenmesini sağlamak</w:t>
            </w:r>
          </w:p>
          <w:p w:rsidR="00F84713" w:rsidRPr="00F96FEE" w:rsidRDefault="00F84713" w:rsidP="008D3670">
            <w:pPr>
              <w:pStyle w:val="ListParagraph"/>
              <w:numPr>
                <w:ilvl w:val="0"/>
                <w:numId w:val="44"/>
              </w:numPr>
              <w:spacing w:after="120"/>
              <w:ind w:hanging="357"/>
              <w:rPr>
                <w:rFonts w:ascii="Arial" w:hAnsi="Arial" w:cs="Arial"/>
                <w:b/>
                <w:u w:val="single"/>
                <w:lang w:val="tr-TR" w:eastAsia="en-GB"/>
              </w:rPr>
            </w:pPr>
            <w:r w:rsidRPr="00F96FEE">
              <w:rPr>
                <w:rFonts w:ascii="Arial" w:hAnsi="Arial" w:cs="Arial"/>
                <w:b/>
                <w:u w:val="single"/>
                <w:lang w:val="tr-TR" w:eastAsia="en-GB"/>
              </w:rPr>
              <w:t xml:space="preserve">Yürürlükte olan mevcut haşere kontrol önlemlerinin gözden geçirilmesini sağlamak ve değişiklik için önerilerde bulunmak </w:t>
            </w:r>
          </w:p>
          <w:p w:rsidR="00F84713" w:rsidRPr="007D1D32" w:rsidRDefault="00F84713" w:rsidP="007D1D32">
            <w:pPr>
              <w:spacing w:after="0" w:line="240" w:lineRule="auto"/>
              <w:rPr>
                <w:rFonts w:ascii="Arial" w:hAnsi="Arial" w:cs="Arial"/>
                <w:sz w:val="20"/>
                <w:szCs w:val="20"/>
                <w:lang w:val="tr-TR" w:eastAsia="en-GB"/>
              </w:rPr>
            </w:pPr>
            <w:r w:rsidRPr="007D1D32">
              <w:rPr>
                <w:rFonts w:ascii="Arial" w:hAnsi="Arial" w:cs="Arial"/>
                <w:sz w:val="20"/>
                <w:szCs w:val="20"/>
                <w:lang w:val="tr-TR" w:eastAsia="en-GB"/>
              </w:rPr>
              <w:t xml:space="preserve">Bu araştırmanın zamanlaması, depolanmış üründe bir haşere istilasının bulunması riskinin olduğu durumlarda, inceleme için </w:t>
            </w:r>
            <w:proofErr w:type="gramStart"/>
            <w:r w:rsidRPr="007D1D32">
              <w:rPr>
                <w:rFonts w:ascii="Arial" w:hAnsi="Arial" w:cs="Arial"/>
                <w:sz w:val="20"/>
                <w:szCs w:val="20"/>
                <w:lang w:val="tr-TR" w:eastAsia="en-GB"/>
              </w:rPr>
              <w:t>ekipmanlara</w:t>
            </w:r>
            <w:proofErr w:type="gramEnd"/>
            <w:r w:rsidRPr="007D1D32">
              <w:rPr>
                <w:rFonts w:ascii="Arial" w:hAnsi="Arial" w:cs="Arial"/>
                <w:sz w:val="20"/>
                <w:szCs w:val="20"/>
                <w:lang w:val="tr-TR" w:eastAsia="en-GB"/>
              </w:rPr>
              <w:t xml:space="preserve"> erişiminin mümkün olduğu zamana göre yapılacaktır. </w:t>
            </w:r>
          </w:p>
        </w:tc>
        <w:tc>
          <w:tcPr>
            <w:tcW w:w="4253" w:type="dxa"/>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66795">
        <w:trPr>
          <w:trHeight w:val="1910"/>
        </w:trPr>
        <w:tc>
          <w:tcPr>
            <w:tcW w:w="851" w:type="dxa"/>
            <w:tcBorders>
              <w:bottom w:val="single" w:sz="4" w:space="0" w:color="auto"/>
              <w:right w:val="single" w:sz="4" w:space="0" w:color="auto"/>
            </w:tcBorders>
            <w:shd w:val="clear" w:color="auto" w:fill="FBD4B4"/>
            <w:tcMar>
              <w:top w:w="108" w:type="dxa"/>
              <w:bottom w:w="108" w:type="dxa"/>
            </w:tcMar>
          </w:tcPr>
          <w:p w:rsidR="00F84713" w:rsidRPr="00B96188" w:rsidRDefault="00F84713" w:rsidP="00791F14">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4.14.10</w:t>
            </w:r>
          </w:p>
        </w:tc>
        <w:tc>
          <w:tcPr>
            <w:tcW w:w="5954" w:type="dxa"/>
            <w:gridSpan w:val="2"/>
            <w:tcBorders>
              <w:left w:val="single" w:sz="4" w:space="0" w:color="auto"/>
            </w:tcBorders>
          </w:tcPr>
          <w:p w:rsidR="00F84713" w:rsidRPr="007D1D32" w:rsidRDefault="00F84713" w:rsidP="007D1D32">
            <w:pPr>
              <w:spacing w:after="0" w:line="240" w:lineRule="auto"/>
              <w:rPr>
                <w:rFonts w:ascii="Arial" w:hAnsi="Arial" w:cs="Arial"/>
                <w:sz w:val="20"/>
                <w:szCs w:val="20"/>
                <w:lang w:val="tr-TR" w:eastAsia="en-GB"/>
              </w:rPr>
            </w:pPr>
            <w:r w:rsidRPr="007D1D32">
              <w:rPr>
                <w:rFonts w:ascii="Arial" w:hAnsi="Arial" w:cs="Arial"/>
                <w:sz w:val="20"/>
                <w:szCs w:val="20"/>
                <w:lang w:val="tr-TR" w:eastAsia="en-GB"/>
              </w:rPr>
              <w:t xml:space="preserve">Haşere kontrol incelemelerinin kayıtları düzenli aralıklarla, asgari düzeyde aşağıdakiler kapsayacak şekilde, </w:t>
            </w:r>
            <w:proofErr w:type="gramStart"/>
            <w:r w:rsidRPr="007D1D32">
              <w:rPr>
                <w:rFonts w:ascii="Arial" w:hAnsi="Arial" w:cs="Arial"/>
                <w:sz w:val="20"/>
                <w:szCs w:val="20"/>
                <w:lang w:val="tr-TR" w:eastAsia="en-GB"/>
              </w:rPr>
              <w:t>trendler</w:t>
            </w:r>
            <w:proofErr w:type="gramEnd"/>
            <w:r w:rsidRPr="007D1D32">
              <w:rPr>
                <w:rFonts w:ascii="Arial" w:hAnsi="Arial" w:cs="Arial"/>
                <w:sz w:val="20"/>
                <w:szCs w:val="20"/>
                <w:lang w:val="tr-TR" w:eastAsia="en-GB"/>
              </w:rPr>
              <w:t xml:space="preserve"> için değerlendirilecek ve analiz edilecektir; </w:t>
            </w:r>
          </w:p>
          <w:p w:rsidR="00F84713" w:rsidRPr="007D1D32" w:rsidRDefault="00F84713" w:rsidP="008D3670">
            <w:pPr>
              <w:pStyle w:val="ListParagraph"/>
              <w:numPr>
                <w:ilvl w:val="0"/>
                <w:numId w:val="45"/>
              </w:numPr>
              <w:rPr>
                <w:rFonts w:ascii="Arial" w:hAnsi="Arial" w:cs="Arial"/>
                <w:lang w:val="tr-TR" w:eastAsia="en-GB"/>
              </w:rPr>
            </w:pPr>
            <w:r w:rsidRPr="007D1D32">
              <w:rPr>
                <w:rFonts w:ascii="Arial" w:hAnsi="Arial" w:cs="Arial"/>
                <w:lang w:val="tr-TR" w:eastAsia="en-GB"/>
              </w:rPr>
              <w:t>Bir istila olduğunda</w:t>
            </w:r>
          </w:p>
          <w:p w:rsidR="00F84713" w:rsidRPr="00443D7A" w:rsidRDefault="00F84713" w:rsidP="008D3670">
            <w:pPr>
              <w:pStyle w:val="ListParagraph"/>
              <w:numPr>
                <w:ilvl w:val="0"/>
                <w:numId w:val="45"/>
              </w:numPr>
              <w:spacing w:after="120"/>
              <w:ind w:hanging="357"/>
              <w:rPr>
                <w:rFonts w:ascii="Arial" w:hAnsi="Arial" w:cs="Arial"/>
                <w:lang w:val="tr-TR" w:eastAsia="en-GB"/>
              </w:rPr>
            </w:pPr>
            <w:r w:rsidRPr="007D1D32">
              <w:rPr>
                <w:rFonts w:ascii="Arial" w:hAnsi="Arial" w:cs="Arial"/>
                <w:lang w:val="tr-TR" w:eastAsia="en-GB"/>
              </w:rPr>
              <w:t xml:space="preserve">Yıllık olarak </w:t>
            </w:r>
          </w:p>
          <w:p w:rsidR="00F84713" w:rsidRPr="007D1D32" w:rsidRDefault="00F84713" w:rsidP="007D1D32">
            <w:pPr>
              <w:spacing w:after="0" w:line="240" w:lineRule="auto"/>
              <w:rPr>
                <w:rFonts w:ascii="Arial" w:hAnsi="Arial" w:cs="Arial"/>
                <w:sz w:val="20"/>
                <w:szCs w:val="20"/>
                <w:lang w:val="tr-TR" w:eastAsia="en-GB"/>
              </w:rPr>
            </w:pPr>
            <w:r w:rsidRPr="007D1D32">
              <w:rPr>
                <w:rFonts w:ascii="Arial" w:hAnsi="Arial" w:cs="Arial"/>
                <w:sz w:val="20"/>
                <w:szCs w:val="20"/>
                <w:lang w:val="tr-TR" w:eastAsia="en-GB"/>
              </w:rPr>
              <w:t xml:space="preserve">Bu analizler, problemli alanları belirlemek amacıyla yakalama cihazlarının bir yakalanma analizini de içerecektir.  Bu analiz, haşere kontrol </w:t>
            </w:r>
            <w:proofErr w:type="gramStart"/>
            <w:r w:rsidRPr="007D1D32">
              <w:rPr>
                <w:rFonts w:ascii="Arial" w:hAnsi="Arial" w:cs="Arial"/>
                <w:sz w:val="20"/>
                <w:szCs w:val="20"/>
                <w:lang w:val="tr-TR" w:eastAsia="en-GB"/>
              </w:rPr>
              <w:t>prosedürünü</w:t>
            </w:r>
            <w:proofErr w:type="gramEnd"/>
            <w:r w:rsidRPr="007D1D32">
              <w:rPr>
                <w:rFonts w:ascii="Arial" w:hAnsi="Arial" w:cs="Arial"/>
                <w:sz w:val="20"/>
                <w:szCs w:val="20"/>
                <w:lang w:val="tr-TR" w:eastAsia="en-GB"/>
              </w:rPr>
              <w:t xml:space="preserve"> geliştirmek için bir temel olarak kullanılacaktır. </w:t>
            </w:r>
          </w:p>
        </w:tc>
        <w:tc>
          <w:tcPr>
            <w:tcW w:w="4253" w:type="dxa"/>
            <w:tcBorders>
              <w:left w:val="single" w:sz="4" w:space="0" w:color="auto"/>
            </w:tcBorders>
          </w:tcPr>
          <w:p w:rsidR="00F84713" w:rsidRPr="00B96188" w:rsidRDefault="00F84713" w:rsidP="00791F14">
            <w:pPr>
              <w:spacing w:after="0" w:line="240" w:lineRule="auto"/>
              <w:rPr>
                <w:rFonts w:ascii="Arial" w:hAnsi="Arial" w:cs="Arial"/>
                <w:sz w:val="20"/>
                <w:szCs w:val="20"/>
                <w:lang w:val="tr-TR"/>
              </w:rPr>
            </w:pPr>
          </w:p>
        </w:tc>
      </w:tr>
      <w:tr w:rsidR="00F84713" w:rsidRPr="00AA4F9C" w:rsidTr="00C66795">
        <w:trPr>
          <w:trHeight w:val="144"/>
        </w:trPr>
        <w:tc>
          <w:tcPr>
            <w:tcW w:w="851" w:type="dxa"/>
            <w:tcBorders>
              <w:bottom w:val="single" w:sz="4" w:space="0" w:color="auto"/>
              <w:right w:val="single" w:sz="4" w:space="0" w:color="auto"/>
            </w:tcBorders>
            <w:shd w:val="clear" w:color="auto" w:fill="D6E9B2"/>
            <w:tcMar>
              <w:top w:w="108" w:type="dxa"/>
              <w:bottom w:w="108" w:type="dxa"/>
            </w:tcMar>
          </w:tcPr>
          <w:p w:rsidR="00F84713" w:rsidRPr="00B96188" w:rsidRDefault="00F84713" w:rsidP="00791F14">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4.14.11</w:t>
            </w:r>
          </w:p>
        </w:tc>
        <w:tc>
          <w:tcPr>
            <w:tcW w:w="284" w:type="dxa"/>
            <w:tcBorders>
              <w:left w:val="single" w:sz="4" w:space="0" w:color="auto"/>
              <w:bottom w:val="single" w:sz="4" w:space="0" w:color="auto"/>
              <w:right w:val="single" w:sz="4" w:space="0" w:color="auto"/>
            </w:tcBorders>
            <w:shd w:val="clear" w:color="auto" w:fill="FBD4B4"/>
          </w:tcPr>
          <w:p w:rsidR="00F84713" w:rsidRPr="00B96188" w:rsidRDefault="00F84713" w:rsidP="006F5076">
            <w:pPr>
              <w:spacing w:after="0" w:line="240" w:lineRule="auto"/>
              <w:jc w:val="center"/>
              <w:rPr>
                <w:rFonts w:ascii="Arial" w:hAnsi="Arial" w:cs="Arial"/>
                <w:b/>
                <w:color w:val="404040"/>
                <w:sz w:val="18"/>
                <w:szCs w:val="18"/>
                <w:lang w:val="tr-TR" w:eastAsia="en-GB"/>
              </w:rPr>
            </w:pPr>
          </w:p>
        </w:tc>
        <w:tc>
          <w:tcPr>
            <w:tcW w:w="5670" w:type="dxa"/>
            <w:tcBorders>
              <w:left w:val="single" w:sz="4" w:space="0" w:color="auto"/>
              <w:bottom w:val="single" w:sz="4" w:space="0" w:color="auto"/>
            </w:tcBorders>
          </w:tcPr>
          <w:p w:rsidR="00F84713" w:rsidRPr="00F96FEE" w:rsidRDefault="00F84713" w:rsidP="00B355E4">
            <w:pPr>
              <w:spacing w:after="0" w:line="240" w:lineRule="auto"/>
              <w:rPr>
                <w:rFonts w:ascii="Arial" w:hAnsi="Arial" w:cs="Arial"/>
                <w:b/>
                <w:sz w:val="20"/>
                <w:szCs w:val="20"/>
                <w:u w:val="single"/>
                <w:lang w:val="tr-TR"/>
              </w:rPr>
            </w:pPr>
            <w:r w:rsidRPr="00F96FEE">
              <w:rPr>
                <w:rFonts w:ascii="Arial" w:hAnsi="Arial" w:cs="Arial"/>
                <w:b/>
                <w:sz w:val="20"/>
                <w:szCs w:val="20"/>
                <w:u w:val="single"/>
                <w:lang w:val="tr-TR"/>
              </w:rPr>
              <w:t>Çalışanlar haşere aktivitesinin belirtilerini anlayacaklar ve haşere aktivitesinin kanıtının,  atanmış bir yöneticiye rapor edilmesi gerektiğinin farkında olacaktır.</w:t>
            </w:r>
          </w:p>
        </w:tc>
        <w:tc>
          <w:tcPr>
            <w:tcW w:w="4253" w:type="dxa"/>
            <w:tcBorders>
              <w:left w:val="single" w:sz="4" w:space="0" w:color="auto"/>
              <w:bottom w:val="single" w:sz="4" w:space="0" w:color="auto"/>
            </w:tcBorders>
          </w:tcPr>
          <w:p w:rsidR="00F84713" w:rsidRPr="00B96188" w:rsidRDefault="00F84713" w:rsidP="00791F14">
            <w:pPr>
              <w:spacing w:after="0" w:line="240" w:lineRule="auto"/>
              <w:rPr>
                <w:rFonts w:ascii="Arial" w:hAnsi="Arial" w:cs="Arial"/>
                <w:sz w:val="20"/>
                <w:szCs w:val="20"/>
                <w:lang w:val="tr-TR"/>
              </w:rPr>
            </w:pPr>
          </w:p>
        </w:tc>
      </w:tr>
      <w:tr w:rsidR="007D1D32" w:rsidRPr="00B96188" w:rsidTr="00C66795">
        <w:trPr>
          <w:trHeight w:val="397"/>
        </w:trPr>
        <w:tc>
          <w:tcPr>
            <w:tcW w:w="851" w:type="dxa"/>
            <w:shd w:val="clear" w:color="auto" w:fill="A1CE4E"/>
            <w:tcMar>
              <w:top w:w="0" w:type="dxa"/>
              <w:bottom w:w="0" w:type="dxa"/>
            </w:tcMar>
            <w:vAlign w:val="center"/>
          </w:tcPr>
          <w:p w:rsidR="007D1D32" w:rsidRPr="00B96188" w:rsidRDefault="007D1D32"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4.15</w:t>
            </w:r>
          </w:p>
        </w:tc>
        <w:tc>
          <w:tcPr>
            <w:tcW w:w="10207" w:type="dxa"/>
            <w:gridSpan w:val="3"/>
            <w:shd w:val="clear" w:color="auto" w:fill="A1CE4E"/>
            <w:tcMar>
              <w:top w:w="0" w:type="dxa"/>
              <w:bottom w:w="0" w:type="dxa"/>
            </w:tcMar>
            <w:vAlign w:val="center"/>
          </w:tcPr>
          <w:p w:rsidR="007D1D32" w:rsidRPr="00B96188" w:rsidRDefault="00A36C06" w:rsidP="009B685F">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Depolama Tesisleri</w:t>
            </w:r>
          </w:p>
        </w:tc>
      </w:tr>
      <w:tr w:rsidR="00F84713" w:rsidRPr="00AA4F9C" w:rsidTr="00C66795">
        <w:trPr>
          <w:trHeight w:val="397"/>
        </w:trPr>
        <w:tc>
          <w:tcPr>
            <w:tcW w:w="851" w:type="dxa"/>
            <w:shd w:val="clear" w:color="auto" w:fill="D6E9B2"/>
            <w:tcMar>
              <w:top w:w="108" w:type="dxa"/>
              <w:bottom w:w="108" w:type="dxa"/>
            </w:tcMar>
          </w:tcPr>
          <w:p w:rsidR="00F84713" w:rsidRPr="00B96188" w:rsidRDefault="00F84713"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p w:rsidR="00F84713" w:rsidRPr="00B96188" w:rsidRDefault="00F84713" w:rsidP="009B685F">
            <w:pPr>
              <w:spacing w:after="0" w:line="240" w:lineRule="auto"/>
              <w:rPr>
                <w:rFonts w:ascii="Arial" w:hAnsi="Arial" w:cs="Arial"/>
                <w:b/>
                <w:bCs/>
                <w:sz w:val="14"/>
                <w:szCs w:val="14"/>
                <w:lang w:val="tr-TR"/>
              </w:rPr>
            </w:pPr>
          </w:p>
        </w:tc>
        <w:tc>
          <w:tcPr>
            <w:tcW w:w="5954" w:type="dxa"/>
            <w:gridSpan w:val="2"/>
            <w:shd w:val="clear" w:color="auto" w:fill="D6E9B2"/>
            <w:tcMar>
              <w:top w:w="108" w:type="dxa"/>
              <w:bottom w:w="108" w:type="dxa"/>
            </w:tcMar>
          </w:tcPr>
          <w:p w:rsidR="00F84713" w:rsidRPr="00B96188" w:rsidRDefault="00F84713" w:rsidP="009B685F">
            <w:pPr>
              <w:spacing w:after="0" w:line="240" w:lineRule="auto"/>
              <w:rPr>
                <w:rFonts w:ascii="Arial" w:hAnsi="Arial" w:cs="Arial"/>
                <w:sz w:val="20"/>
                <w:szCs w:val="20"/>
                <w:lang w:val="tr-TR" w:eastAsia="en-GB"/>
              </w:rPr>
            </w:pPr>
            <w:r w:rsidRPr="00F96FEE">
              <w:rPr>
                <w:rFonts w:ascii="Arial" w:hAnsi="Arial" w:cs="Arial"/>
                <w:b/>
                <w:sz w:val="20"/>
                <w:szCs w:val="20"/>
                <w:u w:val="single"/>
                <w:lang w:val="tr-TR" w:eastAsia="en-GB"/>
              </w:rPr>
              <w:t>Hammaddelerin, ambalajların,</w:t>
            </w:r>
            <w:r w:rsidRPr="00A36C06">
              <w:rPr>
                <w:rFonts w:ascii="Arial" w:hAnsi="Arial" w:cs="Arial"/>
                <w:sz w:val="20"/>
                <w:szCs w:val="20"/>
                <w:lang w:val="tr-TR" w:eastAsia="en-GB"/>
              </w:rPr>
              <w:t xml:space="preserve"> işlenmekte olan ürünlerin ve son ürünlerin depolanmasında kullanılan tüm tesisler kullanım amacına uygun olacaktır</w:t>
            </w:r>
            <w:r w:rsidRPr="00B96188">
              <w:rPr>
                <w:rFonts w:ascii="Arial" w:hAnsi="Arial" w:cs="Arial"/>
                <w:sz w:val="20"/>
                <w:szCs w:val="20"/>
                <w:lang w:val="tr-TR" w:eastAsia="en-GB"/>
              </w:rPr>
              <w:t>.</w:t>
            </w:r>
          </w:p>
        </w:tc>
        <w:tc>
          <w:tcPr>
            <w:tcW w:w="4253" w:type="dxa"/>
            <w:shd w:val="clear" w:color="auto" w:fill="D6E9B2"/>
          </w:tcPr>
          <w:p w:rsidR="00F84713" w:rsidRPr="00B96188" w:rsidRDefault="00F84713" w:rsidP="009B685F">
            <w:pPr>
              <w:spacing w:after="0" w:line="240" w:lineRule="auto"/>
              <w:rPr>
                <w:rFonts w:ascii="Arial" w:hAnsi="Arial" w:cs="Arial"/>
                <w:sz w:val="20"/>
                <w:szCs w:val="20"/>
                <w:lang w:val="tr-TR" w:eastAsia="en-GB"/>
              </w:rPr>
            </w:pPr>
          </w:p>
        </w:tc>
      </w:tr>
      <w:tr w:rsidR="00F84713" w:rsidRPr="00AA4F9C" w:rsidTr="00C66795">
        <w:trPr>
          <w:cantSplit/>
          <w:trHeight w:val="397"/>
        </w:trPr>
        <w:tc>
          <w:tcPr>
            <w:tcW w:w="851" w:type="dxa"/>
            <w:shd w:val="clear" w:color="auto" w:fill="FFDBC6"/>
            <w:tcMar>
              <w:top w:w="108" w:type="dxa"/>
              <w:bottom w:w="108" w:type="dxa"/>
            </w:tcMar>
          </w:tcPr>
          <w:p w:rsidR="00F84713" w:rsidRPr="00B96188" w:rsidRDefault="00F84713" w:rsidP="00791F14">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4.15.1</w:t>
            </w:r>
          </w:p>
        </w:tc>
        <w:tc>
          <w:tcPr>
            <w:tcW w:w="5954" w:type="dxa"/>
            <w:gridSpan w:val="2"/>
            <w:tcMar>
              <w:top w:w="108" w:type="dxa"/>
              <w:bottom w:w="108" w:type="dxa"/>
            </w:tcMar>
          </w:tcPr>
          <w:p w:rsidR="00F84713" w:rsidRPr="00A36C06" w:rsidRDefault="00F84713" w:rsidP="00443D7A">
            <w:pPr>
              <w:spacing w:after="0" w:line="240" w:lineRule="auto"/>
              <w:rPr>
                <w:rFonts w:ascii="Arial" w:hAnsi="Arial" w:cs="Arial"/>
                <w:sz w:val="20"/>
                <w:szCs w:val="20"/>
                <w:lang w:val="tr-TR" w:eastAsia="en-GB"/>
              </w:rPr>
            </w:pPr>
            <w:r w:rsidRPr="00A36C06">
              <w:rPr>
                <w:rFonts w:ascii="Arial" w:hAnsi="Arial" w:cs="Arial"/>
                <w:sz w:val="20"/>
                <w:szCs w:val="20"/>
                <w:lang w:val="tr-TR" w:eastAsia="en-GB"/>
              </w:rPr>
              <w:t xml:space="preserve">Depolama süresince, ürün güvenliğini ve kalitesini muhafaza etmek amacıyla dokümante edilmiş </w:t>
            </w:r>
            <w:proofErr w:type="gramStart"/>
            <w:r w:rsidRPr="00A36C06">
              <w:rPr>
                <w:rFonts w:ascii="Arial" w:hAnsi="Arial" w:cs="Arial"/>
                <w:sz w:val="20"/>
                <w:szCs w:val="20"/>
                <w:lang w:val="tr-TR" w:eastAsia="en-GB"/>
              </w:rPr>
              <w:t>prosedürler</w:t>
            </w:r>
            <w:proofErr w:type="gramEnd"/>
            <w:r w:rsidRPr="00A36C06">
              <w:rPr>
                <w:rFonts w:ascii="Arial" w:hAnsi="Arial" w:cs="Arial"/>
                <w:sz w:val="20"/>
                <w:szCs w:val="20"/>
                <w:lang w:val="tr-TR" w:eastAsia="en-GB"/>
              </w:rPr>
              <w:t xml:space="preserve"> risk bazlı olarak geliştirilecek, ilgili personel tarafından anlaşılacak ve uygun şekilde uygulanacaktır. Uygun olduğu </w:t>
            </w:r>
            <w:proofErr w:type="gramStart"/>
            <w:r w:rsidRPr="00A36C06">
              <w:rPr>
                <w:rFonts w:ascii="Arial" w:hAnsi="Arial" w:cs="Arial"/>
                <w:sz w:val="20"/>
                <w:szCs w:val="20"/>
                <w:lang w:val="tr-TR" w:eastAsia="en-GB"/>
              </w:rPr>
              <w:t>taktirde</w:t>
            </w:r>
            <w:proofErr w:type="gramEnd"/>
            <w:r w:rsidRPr="00A36C06">
              <w:rPr>
                <w:rFonts w:ascii="Arial" w:hAnsi="Arial" w:cs="Arial"/>
                <w:sz w:val="20"/>
                <w:szCs w:val="20"/>
                <w:lang w:val="tr-TR" w:eastAsia="en-GB"/>
              </w:rPr>
              <w:t xml:space="preserve"> bu prosedürlere aşağıdaki konular dahil edilebilir; </w:t>
            </w:r>
          </w:p>
          <w:p w:rsidR="00F84713" w:rsidRPr="00A36C06" w:rsidRDefault="00F84713" w:rsidP="008D3670">
            <w:pPr>
              <w:pStyle w:val="ListParagraph"/>
              <w:numPr>
                <w:ilvl w:val="0"/>
                <w:numId w:val="46"/>
              </w:numPr>
              <w:rPr>
                <w:rFonts w:ascii="Arial" w:hAnsi="Arial" w:cs="Arial"/>
                <w:lang w:val="tr-TR" w:eastAsia="en-GB"/>
              </w:rPr>
            </w:pPr>
            <w:r w:rsidRPr="00A36C06">
              <w:rPr>
                <w:rFonts w:ascii="Arial" w:hAnsi="Arial" w:cs="Arial"/>
                <w:lang w:val="tr-TR" w:eastAsia="en-GB"/>
              </w:rPr>
              <w:t>Soğutulmuş veya dondurulmuş gıdaların sıcaklık kontrollü alanlar arasındaki transferi esnasında yönetimi</w:t>
            </w:r>
          </w:p>
          <w:p w:rsidR="00F84713" w:rsidRPr="00A36C06" w:rsidRDefault="00F84713" w:rsidP="008D3670">
            <w:pPr>
              <w:pStyle w:val="ListParagraph"/>
              <w:numPr>
                <w:ilvl w:val="0"/>
                <w:numId w:val="46"/>
              </w:numPr>
              <w:rPr>
                <w:rFonts w:ascii="Arial" w:hAnsi="Arial" w:cs="Arial"/>
                <w:lang w:val="tr-TR" w:eastAsia="en-GB"/>
              </w:rPr>
            </w:pPr>
            <w:r w:rsidRPr="00A36C06">
              <w:rPr>
                <w:rFonts w:ascii="Arial" w:hAnsi="Arial" w:cs="Arial"/>
                <w:lang w:val="tr-TR" w:eastAsia="en-GB"/>
              </w:rPr>
              <w:t>Çapraz bulaşmadan (fiziksel, mikrobiyolojik veya alerjen) veya koku bulaşmasından kaçınmanın gerekli olduğu durumlarda ürünlerin fiziksel ayırımı</w:t>
            </w:r>
          </w:p>
          <w:p w:rsidR="00F84713" w:rsidRPr="00A36C06" w:rsidRDefault="00F84713" w:rsidP="008D3670">
            <w:pPr>
              <w:pStyle w:val="ListParagraph"/>
              <w:numPr>
                <w:ilvl w:val="0"/>
                <w:numId w:val="46"/>
              </w:numPr>
              <w:rPr>
                <w:rFonts w:ascii="Arial" w:hAnsi="Arial" w:cs="Arial"/>
                <w:lang w:val="tr-TR" w:eastAsia="en-GB"/>
              </w:rPr>
            </w:pPr>
            <w:r w:rsidRPr="00A36C06">
              <w:rPr>
                <w:rFonts w:ascii="Arial" w:hAnsi="Arial" w:cs="Arial"/>
                <w:lang w:val="tr-TR" w:eastAsia="en-GB"/>
              </w:rPr>
              <w:t>Materyallerin yerden yüksekte ve duvardan aralıklı olarak depolanması</w:t>
            </w:r>
          </w:p>
          <w:p w:rsidR="00F84713" w:rsidRPr="00A36C06" w:rsidRDefault="00F84713" w:rsidP="008D3670">
            <w:pPr>
              <w:pStyle w:val="ListParagraph"/>
              <w:numPr>
                <w:ilvl w:val="0"/>
                <w:numId w:val="46"/>
              </w:numPr>
              <w:rPr>
                <w:rFonts w:ascii="Arial" w:hAnsi="Arial" w:cs="Arial"/>
                <w:lang w:val="tr-TR" w:eastAsia="en-GB"/>
              </w:rPr>
            </w:pPr>
            <w:r w:rsidRPr="00A36C06">
              <w:rPr>
                <w:rFonts w:ascii="Arial" w:hAnsi="Arial" w:cs="Arial"/>
                <w:lang w:val="tr-TR" w:eastAsia="en-GB"/>
              </w:rPr>
              <w:t>Ürünüm zarar görmesini engellemek için özel idare veya istifleme gereklilikleri</w:t>
            </w:r>
          </w:p>
        </w:tc>
        <w:tc>
          <w:tcPr>
            <w:tcW w:w="4253"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66795">
        <w:trPr>
          <w:cantSplit/>
          <w:trHeight w:val="303"/>
        </w:trPr>
        <w:tc>
          <w:tcPr>
            <w:tcW w:w="851" w:type="dxa"/>
            <w:shd w:val="clear" w:color="auto" w:fill="FFDBC6"/>
            <w:tcMar>
              <w:top w:w="108" w:type="dxa"/>
              <w:bottom w:w="108" w:type="dxa"/>
            </w:tcMar>
          </w:tcPr>
          <w:p w:rsidR="00F84713" w:rsidRPr="00B96188" w:rsidRDefault="00F84713" w:rsidP="00791F14">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4.15.2</w:t>
            </w:r>
          </w:p>
        </w:tc>
        <w:tc>
          <w:tcPr>
            <w:tcW w:w="5954" w:type="dxa"/>
            <w:gridSpan w:val="2"/>
            <w:tcMar>
              <w:top w:w="108" w:type="dxa"/>
              <w:bottom w:w="108" w:type="dxa"/>
            </w:tcMar>
          </w:tcPr>
          <w:p w:rsidR="00F84713" w:rsidRPr="00A36C06" w:rsidRDefault="00F84713" w:rsidP="00443D7A">
            <w:pPr>
              <w:spacing w:after="0" w:line="240" w:lineRule="auto"/>
              <w:rPr>
                <w:rFonts w:ascii="Arial" w:hAnsi="Arial" w:cs="Arial"/>
                <w:sz w:val="20"/>
                <w:szCs w:val="20"/>
                <w:lang w:val="tr-TR" w:eastAsia="en-GB"/>
              </w:rPr>
            </w:pPr>
            <w:r w:rsidRPr="00A36C06">
              <w:rPr>
                <w:rFonts w:ascii="Arial" w:hAnsi="Arial" w:cs="Arial"/>
                <w:sz w:val="20"/>
                <w:szCs w:val="20"/>
                <w:lang w:val="tr-TR" w:eastAsia="en-GB"/>
              </w:rPr>
              <w:t xml:space="preserve">Uygun olduğu yerlerde, ambalajlar hammaddelerden ve son üründen ayrı depolanacaktır. Kullanımı uygun olan herhangi bir yarı kullanılmış ambalaj materyali, uygun bir depolama alanın geri verilmeden önce kontaminasyondan etkin olarak korunacak ve izlenebilirliğini muhafaza etmek amacıyla açıkça tanımlanacaktır. </w:t>
            </w:r>
          </w:p>
          <w:p w:rsidR="00F84713" w:rsidRPr="00A36C06" w:rsidRDefault="00F84713" w:rsidP="00443D7A">
            <w:pPr>
              <w:spacing w:after="0" w:line="240" w:lineRule="auto"/>
              <w:rPr>
                <w:rFonts w:ascii="Arial" w:hAnsi="Arial" w:cs="Arial"/>
                <w:sz w:val="20"/>
                <w:szCs w:val="20"/>
                <w:lang w:val="tr-TR" w:eastAsia="en-GB"/>
              </w:rPr>
            </w:pPr>
            <w:r w:rsidRPr="00A36C06">
              <w:rPr>
                <w:rFonts w:ascii="Arial" w:hAnsi="Arial" w:cs="Arial"/>
                <w:sz w:val="20"/>
                <w:szCs w:val="20"/>
                <w:lang w:val="tr-TR" w:eastAsia="en-GB"/>
              </w:rPr>
              <w:t>Kullanımı mümkün olmayan ambalajlar ayrı bir alanda depolanacak ve bunların kazara kullanımını engelleyen sistemler yürürlükte olacaktır.</w:t>
            </w:r>
          </w:p>
        </w:tc>
        <w:tc>
          <w:tcPr>
            <w:tcW w:w="4253"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66795">
        <w:trPr>
          <w:cantSplit/>
          <w:trHeight w:val="2164"/>
        </w:trPr>
        <w:tc>
          <w:tcPr>
            <w:tcW w:w="851" w:type="dxa"/>
            <w:shd w:val="clear" w:color="auto" w:fill="FFDBC6"/>
            <w:tcMar>
              <w:top w:w="108" w:type="dxa"/>
              <w:bottom w:w="108" w:type="dxa"/>
            </w:tcMar>
          </w:tcPr>
          <w:p w:rsidR="00F84713" w:rsidRPr="00B96188" w:rsidRDefault="00F84713" w:rsidP="00791F14">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4.15.3</w:t>
            </w:r>
          </w:p>
        </w:tc>
        <w:tc>
          <w:tcPr>
            <w:tcW w:w="5954" w:type="dxa"/>
            <w:gridSpan w:val="2"/>
            <w:tcMar>
              <w:top w:w="108" w:type="dxa"/>
              <w:bottom w:w="108" w:type="dxa"/>
            </w:tcMar>
          </w:tcPr>
          <w:p w:rsidR="00F84713" w:rsidRPr="00A36C06" w:rsidRDefault="00F84713" w:rsidP="00443D7A">
            <w:pPr>
              <w:spacing w:after="0" w:line="240" w:lineRule="auto"/>
              <w:rPr>
                <w:rFonts w:ascii="Arial" w:hAnsi="Arial" w:cs="Arial"/>
                <w:sz w:val="20"/>
                <w:szCs w:val="20"/>
                <w:lang w:val="tr-TR" w:eastAsia="en-GB"/>
              </w:rPr>
            </w:pPr>
            <w:r w:rsidRPr="00A36C06">
              <w:rPr>
                <w:rFonts w:ascii="Arial" w:hAnsi="Arial" w:cs="Arial"/>
                <w:sz w:val="20"/>
                <w:szCs w:val="20"/>
                <w:lang w:val="tr-TR" w:eastAsia="en-GB"/>
              </w:rPr>
              <w:t xml:space="preserve">Sıcaklık kontrolünün gerekli olduğu durumlarda, depolama alanları spesifikasyonda belirtilen ürün sıcaklığını muhafaza edecek yeterlilikte olacak ve belirlenen sıcaklığın muhafaza edildiğinden emin olunacaktır. Uygun sıcaklık alarmına sahip sıcaklık kaydedici ekipmanlar tüm depolama tesislerine </w:t>
            </w:r>
            <w:proofErr w:type="gramStart"/>
            <w:r w:rsidRPr="00A36C06">
              <w:rPr>
                <w:rFonts w:ascii="Arial" w:hAnsi="Arial" w:cs="Arial"/>
                <w:sz w:val="20"/>
                <w:szCs w:val="20"/>
                <w:lang w:val="tr-TR" w:eastAsia="en-GB"/>
              </w:rPr>
              <w:t>entegre</w:t>
            </w:r>
            <w:proofErr w:type="gramEnd"/>
            <w:r w:rsidRPr="00A36C06">
              <w:rPr>
                <w:rFonts w:ascii="Arial" w:hAnsi="Arial" w:cs="Arial"/>
                <w:sz w:val="20"/>
                <w:szCs w:val="20"/>
                <w:lang w:val="tr-TR" w:eastAsia="en-GB"/>
              </w:rPr>
              <w:t xml:space="preserve"> edilecek veya tipik olarak en az 4 saatte bir veya ürün sıcaklığının ürünün güvenliği, yasallığı veya kalitesi için tanımlanmış olan limitleri aşmamasına olanak tanıyan sıklıklara sıcaklıkların manuel olarak kayıt edilmesinin bir sistemi mevcut olacaktır.</w:t>
            </w:r>
          </w:p>
        </w:tc>
        <w:tc>
          <w:tcPr>
            <w:tcW w:w="4253"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B96188" w:rsidTr="00C66795">
        <w:trPr>
          <w:cantSplit/>
          <w:trHeight w:val="613"/>
        </w:trPr>
        <w:tc>
          <w:tcPr>
            <w:tcW w:w="851" w:type="dxa"/>
            <w:shd w:val="clear" w:color="auto" w:fill="FFDBC6"/>
            <w:tcMar>
              <w:top w:w="108" w:type="dxa"/>
              <w:bottom w:w="108" w:type="dxa"/>
            </w:tcMar>
          </w:tcPr>
          <w:p w:rsidR="00F84713" w:rsidRPr="00B96188" w:rsidRDefault="00F84713" w:rsidP="00791F14">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4.15.4</w:t>
            </w:r>
          </w:p>
        </w:tc>
        <w:tc>
          <w:tcPr>
            <w:tcW w:w="5954" w:type="dxa"/>
            <w:gridSpan w:val="2"/>
            <w:tcMar>
              <w:top w:w="108" w:type="dxa"/>
              <w:bottom w:w="108" w:type="dxa"/>
            </w:tcMar>
          </w:tcPr>
          <w:p w:rsidR="00F84713" w:rsidRPr="00A36C06" w:rsidRDefault="00F84713" w:rsidP="00443D7A">
            <w:pPr>
              <w:spacing w:after="0" w:line="240" w:lineRule="auto"/>
              <w:rPr>
                <w:rFonts w:ascii="Arial" w:hAnsi="Arial" w:cs="Arial"/>
                <w:sz w:val="20"/>
                <w:szCs w:val="20"/>
                <w:lang w:val="tr-TR" w:eastAsia="en-GB"/>
              </w:rPr>
            </w:pPr>
            <w:r w:rsidRPr="00A36C06">
              <w:rPr>
                <w:rFonts w:ascii="Arial" w:hAnsi="Arial" w:cs="Arial"/>
                <w:sz w:val="20"/>
                <w:szCs w:val="20"/>
                <w:lang w:val="tr-TR" w:eastAsia="en-GB"/>
              </w:rPr>
              <w:t xml:space="preserve">Kontrollü atmosferde depolamanın gerekli olduğu durumlarda, depolama koşulları belirlenecek ve etkin olarak kontrol edilecektir. Depolama koşulları ile ilgili kayıtlar muhafaza edilecektir. </w:t>
            </w:r>
          </w:p>
        </w:tc>
        <w:tc>
          <w:tcPr>
            <w:tcW w:w="4253"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B96188" w:rsidTr="00C66795">
        <w:trPr>
          <w:cantSplit/>
          <w:trHeight w:val="673"/>
        </w:trPr>
        <w:tc>
          <w:tcPr>
            <w:tcW w:w="851" w:type="dxa"/>
            <w:shd w:val="clear" w:color="auto" w:fill="FFDBC6"/>
            <w:tcMar>
              <w:top w:w="108" w:type="dxa"/>
              <w:bottom w:w="108" w:type="dxa"/>
            </w:tcMar>
          </w:tcPr>
          <w:p w:rsidR="00F84713" w:rsidRPr="00B96188" w:rsidRDefault="00F84713" w:rsidP="00791F14">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4.15.5</w:t>
            </w:r>
          </w:p>
        </w:tc>
        <w:tc>
          <w:tcPr>
            <w:tcW w:w="5954" w:type="dxa"/>
            <w:gridSpan w:val="2"/>
            <w:tcMar>
              <w:top w:w="108" w:type="dxa"/>
              <w:bottom w:w="108" w:type="dxa"/>
            </w:tcMar>
          </w:tcPr>
          <w:p w:rsidR="00F84713" w:rsidRPr="00A36C06" w:rsidRDefault="00F84713" w:rsidP="00443D7A">
            <w:pPr>
              <w:spacing w:after="0" w:line="240" w:lineRule="auto"/>
              <w:rPr>
                <w:rFonts w:ascii="Arial" w:hAnsi="Arial" w:cs="Arial"/>
                <w:sz w:val="20"/>
                <w:szCs w:val="20"/>
                <w:lang w:val="tr-TR" w:eastAsia="en-GB"/>
              </w:rPr>
            </w:pPr>
            <w:r w:rsidRPr="00A36C06">
              <w:rPr>
                <w:rFonts w:ascii="Arial" w:hAnsi="Arial" w:cs="Arial"/>
                <w:sz w:val="20"/>
                <w:szCs w:val="20"/>
                <w:lang w:val="tr-TR" w:eastAsia="en-GB"/>
              </w:rPr>
              <w:t xml:space="preserve">Dış alanda depolamanın gerekli olduğu durumlarda, malzemeler kontaminasyona ve bozulmaya karşı korunacaktır. </w:t>
            </w:r>
            <w:r w:rsidRPr="0034492E">
              <w:rPr>
                <w:rFonts w:ascii="Arial" w:hAnsi="Arial" w:cs="Arial"/>
                <w:b/>
                <w:sz w:val="20"/>
                <w:szCs w:val="20"/>
                <w:u w:val="single"/>
                <w:lang w:val="tr-TR" w:eastAsia="en-GB"/>
              </w:rPr>
              <w:t>Malzemeler, fabrikaya alınmadan önce uygunluk açısından kontrol edilecektir.</w:t>
            </w:r>
          </w:p>
        </w:tc>
        <w:tc>
          <w:tcPr>
            <w:tcW w:w="4253"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C66795">
        <w:trPr>
          <w:cantSplit/>
          <w:trHeight w:val="397"/>
        </w:trPr>
        <w:tc>
          <w:tcPr>
            <w:tcW w:w="851" w:type="dxa"/>
            <w:shd w:val="clear" w:color="auto" w:fill="FFDBC6"/>
            <w:tcMar>
              <w:top w:w="108" w:type="dxa"/>
              <w:bottom w:w="108" w:type="dxa"/>
            </w:tcMar>
          </w:tcPr>
          <w:p w:rsidR="00F84713" w:rsidRPr="00B96188" w:rsidRDefault="00F84713" w:rsidP="00791F14">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4.15.6</w:t>
            </w:r>
          </w:p>
        </w:tc>
        <w:tc>
          <w:tcPr>
            <w:tcW w:w="5954" w:type="dxa"/>
            <w:gridSpan w:val="2"/>
            <w:tcMar>
              <w:top w:w="108" w:type="dxa"/>
              <w:bottom w:w="108" w:type="dxa"/>
            </w:tcMar>
          </w:tcPr>
          <w:p w:rsidR="00F84713" w:rsidRPr="00A36C06" w:rsidRDefault="00F84713" w:rsidP="00443D7A">
            <w:pPr>
              <w:spacing w:after="0" w:line="240" w:lineRule="auto"/>
              <w:rPr>
                <w:rFonts w:ascii="Arial" w:hAnsi="Arial" w:cs="Arial"/>
                <w:sz w:val="20"/>
                <w:szCs w:val="20"/>
                <w:lang w:val="tr-TR" w:eastAsia="en-GB"/>
              </w:rPr>
            </w:pPr>
            <w:r w:rsidRPr="00A36C06">
              <w:rPr>
                <w:rFonts w:ascii="Arial" w:hAnsi="Arial" w:cs="Arial"/>
                <w:sz w:val="20"/>
                <w:szCs w:val="20"/>
                <w:lang w:val="tr-TR" w:eastAsia="en-GB"/>
              </w:rPr>
              <w:t xml:space="preserve">Tesis, depolanan hammaddelerin, yarı mamullerin ve son ürünlerin doğru stok rotasyonuna olanak sağlayacak ve malzemelerin üretim tarihleri ve tanımlanan raf ömürleri içerisinde doğru sırada kullanımından emin olacaktır. </w:t>
            </w:r>
          </w:p>
        </w:tc>
        <w:tc>
          <w:tcPr>
            <w:tcW w:w="4253"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bl>
    <w:p w:rsidR="00EB47DB" w:rsidRPr="00FD067E" w:rsidRDefault="00EB47DB" w:rsidP="00C66795">
      <w:pPr>
        <w:spacing w:after="0"/>
        <w:rPr>
          <w:sz w:val="1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6238"/>
        <w:gridCol w:w="3969"/>
      </w:tblGrid>
      <w:tr w:rsidR="00A36C06" w:rsidRPr="00B96188" w:rsidTr="00C66795">
        <w:trPr>
          <w:trHeight w:val="397"/>
        </w:trPr>
        <w:tc>
          <w:tcPr>
            <w:tcW w:w="851" w:type="dxa"/>
            <w:shd w:val="clear" w:color="auto" w:fill="A1CE4E"/>
            <w:tcMar>
              <w:top w:w="0" w:type="dxa"/>
              <w:bottom w:w="0" w:type="dxa"/>
            </w:tcMar>
            <w:vAlign w:val="center"/>
          </w:tcPr>
          <w:p w:rsidR="00A36C06" w:rsidRPr="00B96188" w:rsidRDefault="008F7E12" w:rsidP="009B685F">
            <w:pPr>
              <w:spacing w:after="0" w:line="240" w:lineRule="auto"/>
              <w:rPr>
                <w:rFonts w:ascii="Arial" w:hAnsi="Arial" w:cs="Arial"/>
                <w:b/>
                <w:color w:val="FFFFFF"/>
                <w:sz w:val="18"/>
                <w:szCs w:val="18"/>
                <w:lang w:val="tr-TR"/>
              </w:rPr>
            </w:pPr>
            <w:r w:rsidRPr="0065375D">
              <w:rPr>
                <w:sz w:val="2"/>
                <w:lang w:val="tr-TR"/>
              </w:rPr>
              <w:br w:type="page"/>
            </w:r>
            <w:r w:rsidR="00A36C06" w:rsidRPr="00B96188">
              <w:rPr>
                <w:rFonts w:ascii="Arial" w:hAnsi="Arial" w:cs="Arial"/>
                <w:b/>
                <w:color w:val="FFFFFF"/>
                <w:sz w:val="18"/>
                <w:szCs w:val="18"/>
                <w:lang w:val="tr-TR"/>
              </w:rPr>
              <w:t>4.16</w:t>
            </w:r>
          </w:p>
        </w:tc>
        <w:tc>
          <w:tcPr>
            <w:tcW w:w="10207" w:type="dxa"/>
            <w:gridSpan w:val="2"/>
            <w:shd w:val="clear" w:color="auto" w:fill="A1CE4E"/>
            <w:tcMar>
              <w:top w:w="0" w:type="dxa"/>
              <w:bottom w:w="0" w:type="dxa"/>
            </w:tcMar>
            <w:vAlign w:val="center"/>
          </w:tcPr>
          <w:p w:rsidR="00A36C06" w:rsidRPr="00B96188" w:rsidRDefault="002733BE" w:rsidP="00443D7A">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Sevkiyat</w:t>
            </w:r>
            <w:r w:rsidR="00A36C06">
              <w:rPr>
                <w:rFonts w:ascii="Arial Bold" w:hAnsi="Arial Bold" w:cs="Arial Bold"/>
                <w:b/>
                <w:color w:val="FFFFFF"/>
                <w:sz w:val="18"/>
                <w:szCs w:val="18"/>
                <w:lang w:val="tr-TR"/>
              </w:rPr>
              <w:t xml:space="preserve"> ve Taşıma</w:t>
            </w:r>
          </w:p>
        </w:tc>
      </w:tr>
      <w:tr w:rsidR="00F84713" w:rsidRPr="00AA4F9C" w:rsidTr="00EB47DB">
        <w:trPr>
          <w:trHeight w:val="397"/>
        </w:trPr>
        <w:tc>
          <w:tcPr>
            <w:tcW w:w="851" w:type="dxa"/>
            <w:shd w:val="clear" w:color="auto" w:fill="D6E9B2"/>
            <w:tcMar>
              <w:top w:w="108" w:type="dxa"/>
              <w:bottom w:w="108" w:type="dxa"/>
            </w:tcMar>
          </w:tcPr>
          <w:p w:rsidR="00F84713" w:rsidRPr="00B96188" w:rsidRDefault="00F84713" w:rsidP="009B685F">
            <w:pPr>
              <w:spacing w:after="0" w:line="240" w:lineRule="auto"/>
              <w:rPr>
                <w:rFonts w:ascii="Arial" w:hAnsi="Arial" w:cs="Arial"/>
                <w:b/>
                <w:sz w:val="14"/>
                <w:szCs w:val="14"/>
                <w:lang w:val="tr-TR"/>
              </w:rPr>
            </w:pPr>
            <w:r>
              <w:rPr>
                <w:rFonts w:ascii="Arial" w:hAnsi="Arial" w:cs="Arial"/>
                <w:b/>
                <w:sz w:val="14"/>
                <w:szCs w:val="14"/>
                <w:lang w:val="tr-TR"/>
              </w:rPr>
              <w:t>Niyet Beyanı</w:t>
            </w:r>
          </w:p>
          <w:p w:rsidR="00F84713" w:rsidRPr="00B96188" w:rsidRDefault="00F84713" w:rsidP="009B685F">
            <w:pPr>
              <w:spacing w:after="0" w:line="240" w:lineRule="auto"/>
              <w:rPr>
                <w:rFonts w:ascii="Arial" w:hAnsi="Arial" w:cs="Arial"/>
                <w:b/>
                <w:bCs/>
                <w:sz w:val="14"/>
                <w:szCs w:val="14"/>
                <w:lang w:val="tr-TR"/>
              </w:rPr>
            </w:pPr>
          </w:p>
        </w:tc>
        <w:tc>
          <w:tcPr>
            <w:tcW w:w="6238" w:type="dxa"/>
            <w:shd w:val="clear" w:color="auto" w:fill="D6E9B2"/>
            <w:tcMar>
              <w:top w:w="108" w:type="dxa"/>
              <w:bottom w:w="108" w:type="dxa"/>
            </w:tcMar>
          </w:tcPr>
          <w:p w:rsidR="00F84713" w:rsidRPr="00B96188" w:rsidRDefault="00F84713" w:rsidP="00791F14">
            <w:pPr>
              <w:spacing w:after="0" w:line="240" w:lineRule="auto"/>
              <w:rPr>
                <w:rFonts w:ascii="Arial" w:hAnsi="Arial" w:cs="Arial"/>
                <w:sz w:val="20"/>
                <w:szCs w:val="20"/>
                <w:lang w:val="tr-TR" w:eastAsia="en-GB"/>
              </w:rPr>
            </w:pPr>
            <w:r w:rsidRPr="00A36C06">
              <w:rPr>
                <w:rFonts w:ascii="Arial" w:hAnsi="Arial" w:cs="Arial"/>
                <w:sz w:val="20"/>
                <w:szCs w:val="20"/>
                <w:lang w:val="tr-TR" w:eastAsia="en-GB"/>
              </w:rPr>
              <w:t xml:space="preserve">Ürünlerin tesisten taşınmasında kullanılan araçların ve </w:t>
            </w:r>
            <w:proofErr w:type="gramStart"/>
            <w:r w:rsidRPr="00A36C06">
              <w:rPr>
                <w:rFonts w:ascii="Arial" w:hAnsi="Arial" w:cs="Arial"/>
                <w:sz w:val="20"/>
                <w:szCs w:val="20"/>
                <w:lang w:val="tr-TR" w:eastAsia="en-GB"/>
              </w:rPr>
              <w:t>konteynırların</w:t>
            </w:r>
            <w:proofErr w:type="gramEnd"/>
            <w:r w:rsidRPr="00A36C06">
              <w:rPr>
                <w:rFonts w:ascii="Arial" w:hAnsi="Arial" w:cs="Arial"/>
                <w:sz w:val="20"/>
                <w:szCs w:val="20"/>
                <w:lang w:val="tr-TR" w:eastAsia="en-GB"/>
              </w:rPr>
              <w:t xml:space="preserve"> ve sevkiyat yönetiminin, ürünün güvenliği, </w:t>
            </w:r>
            <w:r w:rsidRPr="0034492E">
              <w:rPr>
                <w:rFonts w:ascii="Arial" w:hAnsi="Arial" w:cs="Arial"/>
                <w:b/>
                <w:sz w:val="20"/>
                <w:szCs w:val="20"/>
                <w:u w:val="single"/>
                <w:lang w:val="tr-TR" w:eastAsia="en-GB"/>
              </w:rPr>
              <w:t>emniyeti</w:t>
            </w:r>
            <w:r w:rsidRPr="00A36C06">
              <w:rPr>
                <w:rFonts w:ascii="Arial" w:hAnsi="Arial" w:cs="Arial"/>
                <w:sz w:val="20"/>
                <w:szCs w:val="20"/>
                <w:lang w:val="tr-TR" w:eastAsia="en-GB"/>
              </w:rPr>
              <w:t xml:space="preserve"> veya kalitesine bir risk oluşturmamasını sağlayacak prosedürler yürürlükte olacaktır</w:t>
            </w:r>
            <w:r w:rsidRPr="00B96188">
              <w:rPr>
                <w:rFonts w:ascii="Arial" w:hAnsi="Arial" w:cs="Arial"/>
                <w:sz w:val="20"/>
                <w:szCs w:val="20"/>
                <w:lang w:val="tr-TR" w:eastAsia="en-GB"/>
              </w:rPr>
              <w:t>.</w:t>
            </w:r>
          </w:p>
        </w:tc>
        <w:tc>
          <w:tcPr>
            <w:tcW w:w="3969" w:type="dxa"/>
            <w:shd w:val="clear" w:color="auto" w:fill="auto"/>
          </w:tcPr>
          <w:p w:rsidR="00F84713" w:rsidRPr="00B96188" w:rsidRDefault="00F84713" w:rsidP="009B685F">
            <w:pPr>
              <w:spacing w:after="0" w:line="240" w:lineRule="auto"/>
              <w:rPr>
                <w:rFonts w:ascii="Arial" w:hAnsi="Arial" w:cs="Arial"/>
                <w:sz w:val="20"/>
                <w:szCs w:val="20"/>
                <w:lang w:val="tr-TR" w:eastAsia="en-GB"/>
              </w:rPr>
            </w:pPr>
          </w:p>
        </w:tc>
      </w:tr>
      <w:tr w:rsidR="00F84713" w:rsidRPr="00B96188" w:rsidTr="00EB47DB">
        <w:trPr>
          <w:trHeight w:val="397"/>
        </w:trPr>
        <w:tc>
          <w:tcPr>
            <w:tcW w:w="851" w:type="dxa"/>
            <w:shd w:val="clear" w:color="auto" w:fill="FFDBC6"/>
            <w:tcMar>
              <w:top w:w="108" w:type="dxa"/>
              <w:bottom w:w="108" w:type="dxa"/>
            </w:tcMar>
          </w:tcPr>
          <w:p w:rsidR="00F84713" w:rsidRPr="00B96188" w:rsidRDefault="00F84713" w:rsidP="00791F14">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4.16.1</w:t>
            </w:r>
          </w:p>
        </w:tc>
        <w:tc>
          <w:tcPr>
            <w:tcW w:w="6238" w:type="dxa"/>
            <w:tcMar>
              <w:top w:w="108" w:type="dxa"/>
              <w:bottom w:w="108" w:type="dxa"/>
            </w:tcMar>
          </w:tcPr>
          <w:p w:rsidR="00F84713" w:rsidRPr="00A36C06" w:rsidRDefault="00F84713" w:rsidP="00A36C06">
            <w:pPr>
              <w:spacing w:after="0" w:line="240" w:lineRule="auto"/>
              <w:rPr>
                <w:rFonts w:ascii="Arial" w:hAnsi="Arial" w:cs="Arial"/>
                <w:sz w:val="20"/>
                <w:szCs w:val="20"/>
                <w:lang w:val="tr-TR" w:eastAsia="en-GB"/>
              </w:rPr>
            </w:pPr>
            <w:r w:rsidRPr="00A36C06">
              <w:rPr>
                <w:rFonts w:ascii="Arial" w:hAnsi="Arial" w:cs="Arial"/>
                <w:sz w:val="20"/>
                <w:szCs w:val="20"/>
                <w:lang w:val="tr-TR" w:eastAsia="en-GB"/>
              </w:rPr>
              <w:t xml:space="preserve">Yükleme ve taşıma esnasında ürün güvenliğini ve kalitesini muhafaza etmek için dokümante edilmiş </w:t>
            </w:r>
            <w:proofErr w:type="gramStart"/>
            <w:r w:rsidRPr="00A36C06">
              <w:rPr>
                <w:rFonts w:ascii="Arial" w:hAnsi="Arial" w:cs="Arial"/>
                <w:sz w:val="20"/>
                <w:szCs w:val="20"/>
                <w:lang w:val="tr-TR" w:eastAsia="en-GB"/>
              </w:rPr>
              <w:t>prosedürler</w:t>
            </w:r>
            <w:proofErr w:type="gramEnd"/>
            <w:r w:rsidRPr="00A36C06">
              <w:rPr>
                <w:rFonts w:ascii="Arial" w:hAnsi="Arial" w:cs="Arial"/>
                <w:sz w:val="20"/>
                <w:szCs w:val="20"/>
                <w:lang w:val="tr-TR" w:eastAsia="en-GB"/>
              </w:rPr>
              <w:t xml:space="preserve"> geliştirilecek ve uygulanacaktır. Uygun olduğu durumlarda, aşağıdakiler bu </w:t>
            </w:r>
            <w:proofErr w:type="gramStart"/>
            <w:r w:rsidRPr="00A36C06">
              <w:rPr>
                <w:rFonts w:ascii="Arial" w:hAnsi="Arial" w:cs="Arial"/>
                <w:sz w:val="20"/>
                <w:szCs w:val="20"/>
                <w:lang w:val="tr-TR" w:eastAsia="en-GB"/>
              </w:rPr>
              <w:t>prosedür</w:t>
            </w:r>
            <w:proofErr w:type="gramEnd"/>
            <w:r w:rsidRPr="00A36C06">
              <w:rPr>
                <w:rFonts w:ascii="Arial" w:hAnsi="Arial" w:cs="Arial"/>
                <w:sz w:val="20"/>
                <w:szCs w:val="20"/>
                <w:lang w:val="tr-TR" w:eastAsia="en-GB"/>
              </w:rPr>
              <w:t xml:space="preserve"> kapsamında yer alabilir; </w:t>
            </w:r>
          </w:p>
          <w:p w:rsidR="00F84713" w:rsidRPr="00A36C06" w:rsidRDefault="00F84713" w:rsidP="008D3670">
            <w:pPr>
              <w:pStyle w:val="ListParagraph"/>
              <w:numPr>
                <w:ilvl w:val="0"/>
                <w:numId w:val="47"/>
              </w:numPr>
              <w:rPr>
                <w:rFonts w:ascii="Arial" w:hAnsi="Arial" w:cs="Arial"/>
                <w:lang w:val="tr-TR" w:eastAsia="en-GB"/>
              </w:rPr>
            </w:pPr>
            <w:r w:rsidRPr="00A36C06">
              <w:rPr>
                <w:rFonts w:ascii="Arial" w:hAnsi="Arial" w:cs="Arial"/>
                <w:lang w:val="tr-TR" w:eastAsia="en-GB"/>
              </w:rPr>
              <w:t>Yükleme rampa alanlarının sıcaklığının kontrolü</w:t>
            </w:r>
          </w:p>
          <w:p w:rsidR="00F84713" w:rsidRPr="00A36C06" w:rsidRDefault="00F84713" w:rsidP="008D3670">
            <w:pPr>
              <w:pStyle w:val="ListParagraph"/>
              <w:numPr>
                <w:ilvl w:val="0"/>
                <w:numId w:val="47"/>
              </w:numPr>
              <w:rPr>
                <w:rFonts w:ascii="Arial" w:hAnsi="Arial" w:cs="Arial"/>
                <w:lang w:val="tr-TR" w:eastAsia="en-GB"/>
              </w:rPr>
            </w:pPr>
            <w:r w:rsidRPr="00A36C06">
              <w:rPr>
                <w:rFonts w:ascii="Arial" w:hAnsi="Arial" w:cs="Arial"/>
                <w:lang w:val="tr-TR" w:eastAsia="en-GB"/>
              </w:rPr>
              <w:t>Araç yükleme ve boşaltmaları için kapalı tünellerin kullanımı</w:t>
            </w:r>
          </w:p>
          <w:p w:rsidR="00F84713" w:rsidRPr="00A36C06" w:rsidRDefault="00F84713" w:rsidP="008D3670">
            <w:pPr>
              <w:pStyle w:val="ListParagraph"/>
              <w:numPr>
                <w:ilvl w:val="0"/>
                <w:numId w:val="47"/>
              </w:numPr>
              <w:rPr>
                <w:rFonts w:ascii="Arial" w:hAnsi="Arial" w:cs="Arial"/>
                <w:lang w:val="tr-TR" w:eastAsia="en-GB"/>
              </w:rPr>
            </w:pPr>
            <w:r w:rsidRPr="00A36C06">
              <w:rPr>
                <w:rFonts w:ascii="Arial" w:hAnsi="Arial" w:cs="Arial"/>
                <w:lang w:val="tr-TR" w:eastAsia="en-GB"/>
              </w:rPr>
              <w:t>Taşıma esnasında paletlerdeki yükün hareket etmesini engellemek amacıyla sabitlenmesinin sağlanması</w:t>
            </w:r>
          </w:p>
          <w:p w:rsidR="00F84713" w:rsidRPr="00A36C06" w:rsidRDefault="00F84713" w:rsidP="008D3670">
            <w:pPr>
              <w:pStyle w:val="ListParagraph"/>
              <w:numPr>
                <w:ilvl w:val="0"/>
                <w:numId w:val="47"/>
              </w:numPr>
              <w:rPr>
                <w:rFonts w:ascii="Arial" w:hAnsi="Arial" w:cs="Arial"/>
                <w:lang w:val="tr-TR" w:eastAsia="en-GB"/>
              </w:rPr>
            </w:pPr>
            <w:r w:rsidRPr="00A36C06">
              <w:rPr>
                <w:rFonts w:ascii="Arial" w:hAnsi="Arial" w:cs="Arial"/>
                <w:lang w:val="tr-TR" w:eastAsia="en-GB"/>
              </w:rPr>
              <w:t>Yüklemelerin sevkiyattan önce incelenmesi</w:t>
            </w:r>
          </w:p>
        </w:tc>
        <w:tc>
          <w:tcPr>
            <w:tcW w:w="3969"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B96188" w:rsidTr="00EB47DB">
        <w:trPr>
          <w:trHeight w:val="2246"/>
        </w:trPr>
        <w:tc>
          <w:tcPr>
            <w:tcW w:w="851" w:type="dxa"/>
            <w:shd w:val="clear" w:color="auto" w:fill="FFDBC6"/>
            <w:tcMar>
              <w:top w:w="108" w:type="dxa"/>
              <w:bottom w:w="108" w:type="dxa"/>
            </w:tcMar>
          </w:tcPr>
          <w:p w:rsidR="00F84713" w:rsidRPr="00B96188" w:rsidRDefault="00F84713" w:rsidP="00791F14">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4.16.2</w:t>
            </w:r>
          </w:p>
        </w:tc>
        <w:tc>
          <w:tcPr>
            <w:tcW w:w="6238" w:type="dxa"/>
            <w:tcMar>
              <w:top w:w="108" w:type="dxa"/>
              <w:bottom w:w="108" w:type="dxa"/>
            </w:tcMar>
          </w:tcPr>
          <w:p w:rsidR="00F84713" w:rsidRPr="00A36C06" w:rsidRDefault="00F84713" w:rsidP="00A36C06">
            <w:pPr>
              <w:spacing w:after="0" w:line="240" w:lineRule="auto"/>
              <w:rPr>
                <w:rFonts w:ascii="Arial" w:hAnsi="Arial" w:cs="Arial"/>
                <w:sz w:val="20"/>
                <w:szCs w:val="20"/>
                <w:lang w:val="tr-TR" w:eastAsia="en-GB"/>
              </w:rPr>
            </w:pPr>
            <w:r w:rsidRPr="00A36C06">
              <w:rPr>
                <w:rFonts w:ascii="Arial" w:hAnsi="Arial" w:cs="Arial"/>
                <w:sz w:val="20"/>
                <w:szCs w:val="20"/>
                <w:lang w:val="tr-TR" w:eastAsia="en-GB"/>
              </w:rPr>
              <w:t xml:space="preserve">Ürünlerin sevkiyatında kullanılan tüm araçlar ve </w:t>
            </w:r>
            <w:proofErr w:type="gramStart"/>
            <w:r w:rsidRPr="00A36C06">
              <w:rPr>
                <w:rFonts w:ascii="Arial" w:hAnsi="Arial" w:cs="Arial"/>
                <w:sz w:val="20"/>
                <w:szCs w:val="20"/>
                <w:lang w:val="tr-TR" w:eastAsia="en-GB"/>
              </w:rPr>
              <w:t>konteynırlar</w:t>
            </w:r>
            <w:proofErr w:type="gramEnd"/>
            <w:r w:rsidRPr="00A36C06">
              <w:rPr>
                <w:rFonts w:ascii="Arial" w:hAnsi="Arial" w:cs="Arial"/>
                <w:sz w:val="20"/>
                <w:szCs w:val="20"/>
                <w:lang w:val="tr-TR" w:eastAsia="en-GB"/>
              </w:rPr>
              <w:t xml:space="preserve">, kullanım amacına uygun olduğundan emin olmak için yükleme öncesinde kontrol edileceklerdir. Bunların aşağıdaki şartları karşıladığından emin olunacaktır. </w:t>
            </w:r>
          </w:p>
          <w:p w:rsidR="00F84713" w:rsidRPr="00A36C06" w:rsidRDefault="00F84713" w:rsidP="008D3670">
            <w:pPr>
              <w:pStyle w:val="ListParagraph"/>
              <w:numPr>
                <w:ilvl w:val="0"/>
                <w:numId w:val="48"/>
              </w:numPr>
              <w:rPr>
                <w:rFonts w:ascii="Arial" w:hAnsi="Arial" w:cs="Arial"/>
                <w:lang w:val="tr-TR" w:eastAsia="en-GB"/>
              </w:rPr>
            </w:pPr>
            <w:r w:rsidRPr="00A36C06">
              <w:rPr>
                <w:rFonts w:ascii="Arial" w:hAnsi="Arial" w:cs="Arial"/>
                <w:lang w:val="tr-TR" w:eastAsia="en-GB"/>
              </w:rPr>
              <w:t>Temiz bir durumda olması</w:t>
            </w:r>
          </w:p>
          <w:p w:rsidR="00F84713" w:rsidRPr="00A36C06" w:rsidRDefault="00F84713" w:rsidP="008D3670">
            <w:pPr>
              <w:pStyle w:val="ListParagraph"/>
              <w:numPr>
                <w:ilvl w:val="0"/>
                <w:numId w:val="48"/>
              </w:numPr>
              <w:rPr>
                <w:rFonts w:ascii="Arial" w:hAnsi="Arial" w:cs="Arial"/>
                <w:lang w:val="tr-TR" w:eastAsia="en-GB"/>
              </w:rPr>
            </w:pPr>
            <w:r w:rsidRPr="00A36C06">
              <w:rPr>
                <w:rFonts w:ascii="Arial" w:hAnsi="Arial" w:cs="Arial"/>
                <w:lang w:val="tr-TR" w:eastAsia="en-GB"/>
              </w:rPr>
              <w:t>Ürüne bulaşmaya neden olabilecek güçlü kokulardan arınmış olması</w:t>
            </w:r>
          </w:p>
          <w:p w:rsidR="00F84713" w:rsidRPr="00A36C06" w:rsidRDefault="00F84713" w:rsidP="008D3670">
            <w:pPr>
              <w:pStyle w:val="ListParagraph"/>
              <w:numPr>
                <w:ilvl w:val="0"/>
                <w:numId w:val="48"/>
              </w:numPr>
              <w:rPr>
                <w:rFonts w:ascii="Arial" w:hAnsi="Arial" w:cs="Arial"/>
                <w:lang w:val="tr-TR" w:eastAsia="en-GB"/>
              </w:rPr>
            </w:pPr>
            <w:r w:rsidRPr="00A36C06">
              <w:rPr>
                <w:rFonts w:ascii="Arial" w:hAnsi="Arial" w:cs="Arial"/>
                <w:lang w:val="tr-TR" w:eastAsia="en-GB"/>
              </w:rPr>
              <w:t>Ürünün taşınması esnasında zarar görmesini engelleyecek uygun bir durumda bulunması</w:t>
            </w:r>
          </w:p>
          <w:p w:rsidR="00F84713" w:rsidRPr="00A36C06" w:rsidRDefault="00F84713" w:rsidP="008D3670">
            <w:pPr>
              <w:pStyle w:val="ListParagraph"/>
              <w:numPr>
                <w:ilvl w:val="0"/>
                <w:numId w:val="48"/>
              </w:numPr>
              <w:spacing w:after="120"/>
              <w:rPr>
                <w:rFonts w:ascii="Arial" w:hAnsi="Arial" w:cs="Arial"/>
                <w:lang w:val="tr-TR" w:eastAsia="en-GB"/>
              </w:rPr>
            </w:pPr>
            <w:r w:rsidRPr="00A36C06">
              <w:rPr>
                <w:rFonts w:ascii="Arial" w:hAnsi="Arial" w:cs="Arial"/>
                <w:lang w:val="tr-TR" w:eastAsia="en-GB"/>
              </w:rPr>
              <w:t>Sıcaklık gerekliliklerini karşılanmasını sağlayacak donanıma sahip olması</w:t>
            </w:r>
          </w:p>
          <w:p w:rsidR="00F84713" w:rsidRPr="00A36C06" w:rsidRDefault="00F84713" w:rsidP="00A36C06">
            <w:pPr>
              <w:spacing w:after="0" w:line="240" w:lineRule="auto"/>
              <w:rPr>
                <w:rFonts w:ascii="Arial" w:hAnsi="Arial" w:cs="Arial"/>
                <w:sz w:val="20"/>
                <w:szCs w:val="20"/>
                <w:lang w:val="tr-TR" w:eastAsia="en-GB"/>
              </w:rPr>
            </w:pPr>
            <w:r w:rsidRPr="00A36C06">
              <w:rPr>
                <w:rFonts w:ascii="Arial" w:hAnsi="Arial" w:cs="Arial"/>
                <w:sz w:val="20"/>
                <w:szCs w:val="20"/>
                <w:lang w:val="tr-TR" w:eastAsia="en-GB"/>
              </w:rPr>
              <w:t xml:space="preserve">İnceleme sonuçlarının kayıtları saklanacaktır. </w:t>
            </w:r>
          </w:p>
        </w:tc>
        <w:tc>
          <w:tcPr>
            <w:tcW w:w="3969"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EB47DB">
        <w:trPr>
          <w:trHeight w:val="397"/>
        </w:trPr>
        <w:tc>
          <w:tcPr>
            <w:tcW w:w="851" w:type="dxa"/>
            <w:shd w:val="clear" w:color="auto" w:fill="FFDBC6"/>
            <w:tcMar>
              <w:top w:w="108" w:type="dxa"/>
              <w:bottom w:w="108" w:type="dxa"/>
            </w:tcMar>
          </w:tcPr>
          <w:p w:rsidR="00F84713" w:rsidRPr="00B96188" w:rsidRDefault="00F84713" w:rsidP="00791F14">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4.16.3</w:t>
            </w:r>
          </w:p>
        </w:tc>
        <w:tc>
          <w:tcPr>
            <w:tcW w:w="6238" w:type="dxa"/>
            <w:tcMar>
              <w:top w:w="108" w:type="dxa"/>
              <w:bottom w:w="108" w:type="dxa"/>
            </w:tcMar>
          </w:tcPr>
          <w:p w:rsidR="00F84713" w:rsidRPr="00A36C06" w:rsidRDefault="00F84713" w:rsidP="00A36C06">
            <w:pPr>
              <w:spacing w:after="0" w:line="240" w:lineRule="auto"/>
              <w:rPr>
                <w:rFonts w:ascii="Arial" w:hAnsi="Arial" w:cs="Arial"/>
                <w:sz w:val="20"/>
                <w:szCs w:val="20"/>
                <w:lang w:val="tr-TR" w:eastAsia="en-GB"/>
              </w:rPr>
            </w:pPr>
            <w:r w:rsidRPr="00A36C06">
              <w:rPr>
                <w:rFonts w:ascii="Arial" w:hAnsi="Arial" w:cs="Arial"/>
                <w:sz w:val="20"/>
                <w:szCs w:val="20"/>
                <w:lang w:val="tr-TR" w:eastAsia="en-GB"/>
              </w:rPr>
              <w:t xml:space="preserve">Sıcaklık kontrolünün gerekli olduğu durumlarda, taşıma işlemi, minimum ve maksimum yük altında spesifikasyon </w:t>
            </w:r>
            <w:proofErr w:type="gramStart"/>
            <w:r w:rsidRPr="00A36C06">
              <w:rPr>
                <w:rFonts w:ascii="Arial" w:hAnsi="Arial" w:cs="Arial"/>
                <w:sz w:val="20"/>
                <w:szCs w:val="20"/>
                <w:lang w:val="tr-TR" w:eastAsia="en-GB"/>
              </w:rPr>
              <w:t>dahilinde</w:t>
            </w:r>
            <w:proofErr w:type="gramEnd"/>
            <w:r w:rsidRPr="00A36C06">
              <w:rPr>
                <w:rFonts w:ascii="Arial" w:hAnsi="Arial" w:cs="Arial"/>
                <w:sz w:val="20"/>
                <w:szCs w:val="20"/>
                <w:lang w:val="tr-TR" w:eastAsia="en-GB"/>
              </w:rPr>
              <w:t xml:space="preserve"> ürün sıcaklığını muhafaza edebilecek yeterlilikte olacaktır. Zaman/sıcaklık koşullarını doğrulayabilen sıcaklık kaydedici cihazlar veya soğutma </w:t>
            </w:r>
            <w:proofErr w:type="gramStart"/>
            <w:r w:rsidRPr="00A36C06">
              <w:rPr>
                <w:rFonts w:ascii="Arial" w:hAnsi="Arial" w:cs="Arial"/>
                <w:sz w:val="20"/>
                <w:szCs w:val="20"/>
                <w:lang w:val="tr-TR" w:eastAsia="en-GB"/>
              </w:rPr>
              <w:t>ekipmanlarının</w:t>
            </w:r>
            <w:proofErr w:type="gramEnd"/>
            <w:r w:rsidRPr="00A36C06">
              <w:rPr>
                <w:rFonts w:ascii="Arial" w:hAnsi="Arial" w:cs="Arial"/>
                <w:sz w:val="20"/>
                <w:szCs w:val="20"/>
                <w:lang w:val="tr-TR" w:eastAsia="en-GB"/>
              </w:rPr>
              <w:t xml:space="preserve"> doğru çalışmasını önceden belirlenmiş aralıklarla izleyen ve kayıt eden bir sistem kullanılacaktır ve kayıtları muhafaza edilecektir. </w:t>
            </w:r>
          </w:p>
        </w:tc>
        <w:tc>
          <w:tcPr>
            <w:tcW w:w="3969"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B96188" w:rsidTr="00EB47DB">
        <w:trPr>
          <w:trHeight w:val="699"/>
        </w:trPr>
        <w:tc>
          <w:tcPr>
            <w:tcW w:w="851" w:type="dxa"/>
            <w:shd w:val="clear" w:color="auto" w:fill="FFDBC6"/>
            <w:tcMar>
              <w:top w:w="108" w:type="dxa"/>
              <w:bottom w:w="108" w:type="dxa"/>
            </w:tcMar>
          </w:tcPr>
          <w:p w:rsidR="00F84713" w:rsidRPr="00B96188" w:rsidRDefault="00F84713" w:rsidP="00791F14">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4.16.4</w:t>
            </w:r>
          </w:p>
        </w:tc>
        <w:tc>
          <w:tcPr>
            <w:tcW w:w="6238" w:type="dxa"/>
            <w:tcMar>
              <w:top w:w="108" w:type="dxa"/>
              <w:bottom w:w="108" w:type="dxa"/>
            </w:tcMar>
          </w:tcPr>
          <w:p w:rsidR="00F84713" w:rsidRPr="00A36C06" w:rsidRDefault="00F84713" w:rsidP="00A36C06">
            <w:pPr>
              <w:spacing w:after="0" w:line="240" w:lineRule="auto"/>
              <w:rPr>
                <w:rFonts w:ascii="Arial" w:hAnsi="Arial" w:cs="Arial"/>
                <w:sz w:val="20"/>
                <w:szCs w:val="20"/>
                <w:lang w:val="tr-TR" w:eastAsia="en-GB"/>
              </w:rPr>
            </w:pPr>
            <w:r w:rsidRPr="00A36C06">
              <w:rPr>
                <w:rFonts w:ascii="Arial" w:hAnsi="Arial" w:cs="Arial"/>
                <w:sz w:val="20"/>
                <w:szCs w:val="20"/>
                <w:lang w:val="tr-TR" w:eastAsia="en-GB"/>
              </w:rPr>
              <w:t xml:space="preserve">Bakım sistemleri ve dokümante edilmiş temizlik </w:t>
            </w:r>
            <w:proofErr w:type="gramStart"/>
            <w:r w:rsidRPr="00A36C06">
              <w:rPr>
                <w:rFonts w:ascii="Arial" w:hAnsi="Arial" w:cs="Arial"/>
                <w:sz w:val="20"/>
                <w:szCs w:val="20"/>
                <w:lang w:val="tr-TR" w:eastAsia="en-GB"/>
              </w:rPr>
              <w:t>prosedürleri</w:t>
            </w:r>
            <w:proofErr w:type="gramEnd"/>
            <w:r w:rsidRPr="00A36C06">
              <w:rPr>
                <w:rFonts w:ascii="Arial" w:hAnsi="Arial" w:cs="Arial"/>
                <w:sz w:val="20"/>
                <w:szCs w:val="20"/>
                <w:lang w:val="tr-TR" w:eastAsia="en-GB"/>
              </w:rPr>
              <w:t xml:space="preserve">, yüklemede ve boşaltmada kullanılan tüm araçlar ve ekipmanlar için </w:t>
            </w:r>
            <w:r w:rsidRPr="0034492E">
              <w:rPr>
                <w:rFonts w:ascii="Arial" w:hAnsi="Arial" w:cs="Arial"/>
                <w:b/>
                <w:sz w:val="20"/>
                <w:szCs w:val="20"/>
                <w:u w:val="single"/>
                <w:lang w:val="tr-TR" w:eastAsia="en-GB"/>
              </w:rPr>
              <w:t>mevcut olacaktır</w:t>
            </w:r>
            <w:r w:rsidRPr="00A36C06">
              <w:rPr>
                <w:rFonts w:ascii="Arial" w:hAnsi="Arial" w:cs="Arial"/>
                <w:sz w:val="20"/>
                <w:szCs w:val="20"/>
                <w:lang w:val="tr-TR" w:eastAsia="en-GB"/>
              </w:rPr>
              <w:t xml:space="preserve">. Alınan önlemlerin kayıtları bulunacaktır. </w:t>
            </w:r>
          </w:p>
        </w:tc>
        <w:tc>
          <w:tcPr>
            <w:tcW w:w="3969"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EB47DB">
        <w:trPr>
          <w:trHeight w:val="397"/>
        </w:trPr>
        <w:tc>
          <w:tcPr>
            <w:tcW w:w="851" w:type="dxa"/>
            <w:shd w:val="clear" w:color="auto" w:fill="D6E9B2"/>
            <w:tcMar>
              <w:top w:w="108" w:type="dxa"/>
              <w:bottom w:w="108" w:type="dxa"/>
            </w:tcMar>
          </w:tcPr>
          <w:p w:rsidR="00F84713" w:rsidRPr="00B96188" w:rsidRDefault="00F84713" w:rsidP="00791F14">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4.16.5</w:t>
            </w:r>
          </w:p>
        </w:tc>
        <w:tc>
          <w:tcPr>
            <w:tcW w:w="6238" w:type="dxa"/>
            <w:tcMar>
              <w:top w:w="108" w:type="dxa"/>
              <w:bottom w:w="108" w:type="dxa"/>
            </w:tcMar>
          </w:tcPr>
          <w:p w:rsidR="00F84713" w:rsidRPr="00A36C06" w:rsidRDefault="00F84713" w:rsidP="00A36C06">
            <w:pPr>
              <w:spacing w:after="0" w:line="240" w:lineRule="auto"/>
              <w:rPr>
                <w:rFonts w:ascii="Arial" w:hAnsi="Arial" w:cs="Arial"/>
                <w:sz w:val="20"/>
                <w:szCs w:val="20"/>
                <w:lang w:val="tr-TR" w:eastAsia="en-GB"/>
              </w:rPr>
            </w:pPr>
            <w:r w:rsidRPr="00A36C06">
              <w:rPr>
                <w:rFonts w:ascii="Arial" w:hAnsi="Arial" w:cs="Arial"/>
                <w:sz w:val="20"/>
                <w:szCs w:val="20"/>
                <w:lang w:val="tr-TR" w:eastAsia="en-GB"/>
              </w:rPr>
              <w:t xml:space="preserve">Kuruluş, ürünün taşınması için aşağıdaki konuları kapsayan dokümante edilmiş </w:t>
            </w:r>
            <w:proofErr w:type="gramStart"/>
            <w:r w:rsidRPr="00A36C06">
              <w:rPr>
                <w:rFonts w:ascii="Arial" w:hAnsi="Arial" w:cs="Arial"/>
                <w:sz w:val="20"/>
                <w:szCs w:val="20"/>
                <w:lang w:val="tr-TR" w:eastAsia="en-GB"/>
              </w:rPr>
              <w:t>prosedürlere</w:t>
            </w:r>
            <w:proofErr w:type="gramEnd"/>
            <w:r w:rsidRPr="00A36C06">
              <w:rPr>
                <w:rFonts w:ascii="Arial" w:hAnsi="Arial" w:cs="Arial"/>
                <w:sz w:val="20"/>
                <w:szCs w:val="20"/>
                <w:lang w:val="tr-TR" w:eastAsia="en-GB"/>
              </w:rPr>
              <w:t xml:space="preserve"> sahip olacaktır; </w:t>
            </w:r>
          </w:p>
          <w:p w:rsidR="00F84713" w:rsidRPr="00A36C06" w:rsidRDefault="00F84713" w:rsidP="008D3670">
            <w:pPr>
              <w:pStyle w:val="ListParagraph"/>
              <w:numPr>
                <w:ilvl w:val="0"/>
                <w:numId w:val="49"/>
              </w:numPr>
              <w:ind w:right="77"/>
              <w:rPr>
                <w:rFonts w:ascii="Arial" w:hAnsi="Arial" w:cs="Arial"/>
                <w:lang w:val="tr-TR" w:eastAsia="en-GB"/>
              </w:rPr>
            </w:pPr>
            <w:r w:rsidRPr="00A36C06">
              <w:rPr>
                <w:rFonts w:ascii="Arial" w:hAnsi="Arial" w:cs="Arial"/>
                <w:lang w:val="tr-TR" w:eastAsia="en-GB"/>
              </w:rPr>
              <w:t>Karışık yüklemenin kullanılmasına ait kısıtlamalar</w:t>
            </w:r>
          </w:p>
          <w:p w:rsidR="00F84713" w:rsidRPr="00A36C06" w:rsidRDefault="00F84713" w:rsidP="008D3670">
            <w:pPr>
              <w:pStyle w:val="ListParagraph"/>
              <w:numPr>
                <w:ilvl w:val="0"/>
                <w:numId w:val="49"/>
              </w:numPr>
              <w:ind w:right="77"/>
              <w:rPr>
                <w:rFonts w:ascii="Arial" w:hAnsi="Arial" w:cs="Arial"/>
                <w:lang w:val="tr-TR" w:eastAsia="en-GB"/>
              </w:rPr>
            </w:pPr>
            <w:r w:rsidRPr="00A36C06">
              <w:rPr>
                <w:rFonts w:ascii="Arial" w:hAnsi="Arial" w:cs="Arial"/>
                <w:lang w:val="tr-TR" w:eastAsia="en-GB"/>
              </w:rPr>
              <w:t>Taşıma işlemi süresince, özellikle araç park halinde veya başıboş bırakıldığı durumlarda ürünün emniyeti için gereklilikler</w:t>
            </w:r>
          </w:p>
          <w:p w:rsidR="00F84713" w:rsidRPr="00A36C06" w:rsidRDefault="00F84713" w:rsidP="008D3670">
            <w:pPr>
              <w:pStyle w:val="ListParagraph"/>
              <w:numPr>
                <w:ilvl w:val="0"/>
                <w:numId w:val="49"/>
              </w:numPr>
              <w:ind w:right="77"/>
              <w:rPr>
                <w:rFonts w:ascii="Arial" w:hAnsi="Arial" w:cs="Arial"/>
                <w:lang w:val="tr-TR" w:eastAsia="en-GB"/>
              </w:rPr>
            </w:pPr>
            <w:r w:rsidRPr="00A36C06">
              <w:rPr>
                <w:rFonts w:ascii="Arial" w:hAnsi="Arial" w:cs="Arial"/>
                <w:lang w:val="tr-TR" w:eastAsia="en-GB"/>
              </w:rPr>
              <w:t xml:space="preserve">Aracın arıza yapması, kaza durumu veya soğutma sistemlerinin yetersizliği durumunda ürünün güvenliğinin değerlendirilmesi için açıkça tanımlanmış talimatlar ve kayıtların muhafazası </w:t>
            </w:r>
          </w:p>
        </w:tc>
        <w:tc>
          <w:tcPr>
            <w:tcW w:w="3969"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r w:rsidR="00F84713" w:rsidRPr="00AA4F9C" w:rsidTr="00EB47DB">
        <w:trPr>
          <w:trHeight w:val="397"/>
        </w:trPr>
        <w:tc>
          <w:tcPr>
            <w:tcW w:w="851" w:type="dxa"/>
            <w:shd w:val="clear" w:color="auto" w:fill="D6E3BC"/>
            <w:tcMar>
              <w:top w:w="108" w:type="dxa"/>
              <w:bottom w:w="108" w:type="dxa"/>
            </w:tcMar>
          </w:tcPr>
          <w:p w:rsidR="00F84713" w:rsidRPr="00B96188" w:rsidRDefault="00F84713" w:rsidP="00791F14">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4.16.6</w:t>
            </w:r>
          </w:p>
        </w:tc>
        <w:tc>
          <w:tcPr>
            <w:tcW w:w="6238" w:type="dxa"/>
            <w:tcMar>
              <w:top w:w="108" w:type="dxa"/>
              <w:bottom w:w="108" w:type="dxa"/>
            </w:tcMar>
          </w:tcPr>
          <w:p w:rsidR="00F84713" w:rsidRPr="00A36C06" w:rsidRDefault="00F84713" w:rsidP="00A36C06">
            <w:pPr>
              <w:spacing w:after="0" w:line="240" w:lineRule="auto"/>
              <w:rPr>
                <w:rFonts w:ascii="Arial" w:hAnsi="Arial" w:cs="Arial"/>
                <w:sz w:val="20"/>
                <w:szCs w:val="20"/>
                <w:lang w:val="tr-TR" w:eastAsia="en-GB"/>
              </w:rPr>
            </w:pPr>
            <w:r w:rsidRPr="00A36C06">
              <w:rPr>
                <w:rFonts w:ascii="Arial" w:hAnsi="Arial" w:cs="Arial"/>
                <w:sz w:val="20"/>
                <w:szCs w:val="20"/>
                <w:lang w:val="tr-TR" w:eastAsia="en-GB"/>
              </w:rPr>
              <w:t xml:space="preserve">Kuruluşun 3. Taraf taşeronları istihdam ettiği durumlarda, bu bölümde tanımlanmış olan tüm gereklilikler kontratta net olarak tanımlanacak ve geçerli kılınacaktır veya sözleşme yapılan kuruluş Depolama ve Dağıtım için Küresel Standart veya benzeri </w:t>
            </w:r>
            <w:r w:rsidRPr="0034492E">
              <w:rPr>
                <w:rFonts w:ascii="Arial" w:hAnsi="Arial" w:cs="Arial"/>
                <w:b/>
                <w:sz w:val="20"/>
                <w:szCs w:val="20"/>
                <w:u w:val="single"/>
                <w:lang w:val="tr-TR" w:eastAsia="en-GB"/>
              </w:rPr>
              <w:t>GFSI</w:t>
            </w:r>
            <w:r w:rsidRPr="00A36C06">
              <w:rPr>
                <w:rFonts w:ascii="Arial" w:hAnsi="Arial" w:cs="Arial"/>
                <w:sz w:val="20"/>
                <w:szCs w:val="20"/>
                <w:lang w:val="tr-TR" w:eastAsia="en-GB"/>
              </w:rPr>
              <w:t xml:space="preserve"> tarafından tanınmış programlara göre belgelendirilmiş olacaktır. </w:t>
            </w:r>
          </w:p>
        </w:tc>
        <w:tc>
          <w:tcPr>
            <w:tcW w:w="3969" w:type="dxa"/>
            <w:shd w:val="clear" w:color="auto" w:fill="auto"/>
            <w:vAlign w:val="center"/>
          </w:tcPr>
          <w:p w:rsidR="00F84713" w:rsidRPr="00B96188" w:rsidRDefault="00F84713" w:rsidP="009B685F">
            <w:pPr>
              <w:spacing w:after="0" w:line="240" w:lineRule="auto"/>
              <w:jc w:val="center"/>
              <w:rPr>
                <w:rFonts w:ascii="Arial Bold" w:hAnsi="Arial Bold" w:cs="Arial Bold"/>
                <w:color w:val="404040"/>
                <w:sz w:val="18"/>
                <w:szCs w:val="18"/>
                <w:lang w:val="tr-TR"/>
              </w:rPr>
            </w:pPr>
          </w:p>
        </w:tc>
      </w:tr>
    </w:tbl>
    <w:p w:rsidR="00156D7D" w:rsidRDefault="00156D7D"/>
    <w:p w:rsidR="00156D7D" w:rsidRDefault="00156D7D">
      <w:pPr>
        <w:spacing w:after="0" w:line="240" w:lineRule="auto"/>
      </w:pPr>
      <w:r>
        <w:br w:type="page"/>
      </w: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5954"/>
        <w:gridCol w:w="4253"/>
      </w:tblGrid>
      <w:tr w:rsidR="00AF5DB7" w:rsidRPr="00B96188" w:rsidTr="00ED65BD">
        <w:trPr>
          <w:trHeight w:val="397"/>
        </w:trPr>
        <w:tc>
          <w:tcPr>
            <w:tcW w:w="11058" w:type="dxa"/>
            <w:gridSpan w:val="3"/>
            <w:tcBorders>
              <w:top w:val="single" w:sz="18" w:space="0" w:color="7F7F7F"/>
            </w:tcBorders>
            <w:shd w:val="clear" w:color="auto" w:fill="8CC63E"/>
            <w:tcMar>
              <w:top w:w="108" w:type="dxa"/>
              <w:bottom w:w="108" w:type="dxa"/>
            </w:tcMar>
            <w:vAlign w:val="center"/>
          </w:tcPr>
          <w:p w:rsidR="00AF5DB7" w:rsidRPr="00B96188" w:rsidRDefault="00AF5DB7" w:rsidP="00980729">
            <w:pPr>
              <w:spacing w:after="0" w:line="240" w:lineRule="auto"/>
              <w:rPr>
                <w:rFonts w:ascii="Arial" w:hAnsi="Arial" w:cs="Arial"/>
                <w:b/>
                <w:bCs/>
                <w:color w:val="FFFFFF"/>
                <w:sz w:val="24"/>
                <w:szCs w:val="24"/>
                <w:lang w:val="tr-TR"/>
              </w:rPr>
            </w:pPr>
            <w:r w:rsidRPr="00B96188">
              <w:rPr>
                <w:rFonts w:ascii="Arial" w:hAnsi="Arial" w:cs="Arial"/>
                <w:b/>
                <w:bCs/>
                <w:color w:val="FFFFFF"/>
                <w:sz w:val="24"/>
                <w:szCs w:val="24"/>
                <w:lang w:val="tr-TR"/>
              </w:rPr>
              <w:lastRenderedPageBreak/>
              <w:t xml:space="preserve">5. </w:t>
            </w:r>
            <w:r w:rsidR="00980729">
              <w:rPr>
                <w:rFonts w:ascii="Arial" w:hAnsi="Arial" w:cs="Arial"/>
                <w:b/>
                <w:bCs/>
                <w:color w:val="FFFFFF"/>
                <w:sz w:val="24"/>
                <w:szCs w:val="24"/>
                <w:lang w:val="tr-TR"/>
              </w:rPr>
              <w:t>Ürün Kontrolü</w:t>
            </w:r>
          </w:p>
        </w:tc>
      </w:tr>
      <w:tr w:rsidR="00AF5DB7" w:rsidRPr="00B96188" w:rsidTr="00ED65BD">
        <w:trPr>
          <w:trHeight w:val="397"/>
        </w:trPr>
        <w:tc>
          <w:tcPr>
            <w:tcW w:w="851" w:type="dxa"/>
            <w:shd w:val="clear" w:color="auto" w:fill="A1CE4E"/>
            <w:vAlign w:val="center"/>
          </w:tcPr>
          <w:p w:rsidR="00AF5DB7" w:rsidRPr="00B96188" w:rsidRDefault="00AF5DB7"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5.1 </w:t>
            </w:r>
          </w:p>
        </w:tc>
        <w:tc>
          <w:tcPr>
            <w:tcW w:w="10207" w:type="dxa"/>
            <w:gridSpan w:val="2"/>
            <w:shd w:val="clear" w:color="auto" w:fill="A1CE4E"/>
            <w:vAlign w:val="center"/>
          </w:tcPr>
          <w:p w:rsidR="00AF5DB7" w:rsidRPr="00B96188" w:rsidRDefault="00980729" w:rsidP="00980729">
            <w:pPr>
              <w:spacing w:after="0" w:line="240" w:lineRule="auto"/>
              <w:rPr>
                <w:rFonts w:ascii="Arial" w:hAnsi="Arial" w:cs="Arial"/>
                <w:b/>
                <w:color w:val="FFFFFF"/>
                <w:sz w:val="18"/>
                <w:szCs w:val="18"/>
                <w:lang w:val="tr-TR"/>
              </w:rPr>
            </w:pPr>
            <w:r>
              <w:rPr>
                <w:rFonts w:ascii="Arial" w:hAnsi="Arial" w:cs="Arial"/>
                <w:b/>
                <w:color w:val="FFFFFF"/>
                <w:sz w:val="18"/>
                <w:szCs w:val="18"/>
                <w:lang w:val="tr-TR"/>
              </w:rPr>
              <w:t xml:space="preserve">Ürün Tasarımı / Geliştirilmesi </w:t>
            </w:r>
          </w:p>
        </w:tc>
      </w:tr>
      <w:tr w:rsidR="00ED65BD" w:rsidRPr="00AA4F9C" w:rsidTr="00ED65BD">
        <w:trPr>
          <w:trHeight w:val="397"/>
        </w:trPr>
        <w:tc>
          <w:tcPr>
            <w:tcW w:w="851" w:type="dxa"/>
            <w:shd w:val="clear" w:color="auto" w:fill="D6E9B2"/>
            <w:tcMar>
              <w:top w:w="108" w:type="dxa"/>
              <w:bottom w:w="108" w:type="dxa"/>
            </w:tcMar>
          </w:tcPr>
          <w:p w:rsidR="00ED65BD" w:rsidRPr="00B96188" w:rsidRDefault="00ED65BD" w:rsidP="009B685F">
            <w:pPr>
              <w:spacing w:after="0" w:line="240" w:lineRule="auto"/>
              <w:rPr>
                <w:rFonts w:ascii="Arial" w:hAnsi="Arial" w:cs="Arial"/>
                <w:b/>
                <w:sz w:val="18"/>
                <w:szCs w:val="18"/>
                <w:lang w:val="tr-TR"/>
              </w:rPr>
            </w:pPr>
            <w:r>
              <w:rPr>
                <w:rFonts w:ascii="Arial" w:hAnsi="Arial" w:cs="Arial"/>
                <w:b/>
                <w:sz w:val="18"/>
                <w:szCs w:val="18"/>
                <w:lang w:val="tr-TR"/>
              </w:rPr>
              <w:t>Niyet Beyanı</w:t>
            </w:r>
          </w:p>
        </w:tc>
        <w:tc>
          <w:tcPr>
            <w:tcW w:w="5954" w:type="dxa"/>
            <w:shd w:val="clear" w:color="auto" w:fill="D6E9B2"/>
            <w:tcMar>
              <w:top w:w="108" w:type="dxa"/>
              <w:bottom w:w="108" w:type="dxa"/>
            </w:tcMar>
          </w:tcPr>
          <w:p w:rsidR="00ED65BD" w:rsidRPr="00B96188" w:rsidRDefault="00ED65BD" w:rsidP="004979CB">
            <w:pPr>
              <w:spacing w:after="0" w:line="240" w:lineRule="auto"/>
              <w:rPr>
                <w:rFonts w:ascii="Arial" w:hAnsi="Arial" w:cs="Arial"/>
                <w:sz w:val="20"/>
                <w:szCs w:val="20"/>
                <w:lang w:val="tr-TR" w:eastAsia="en-GB"/>
              </w:rPr>
            </w:pPr>
            <w:r w:rsidRPr="00980729">
              <w:rPr>
                <w:rFonts w:ascii="Arial" w:hAnsi="Arial" w:cs="Arial"/>
                <w:sz w:val="20"/>
                <w:szCs w:val="20"/>
                <w:lang w:val="tr-TR" w:eastAsia="en-GB"/>
              </w:rPr>
              <w:t xml:space="preserve">Ürün tasarımı ve geliştirilmesi </w:t>
            </w:r>
            <w:proofErr w:type="gramStart"/>
            <w:r w:rsidRPr="00980729">
              <w:rPr>
                <w:rFonts w:ascii="Arial" w:hAnsi="Arial" w:cs="Arial"/>
                <w:sz w:val="20"/>
                <w:szCs w:val="20"/>
                <w:lang w:val="tr-TR" w:eastAsia="en-GB"/>
              </w:rPr>
              <w:t>prosedürleri</w:t>
            </w:r>
            <w:proofErr w:type="gramEnd"/>
            <w:r w:rsidRPr="00980729">
              <w:rPr>
                <w:rFonts w:ascii="Arial" w:hAnsi="Arial" w:cs="Arial"/>
                <w:sz w:val="20"/>
                <w:szCs w:val="20"/>
                <w:lang w:val="tr-TR" w:eastAsia="en-GB"/>
              </w:rPr>
              <w:t>, yeni ürünler ve prosesler için veya üründe, ambalajda veya üretim proseslerinde herhangi bir değişikli olduğunda güvenli ve yasal ürünlerin üretimini sağlamak amacıyla yürürlükte olacaktır</w:t>
            </w:r>
            <w:r w:rsidRPr="00B96188">
              <w:rPr>
                <w:rFonts w:ascii="Arial" w:hAnsi="Arial" w:cs="Arial"/>
                <w:sz w:val="20"/>
                <w:szCs w:val="20"/>
                <w:lang w:val="tr-TR" w:eastAsia="en-GB"/>
              </w:rPr>
              <w:t>.</w:t>
            </w:r>
          </w:p>
        </w:tc>
        <w:tc>
          <w:tcPr>
            <w:tcW w:w="4253" w:type="dxa"/>
            <w:shd w:val="clear" w:color="auto" w:fill="auto"/>
          </w:tcPr>
          <w:p w:rsidR="00ED65BD" w:rsidRPr="00B96188" w:rsidRDefault="00ED65BD" w:rsidP="009B685F">
            <w:pPr>
              <w:spacing w:after="0" w:line="240" w:lineRule="auto"/>
              <w:rPr>
                <w:rFonts w:ascii="Arial" w:hAnsi="Arial" w:cs="Arial"/>
                <w:sz w:val="20"/>
                <w:szCs w:val="20"/>
                <w:lang w:val="tr-TR" w:eastAsia="en-GB"/>
              </w:rPr>
            </w:pPr>
          </w:p>
        </w:tc>
      </w:tr>
      <w:tr w:rsidR="00ED65BD" w:rsidRPr="00AA4F9C" w:rsidTr="00ED65BD">
        <w:trPr>
          <w:trHeight w:val="397"/>
        </w:trPr>
        <w:tc>
          <w:tcPr>
            <w:tcW w:w="851"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5.1.1</w:t>
            </w:r>
          </w:p>
        </w:tc>
        <w:tc>
          <w:tcPr>
            <w:tcW w:w="5954" w:type="dxa"/>
            <w:tcMar>
              <w:top w:w="108" w:type="dxa"/>
              <w:bottom w:w="108" w:type="dxa"/>
            </w:tcMar>
          </w:tcPr>
          <w:p w:rsidR="00ED65BD" w:rsidRPr="00980729" w:rsidRDefault="00ED65BD" w:rsidP="004979CB">
            <w:pPr>
              <w:spacing w:after="0" w:line="240" w:lineRule="auto"/>
              <w:rPr>
                <w:rFonts w:ascii="Arial" w:hAnsi="Arial" w:cs="Arial"/>
                <w:sz w:val="20"/>
                <w:szCs w:val="20"/>
                <w:lang w:val="tr-TR" w:eastAsia="en-GB"/>
              </w:rPr>
            </w:pPr>
            <w:r w:rsidRPr="00980729">
              <w:rPr>
                <w:rFonts w:ascii="Arial" w:hAnsi="Arial" w:cs="Arial"/>
                <w:sz w:val="20"/>
                <w:szCs w:val="20"/>
                <w:lang w:val="tr-TR" w:eastAsia="en-GB"/>
              </w:rPr>
              <w:t xml:space="preserve">Kuruluş, </w:t>
            </w:r>
            <w:r w:rsidRPr="00C50C1D">
              <w:rPr>
                <w:rFonts w:ascii="Arial" w:hAnsi="Arial" w:cs="Arial"/>
                <w:b/>
                <w:sz w:val="20"/>
                <w:szCs w:val="20"/>
                <w:u w:val="single"/>
                <w:lang w:val="tr-TR" w:eastAsia="en-GB"/>
              </w:rPr>
              <w:t>tesis</w:t>
            </w:r>
            <w:r w:rsidRPr="00980729">
              <w:rPr>
                <w:rFonts w:ascii="Arial" w:hAnsi="Arial" w:cs="Arial"/>
                <w:sz w:val="20"/>
                <w:szCs w:val="20"/>
                <w:lang w:val="tr-TR" w:eastAsia="en-GB"/>
              </w:rPr>
              <w:t xml:space="preserve"> veya müşteriler için kabul edilemez olabilecek tehlikelerin (örneğin alerjenlerin, cam ambalajın veya mikrobiyolojik risklerin) girişini kontrol etmek amacıyla yeni ürün geliştirmenin kapsamı ile ilgili kısıtlar konusunda net tanımlanmış rehberleri sağlayacaktır.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B96188" w:rsidTr="00ED65BD">
        <w:trPr>
          <w:trHeight w:val="397"/>
        </w:trPr>
        <w:tc>
          <w:tcPr>
            <w:tcW w:w="851"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5.1.2</w:t>
            </w:r>
          </w:p>
        </w:tc>
        <w:tc>
          <w:tcPr>
            <w:tcW w:w="5954" w:type="dxa"/>
            <w:tcMar>
              <w:top w:w="108" w:type="dxa"/>
              <w:bottom w:w="108" w:type="dxa"/>
            </w:tcMar>
          </w:tcPr>
          <w:p w:rsidR="00ED65BD" w:rsidRPr="00980729" w:rsidRDefault="00ED65BD" w:rsidP="004979CB">
            <w:pPr>
              <w:spacing w:after="0" w:line="240" w:lineRule="auto"/>
              <w:rPr>
                <w:rFonts w:ascii="Arial" w:hAnsi="Arial" w:cs="Arial"/>
                <w:sz w:val="20"/>
                <w:szCs w:val="20"/>
                <w:lang w:val="tr-TR" w:eastAsia="en-GB"/>
              </w:rPr>
            </w:pPr>
            <w:r w:rsidRPr="00980729">
              <w:rPr>
                <w:rFonts w:ascii="Arial" w:hAnsi="Arial" w:cs="Arial"/>
                <w:sz w:val="20"/>
                <w:szCs w:val="20"/>
                <w:lang w:val="tr-TR" w:eastAsia="en-GB"/>
              </w:rPr>
              <w:t xml:space="preserve">Tüm yeni ürünler ve ürün formülasyonunda, ambalajlanmasında ve </w:t>
            </w:r>
            <w:proofErr w:type="gramStart"/>
            <w:r w:rsidRPr="00980729">
              <w:rPr>
                <w:rFonts w:ascii="Arial" w:hAnsi="Arial" w:cs="Arial"/>
                <w:sz w:val="20"/>
                <w:szCs w:val="20"/>
                <w:lang w:val="tr-TR" w:eastAsia="en-GB"/>
              </w:rPr>
              <w:t>proses</w:t>
            </w:r>
            <w:proofErr w:type="gramEnd"/>
            <w:r w:rsidRPr="00980729">
              <w:rPr>
                <w:rFonts w:ascii="Arial" w:hAnsi="Arial" w:cs="Arial"/>
                <w:sz w:val="20"/>
                <w:szCs w:val="20"/>
                <w:lang w:val="tr-TR" w:eastAsia="en-GB"/>
              </w:rPr>
              <w:t xml:space="preserve"> metotlarındaki değişiklikler, HACCP ekip lideri veya yetkilendirilmiş HACCP ekip üyesi tarafından resmi olarak onaylanacaktır. Bu onay tehlikelerin değerlendirildiğini ve HACCP sistemi ile tanımlanmış uygun kontrollerin uygulanmasını sağlayacaktır. Onay, ürün fabrika ortamına alınmadan önce gerçekleştirilecektir.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ED65BD">
        <w:trPr>
          <w:trHeight w:val="397"/>
        </w:trPr>
        <w:tc>
          <w:tcPr>
            <w:tcW w:w="851"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5.1.3</w:t>
            </w:r>
          </w:p>
        </w:tc>
        <w:tc>
          <w:tcPr>
            <w:tcW w:w="5954" w:type="dxa"/>
            <w:tcMar>
              <w:top w:w="108" w:type="dxa"/>
              <w:bottom w:w="108" w:type="dxa"/>
            </w:tcMar>
          </w:tcPr>
          <w:p w:rsidR="00ED65BD" w:rsidRPr="00980729" w:rsidRDefault="00ED65BD" w:rsidP="004979CB">
            <w:pPr>
              <w:spacing w:after="0" w:line="240" w:lineRule="auto"/>
              <w:rPr>
                <w:rFonts w:ascii="Arial" w:hAnsi="Arial" w:cs="Arial"/>
                <w:sz w:val="20"/>
                <w:szCs w:val="20"/>
                <w:lang w:val="tr-TR" w:eastAsia="en-GB"/>
              </w:rPr>
            </w:pPr>
            <w:r w:rsidRPr="00980729">
              <w:rPr>
                <w:rFonts w:ascii="Arial" w:hAnsi="Arial" w:cs="Arial"/>
                <w:sz w:val="20"/>
                <w:szCs w:val="20"/>
                <w:lang w:val="tr-TR" w:eastAsia="en-GB"/>
              </w:rPr>
              <w:t xml:space="preserve">Üretim ekipmanları kullanılarak yapılan denemeler, ürünün formülasyonunun ve üretim prosesinin istenen kalitede güvenli ürünün üretilebilmesi için yeterli olduğunu doğrulamak için gerekli olduğu </w:t>
            </w:r>
            <w:proofErr w:type="gramStart"/>
            <w:r w:rsidRPr="00980729">
              <w:rPr>
                <w:rFonts w:ascii="Arial" w:hAnsi="Arial" w:cs="Arial"/>
                <w:sz w:val="20"/>
                <w:szCs w:val="20"/>
                <w:lang w:val="tr-TR" w:eastAsia="en-GB"/>
              </w:rPr>
              <w:t>taktirde</w:t>
            </w:r>
            <w:proofErr w:type="gramEnd"/>
            <w:r w:rsidRPr="00980729">
              <w:rPr>
                <w:rFonts w:ascii="Arial" w:hAnsi="Arial" w:cs="Arial"/>
                <w:sz w:val="20"/>
                <w:szCs w:val="20"/>
                <w:lang w:val="tr-TR" w:eastAsia="en-GB"/>
              </w:rPr>
              <w:t xml:space="preserve"> gerçekleştirilecektir.</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ED65BD">
        <w:trPr>
          <w:trHeight w:val="397"/>
        </w:trPr>
        <w:tc>
          <w:tcPr>
            <w:tcW w:w="851"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5.1.4</w:t>
            </w:r>
          </w:p>
        </w:tc>
        <w:tc>
          <w:tcPr>
            <w:tcW w:w="5954" w:type="dxa"/>
            <w:tcMar>
              <w:top w:w="108" w:type="dxa"/>
              <w:bottom w:w="108" w:type="dxa"/>
            </w:tcMar>
          </w:tcPr>
          <w:p w:rsidR="00ED65BD" w:rsidRPr="00980729" w:rsidRDefault="00ED65BD" w:rsidP="004979CB">
            <w:pPr>
              <w:spacing w:after="0" w:line="240" w:lineRule="auto"/>
              <w:rPr>
                <w:rFonts w:ascii="Arial" w:hAnsi="Arial" w:cs="Arial"/>
                <w:sz w:val="20"/>
                <w:szCs w:val="20"/>
                <w:lang w:val="tr-TR" w:eastAsia="en-GB"/>
              </w:rPr>
            </w:pPr>
            <w:r w:rsidRPr="00980729">
              <w:rPr>
                <w:rFonts w:ascii="Arial" w:hAnsi="Arial" w:cs="Arial"/>
                <w:sz w:val="20"/>
                <w:szCs w:val="20"/>
                <w:lang w:val="tr-TR" w:eastAsia="en-GB"/>
              </w:rPr>
              <w:t xml:space="preserve">Raf ömrü denemeleri, depolama, </w:t>
            </w:r>
            <w:r w:rsidRPr="00C50C1D">
              <w:rPr>
                <w:rFonts w:ascii="Arial" w:hAnsi="Arial" w:cs="Arial"/>
                <w:b/>
                <w:sz w:val="20"/>
                <w:szCs w:val="20"/>
                <w:u w:val="single"/>
                <w:lang w:val="tr-TR" w:eastAsia="en-GB"/>
              </w:rPr>
              <w:t>taşıma</w:t>
            </w:r>
            <w:r w:rsidRPr="00980729">
              <w:rPr>
                <w:rFonts w:ascii="Arial" w:hAnsi="Arial" w:cs="Arial"/>
                <w:sz w:val="20"/>
                <w:szCs w:val="20"/>
                <w:lang w:val="tr-TR" w:eastAsia="en-GB"/>
              </w:rPr>
              <w:t xml:space="preserve"> ve kullanım sırasında yaşanan koşulları yansıtan dokümante edilmiş protokolleri kullanılarak gerçekleştirilecektir. Sonuçlar kaydedilecek, saklanacak ve ilgili mikrobiyolojik, kimyasal ve organoleptik </w:t>
            </w:r>
            <w:proofErr w:type="gramStart"/>
            <w:r w:rsidRPr="00980729">
              <w:rPr>
                <w:rFonts w:ascii="Arial" w:hAnsi="Arial" w:cs="Arial"/>
                <w:sz w:val="20"/>
                <w:szCs w:val="20"/>
                <w:lang w:val="tr-TR" w:eastAsia="en-GB"/>
              </w:rPr>
              <w:t>kriterlere</w:t>
            </w:r>
            <w:proofErr w:type="gramEnd"/>
            <w:r w:rsidRPr="00980729">
              <w:rPr>
                <w:rFonts w:ascii="Arial" w:hAnsi="Arial" w:cs="Arial"/>
                <w:sz w:val="20"/>
                <w:szCs w:val="20"/>
                <w:lang w:val="tr-TR" w:eastAsia="en-GB"/>
              </w:rPr>
              <w:t xml:space="preserve"> uygunluğunu teyit edecektir. Üretimden önce raf ömrü denemelerinin uygulanamaz olduğu durumlarda, örneğin bazı uzun ömre sahip ürünler için, tanımlanmış raf ömrü için dokümante edilmiş bilimsel temelli gerekçeler dokümante edilecektir.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bl>
    <w:p w:rsidR="004979CB" w:rsidRPr="00156D7D" w:rsidRDefault="004979CB" w:rsidP="00ED65BD">
      <w:pPr>
        <w:spacing w:after="0"/>
        <w:rPr>
          <w:sz w:val="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5954"/>
        <w:gridCol w:w="4253"/>
      </w:tblGrid>
      <w:tr w:rsidR="00980729" w:rsidRPr="00B96188" w:rsidTr="00ED65BD">
        <w:trPr>
          <w:trHeight w:val="397"/>
        </w:trPr>
        <w:tc>
          <w:tcPr>
            <w:tcW w:w="851" w:type="dxa"/>
            <w:shd w:val="clear" w:color="auto" w:fill="A1CE4E"/>
            <w:vAlign w:val="center"/>
          </w:tcPr>
          <w:p w:rsidR="00980729" w:rsidRPr="00B96188" w:rsidRDefault="00980729" w:rsidP="00417377">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5.2</w:t>
            </w:r>
          </w:p>
        </w:tc>
        <w:tc>
          <w:tcPr>
            <w:tcW w:w="10207" w:type="dxa"/>
            <w:gridSpan w:val="2"/>
            <w:shd w:val="clear" w:color="auto" w:fill="A1CE4E"/>
            <w:vAlign w:val="center"/>
          </w:tcPr>
          <w:p w:rsidR="00980729" w:rsidRPr="00B96188" w:rsidRDefault="00980729" w:rsidP="004979CB">
            <w:pPr>
              <w:spacing w:after="0" w:line="240" w:lineRule="auto"/>
              <w:rPr>
                <w:rFonts w:ascii="Arial" w:hAnsi="Arial" w:cs="Arial"/>
                <w:b/>
                <w:color w:val="FFFFFF"/>
                <w:sz w:val="18"/>
                <w:szCs w:val="18"/>
                <w:lang w:val="tr-TR"/>
              </w:rPr>
            </w:pPr>
            <w:r>
              <w:rPr>
                <w:rFonts w:ascii="Arial" w:hAnsi="Arial" w:cs="Arial"/>
                <w:b/>
                <w:color w:val="FFFFFF"/>
                <w:sz w:val="18"/>
                <w:szCs w:val="18"/>
                <w:lang w:val="tr-TR"/>
              </w:rPr>
              <w:t>Ürünün Etiketlenmesi</w:t>
            </w:r>
          </w:p>
        </w:tc>
      </w:tr>
      <w:tr w:rsidR="00ED65BD" w:rsidRPr="00AA4F9C" w:rsidTr="00ED65BD">
        <w:trPr>
          <w:trHeight w:val="397"/>
        </w:trPr>
        <w:tc>
          <w:tcPr>
            <w:tcW w:w="851" w:type="dxa"/>
            <w:shd w:val="clear" w:color="auto" w:fill="D6E9B2"/>
            <w:tcMar>
              <w:top w:w="108" w:type="dxa"/>
              <w:bottom w:w="108" w:type="dxa"/>
            </w:tcMar>
          </w:tcPr>
          <w:p w:rsidR="00ED65BD" w:rsidRPr="00B96188" w:rsidRDefault="00ED65BD" w:rsidP="00417377">
            <w:pPr>
              <w:spacing w:after="0" w:line="240" w:lineRule="auto"/>
              <w:rPr>
                <w:rFonts w:ascii="Arial" w:hAnsi="Arial" w:cs="Arial"/>
                <w:b/>
                <w:sz w:val="18"/>
                <w:szCs w:val="18"/>
                <w:lang w:val="tr-TR"/>
              </w:rPr>
            </w:pPr>
            <w:r>
              <w:rPr>
                <w:rFonts w:ascii="Arial" w:hAnsi="Arial" w:cs="Arial"/>
                <w:b/>
                <w:sz w:val="18"/>
                <w:szCs w:val="18"/>
                <w:lang w:val="tr-TR"/>
              </w:rPr>
              <w:t>Niyet Beyanı</w:t>
            </w:r>
          </w:p>
        </w:tc>
        <w:tc>
          <w:tcPr>
            <w:tcW w:w="5954" w:type="dxa"/>
            <w:shd w:val="clear" w:color="auto" w:fill="D6E9B2"/>
            <w:tcMar>
              <w:top w:w="108" w:type="dxa"/>
              <w:bottom w:w="108" w:type="dxa"/>
            </w:tcMar>
          </w:tcPr>
          <w:p w:rsidR="00ED65BD" w:rsidRPr="00C50C1D" w:rsidRDefault="00ED65BD" w:rsidP="004979CB">
            <w:pPr>
              <w:spacing w:after="0" w:line="240" w:lineRule="auto"/>
              <w:rPr>
                <w:rFonts w:ascii="Arial" w:hAnsi="Arial" w:cs="Arial"/>
                <w:b/>
                <w:sz w:val="20"/>
                <w:szCs w:val="20"/>
                <w:u w:val="single"/>
                <w:lang w:val="tr-TR" w:eastAsia="en-GB"/>
              </w:rPr>
            </w:pPr>
            <w:r w:rsidRPr="00C50C1D">
              <w:rPr>
                <w:rFonts w:ascii="Arial" w:hAnsi="Arial" w:cs="Arial"/>
                <w:b/>
                <w:sz w:val="20"/>
                <w:szCs w:val="20"/>
                <w:u w:val="single"/>
                <w:lang w:val="tr-TR" w:eastAsia="en-GB"/>
              </w:rPr>
              <w:t>Ürünün etiketlenmesi, yasal gerekliliklere uygun olacak ve gıda tedarik zinciri içinde veya müşteri tarafından güvenli olarak idaresi, teşhiri, depolanması ve ürünün hazırlanmasını sağlanabilmesi için bilgileri içerecektir.</w:t>
            </w:r>
          </w:p>
        </w:tc>
        <w:tc>
          <w:tcPr>
            <w:tcW w:w="4253" w:type="dxa"/>
            <w:shd w:val="clear" w:color="auto" w:fill="auto"/>
          </w:tcPr>
          <w:p w:rsidR="00ED65BD" w:rsidRPr="00B96188" w:rsidRDefault="00ED65BD" w:rsidP="00417377">
            <w:pPr>
              <w:spacing w:after="0" w:line="240" w:lineRule="auto"/>
              <w:rPr>
                <w:rFonts w:ascii="Arial" w:hAnsi="Arial" w:cs="Arial"/>
                <w:sz w:val="20"/>
                <w:szCs w:val="20"/>
                <w:lang w:val="tr-TR" w:eastAsia="en-GB"/>
              </w:rPr>
            </w:pPr>
          </w:p>
        </w:tc>
      </w:tr>
      <w:tr w:rsidR="00ED65BD" w:rsidRPr="00AA4F9C" w:rsidTr="00ED65BD">
        <w:trPr>
          <w:trHeight w:val="1400"/>
        </w:trPr>
        <w:tc>
          <w:tcPr>
            <w:tcW w:w="851"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5.2.1</w:t>
            </w:r>
          </w:p>
        </w:tc>
        <w:tc>
          <w:tcPr>
            <w:tcW w:w="5954" w:type="dxa"/>
            <w:tcMar>
              <w:top w:w="108" w:type="dxa"/>
              <w:bottom w:w="108" w:type="dxa"/>
            </w:tcMar>
          </w:tcPr>
          <w:p w:rsidR="00ED65BD" w:rsidRPr="00980729" w:rsidRDefault="00ED65BD" w:rsidP="004979CB">
            <w:pPr>
              <w:spacing w:after="0" w:line="240" w:lineRule="auto"/>
              <w:rPr>
                <w:rFonts w:ascii="Arial" w:hAnsi="Arial" w:cs="Arial"/>
                <w:sz w:val="20"/>
                <w:szCs w:val="20"/>
                <w:lang w:val="tr-TR" w:eastAsia="en-GB"/>
              </w:rPr>
            </w:pPr>
            <w:r w:rsidRPr="00980729">
              <w:rPr>
                <w:rFonts w:ascii="Arial" w:hAnsi="Arial" w:cs="Arial"/>
                <w:sz w:val="20"/>
                <w:szCs w:val="20"/>
                <w:lang w:val="tr-TR" w:eastAsia="en-GB"/>
              </w:rPr>
              <w:t xml:space="preserve">Tüm ürünler,  kullanımı belirlenmiş ülkenin yasal gerekliliklerini karşılayacak şekilde etiketlenecek ve ürünün gıda tedarik zinciri içinde veya müşteri tarafından güvenli olarak idaresi, teşhiri, depolanması ve ürünün hazırlanmasına imkân verecek bilgileri kapsayacaktır. Ürün reçetesini </w:t>
            </w:r>
            <w:r w:rsidRPr="00C50C1D">
              <w:rPr>
                <w:rFonts w:ascii="Arial" w:hAnsi="Arial" w:cs="Arial"/>
                <w:b/>
                <w:sz w:val="20"/>
                <w:szCs w:val="20"/>
                <w:u w:val="single"/>
                <w:lang w:val="tr-TR" w:eastAsia="en-GB"/>
              </w:rPr>
              <w:t xml:space="preserve">ve ingrediyent spesifikasyonlarını </w:t>
            </w:r>
            <w:r w:rsidRPr="00980729">
              <w:rPr>
                <w:rFonts w:ascii="Arial" w:hAnsi="Arial" w:cs="Arial"/>
                <w:sz w:val="20"/>
                <w:szCs w:val="20"/>
                <w:lang w:val="tr-TR" w:eastAsia="en-GB"/>
              </w:rPr>
              <w:t xml:space="preserve">temel almak suretiyle ingrediyent ve alerjen etiketlemesinin doğru olduğunu geçerli kılan bir </w:t>
            </w:r>
            <w:proofErr w:type="gramStart"/>
            <w:r w:rsidRPr="00980729">
              <w:rPr>
                <w:rFonts w:ascii="Arial" w:hAnsi="Arial" w:cs="Arial"/>
                <w:sz w:val="20"/>
                <w:szCs w:val="20"/>
                <w:lang w:val="tr-TR" w:eastAsia="en-GB"/>
              </w:rPr>
              <w:t>proses</w:t>
            </w:r>
            <w:proofErr w:type="gramEnd"/>
            <w:r w:rsidRPr="00980729">
              <w:rPr>
                <w:rFonts w:ascii="Arial" w:hAnsi="Arial" w:cs="Arial"/>
                <w:sz w:val="20"/>
                <w:szCs w:val="20"/>
                <w:lang w:val="tr-TR" w:eastAsia="en-GB"/>
              </w:rPr>
              <w:t xml:space="preserve"> mevcut olacaktır.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B96188" w:rsidTr="00ED65BD">
        <w:trPr>
          <w:trHeight w:val="397"/>
        </w:trPr>
        <w:tc>
          <w:tcPr>
            <w:tcW w:w="851"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5.2.2</w:t>
            </w:r>
          </w:p>
        </w:tc>
        <w:tc>
          <w:tcPr>
            <w:tcW w:w="5954" w:type="dxa"/>
            <w:tcMar>
              <w:top w:w="108" w:type="dxa"/>
              <w:bottom w:w="108" w:type="dxa"/>
            </w:tcMar>
          </w:tcPr>
          <w:p w:rsidR="00ED65BD" w:rsidRPr="00C50C1D" w:rsidRDefault="00ED65BD" w:rsidP="00980729">
            <w:pPr>
              <w:spacing w:after="0" w:line="240" w:lineRule="auto"/>
              <w:rPr>
                <w:rFonts w:ascii="Arial" w:hAnsi="Arial" w:cs="Arial"/>
                <w:b/>
                <w:sz w:val="20"/>
                <w:szCs w:val="20"/>
                <w:u w:val="single"/>
                <w:lang w:val="tr-TR" w:eastAsia="en-GB"/>
              </w:rPr>
            </w:pPr>
            <w:r w:rsidRPr="00C50C1D">
              <w:rPr>
                <w:rFonts w:ascii="Arial" w:hAnsi="Arial" w:cs="Arial"/>
                <w:b/>
                <w:sz w:val="20"/>
                <w:szCs w:val="20"/>
                <w:u w:val="single"/>
                <w:lang w:val="tr-TR" w:eastAsia="en-GB"/>
              </w:rPr>
              <w:t xml:space="preserve">Aşağıdaki konularda değişiklikler olduğu </w:t>
            </w:r>
            <w:proofErr w:type="gramStart"/>
            <w:r w:rsidRPr="00C50C1D">
              <w:rPr>
                <w:rFonts w:ascii="Arial" w:hAnsi="Arial" w:cs="Arial"/>
                <w:b/>
                <w:sz w:val="20"/>
                <w:szCs w:val="20"/>
                <w:u w:val="single"/>
                <w:lang w:val="tr-TR" w:eastAsia="en-GB"/>
              </w:rPr>
              <w:t>taktirde</w:t>
            </w:r>
            <w:proofErr w:type="gramEnd"/>
            <w:r w:rsidRPr="00C50C1D">
              <w:rPr>
                <w:rFonts w:ascii="Arial" w:hAnsi="Arial" w:cs="Arial"/>
                <w:b/>
                <w:sz w:val="20"/>
                <w:szCs w:val="20"/>
                <w:u w:val="single"/>
                <w:lang w:val="tr-TR" w:eastAsia="en-GB"/>
              </w:rPr>
              <w:t xml:space="preserve">, etiket bilgilerinin gözden geçirilmesini sağlayacak etkin prosesler </w:t>
            </w:r>
            <w:r w:rsidRPr="00C50C1D">
              <w:rPr>
                <w:rFonts w:ascii="Arial" w:hAnsi="Arial" w:cs="Arial"/>
                <w:b/>
                <w:sz w:val="20"/>
                <w:szCs w:val="20"/>
                <w:u w:val="single"/>
                <w:lang w:val="tr-TR" w:eastAsia="en-GB"/>
              </w:rPr>
              <w:lastRenderedPageBreak/>
              <w:t xml:space="preserve">yürürlükte olacaktır; </w:t>
            </w:r>
          </w:p>
          <w:p w:rsidR="00ED65BD" w:rsidRPr="00C50C1D" w:rsidRDefault="00ED65BD" w:rsidP="008D3670">
            <w:pPr>
              <w:pStyle w:val="ListParagraph"/>
              <w:numPr>
                <w:ilvl w:val="0"/>
                <w:numId w:val="50"/>
              </w:numPr>
              <w:rPr>
                <w:rFonts w:ascii="Arial" w:hAnsi="Arial" w:cs="Arial"/>
                <w:b/>
                <w:u w:val="single"/>
                <w:lang w:val="tr-TR" w:eastAsia="en-GB"/>
              </w:rPr>
            </w:pPr>
            <w:r w:rsidRPr="00C50C1D">
              <w:rPr>
                <w:rFonts w:ascii="Arial" w:hAnsi="Arial" w:cs="Arial"/>
                <w:b/>
                <w:u w:val="single"/>
                <w:lang w:val="tr-TR" w:eastAsia="en-GB"/>
              </w:rPr>
              <w:t xml:space="preserve">Ürün reçetesi </w:t>
            </w:r>
          </w:p>
          <w:p w:rsidR="00ED65BD" w:rsidRPr="00C50C1D" w:rsidRDefault="00ED65BD" w:rsidP="008D3670">
            <w:pPr>
              <w:pStyle w:val="ListParagraph"/>
              <w:numPr>
                <w:ilvl w:val="0"/>
                <w:numId w:val="50"/>
              </w:numPr>
              <w:rPr>
                <w:rFonts w:ascii="Arial" w:hAnsi="Arial" w:cs="Arial"/>
                <w:b/>
                <w:u w:val="single"/>
                <w:lang w:val="tr-TR" w:eastAsia="en-GB"/>
              </w:rPr>
            </w:pPr>
            <w:r w:rsidRPr="00C50C1D">
              <w:rPr>
                <w:rFonts w:ascii="Arial" w:hAnsi="Arial" w:cs="Arial"/>
                <w:b/>
                <w:u w:val="single"/>
                <w:lang w:val="tr-TR" w:eastAsia="en-GB"/>
              </w:rPr>
              <w:t>Hammaddeler</w:t>
            </w:r>
          </w:p>
          <w:p w:rsidR="00ED65BD" w:rsidRPr="00C50C1D" w:rsidRDefault="00ED65BD" w:rsidP="008D3670">
            <w:pPr>
              <w:pStyle w:val="ListParagraph"/>
              <w:numPr>
                <w:ilvl w:val="0"/>
                <w:numId w:val="50"/>
              </w:numPr>
              <w:rPr>
                <w:rFonts w:ascii="Arial" w:hAnsi="Arial" w:cs="Arial"/>
                <w:b/>
                <w:u w:val="single"/>
                <w:lang w:val="tr-TR" w:eastAsia="en-GB"/>
              </w:rPr>
            </w:pPr>
            <w:r w:rsidRPr="00C50C1D">
              <w:rPr>
                <w:rFonts w:ascii="Arial" w:hAnsi="Arial" w:cs="Arial"/>
                <w:b/>
                <w:u w:val="single"/>
                <w:lang w:val="tr-TR" w:eastAsia="en-GB"/>
              </w:rPr>
              <w:t>Hammaddelerin tedarikçisi</w:t>
            </w:r>
          </w:p>
          <w:p w:rsidR="00ED65BD" w:rsidRPr="00C50C1D" w:rsidRDefault="00ED65BD" w:rsidP="008D3670">
            <w:pPr>
              <w:pStyle w:val="ListParagraph"/>
              <w:numPr>
                <w:ilvl w:val="0"/>
                <w:numId w:val="50"/>
              </w:numPr>
              <w:rPr>
                <w:rFonts w:ascii="Arial" w:hAnsi="Arial" w:cs="Arial"/>
                <w:b/>
                <w:u w:val="single"/>
                <w:lang w:val="tr-TR" w:eastAsia="en-GB"/>
              </w:rPr>
            </w:pPr>
            <w:r w:rsidRPr="00C50C1D">
              <w:rPr>
                <w:rFonts w:ascii="Arial" w:hAnsi="Arial" w:cs="Arial"/>
                <w:b/>
                <w:u w:val="single"/>
                <w:lang w:val="tr-TR" w:eastAsia="en-GB"/>
              </w:rPr>
              <w:t>Hammaddelerin ülke orijini</w:t>
            </w:r>
          </w:p>
          <w:p w:rsidR="00ED65BD" w:rsidRPr="00980729" w:rsidRDefault="00ED65BD" w:rsidP="008D3670">
            <w:pPr>
              <w:pStyle w:val="ListParagraph"/>
              <w:numPr>
                <w:ilvl w:val="0"/>
                <w:numId w:val="50"/>
              </w:numPr>
              <w:rPr>
                <w:rFonts w:ascii="Arial" w:hAnsi="Arial" w:cs="Arial"/>
                <w:lang w:val="tr-TR" w:eastAsia="en-GB"/>
              </w:rPr>
            </w:pPr>
            <w:r w:rsidRPr="00C50C1D">
              <w:rPr>
                <w:rFonts w:ascii="Arial" w:hAnsi="Arial" w:cs="Arial"/>
                <w:b/>
                <w:u w:val="single"/>
                <w:lang w:val="tr-TR" w:eastAsia="en-GB"/>
              </w:rPr>
              <w:t>Mevzuat</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ED65BD">
        <w:trPr>
          <w:trHeight w:val="397"/>
        </w:trPr>
        <w:tc>
          <w:tcPr>
            <w:tcW w:w="851"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5.2.3</w:t>
            </w:r>
          </w:p>
        </w:tc>
        <w:tc>
          <w:tcPr>
            <w:tcW w:w="5954" w:type="dxa"/>
            <w:tcMar>
              <w:top w:w="108" w:type="dxa"/>
              <w:bottom w:w="108" w:type="dxa"/>
            </w:tcMar>
          </w:tcPr>
          <w:p w:rsidR="00ED65BD" w:rsidRPr="00980729" w:rsidRDefault="00ED65BD" w:rsidP="00980729">
            <w:pPr>
              <w:spacing w:after="0" w:line="240" w:lineRule="auto"/>
              <w:rPr>
                <w:rFonts w:ascii="Arial" w:hAnsi="Arial" w:cs="Arial"/>
                <w:sz w:val="20"/>
                <w:szCs w:val="20"/>
                <w:lang w:val="tr-TR" w:eastAsia="en-GB"/>
              </w:rPr>
            </w:pPr>
            <w:r w:rsidRPr="00980729">
              <w:rPr>
                <w:rFonts w:ascii="Arial" w:hAnsi="Arial" w:cs="Arial"/>
                <w:sz w:val="20"/>
                <w:szCs w:val="20"/>
                <w:lang w:val="tr-TR" w:eastAsia="en-GB"/>
              </w:rPr>
              <w:t xml:space="preserve">Ürünün bir tüketici grubunu memnun etmek için bir beyanda bulunacak şekilde tasarlandığı durumlarda (örneğin beslenme ile ilgili bir beyan, azaltılmış şeker miktarı gibi), kuruluş, yapılmış olan beyanın karşıladığını güvence altına almak için ürün formülasyonu ve üretim </w:t>
            </w:r>
            <w:proofErr w:type="gramStart"/>
            <w:r w:rsidRPr="00980729">
              <w:rPr>
                <w:rFonts w:ascii="Arial" w:hAnsi="Arial" w:cs="Arial"/>
                <w:sz w:val="20"/>
                <w:szCs w:val="20"/>
                <w:lang w:val="tr-TR" w:eastAsia="en-GB"/>
              </w:rPr>
              <w:t>prosesinin</w:t>
            </w:r>
            <w:proofErr w:type="gramEnd"/>
            <w:r w:rsidRPr="00980729">
              <w:rPr>
                <w:rFonts w:ascii="Arial" w:hAnsi="Arial" w:cs="Arial"/>
                <w:sz w:val="20"/>
                <w:szCs w:val="20"/>
                <w:lang w:val="tr-TR" w:eastAsia="en-GB"/>
              </w:rPr>
              <w:t xml:space="preserve"> tam olarak doğrulanmasını sağlayacaktır.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ED65BD">
        <w:trPr>
          <w:trHeight w:val="397"/>
        </w:trPr>
        <w:tc>
          <w:tcPr>
            <w:tcW w:w="851"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5.2.4</w:t>
            </w:r>
          </w:p>
        </w:tc>
        <w:tc>
          <w:tcPr>
            <w:tcW w:w="5954" w:type="dxa"/>
            <w:tcMar>
              <w:top w:w="108" w:type="dxa"/>
              <w:bottom w:w="108" w:type="dxa"/>
            </w:tcMar>
          </w:tcPr>
          <w:p w:rsidR="00ED65BD" w:rsidRPr="00C50C1D" w:rsidRDefault="00ED65BD" w:rsidP="00980729">
            <w:pPr>
              <w:spacing w:after="0" w:line="240" w:lineRule="auto"/>
              <w:rPr>
                <w:rFonts w:ascii="Arial" w:hAnsi="Arial" w:cs="Arial"/>
                <w:b/>
                <w:sz w:val="20"/>
                <w:szCs w:val="20"/>
                <w:u w:val="single"/>
                <w:lang w:val="tr-TR" w:eastAsia="en-GB"/>
              </w:rPr>
            </w:pPr>
            <w:r w:rsidRPr="00C50C1D">
              <w:rPr>
                <w:rFonts w:ascii="Arial" w:hAnsi="Arial" w:cs="Arial"/>
                <w:b/>
                <w:sz w:val="20"/>
                <w:szCs w:val="20"/>
                <w:u w:val="single"/>
                <w:lang w:val="tr-TR" w:eastAsia="en-GB"/>
              </w:rPr>
              <w:t xml:space="preserve">Etiket bilgilerinin müşterinin veya atanmış bir üçüncü tarafın sorumluluğunda olduğu durumlarda, kuruluş aşağıdakileri sağlayacaktır; </w:t>
            </w:r>
          </w:p>
          <w:p w:rsidR="00ED65BD" w:rsidRPr="00C50C1D" w:rsidRDefault="00ED65BD" w:rsidP="008D3670">
            <w:pPr>
              <w:pStyle w:val="ListParagraph"/>
              <w:numPr>
                <w:ilvl w:val="0"/>
                <w:numId w:val="51"/>
              </w:numPr>
              <w:rPr>
                <w:rFonts w:ascii="Arial" w:hAnsi="Arial" w:cs="Arial"/>
                <w:b/>
                <w:u w:val="single"/>
                <w:lang w:val="tr-TR" w:eastAsia="en-GB"/>
              </w:rPr>
            </w:pPr>
            <w:r w:rsidRPr="00C50C1D">
              <w:rPr>
                <w:rFonts w:ascii="Arial" w:hAnsi="Arial" w:cs="Arial"/>
                <w:b/>
                <w:u w:val="single"/>
                <w:lang w:val="tr-TR" w:eastAsia="en-GB"/>
              </w:rPr>
              <w:t>Etiketin doğru olarak oluşturulduğuna dair bilgiler</w:t>
            </w:r>
          </w:p>
          <w:p w:rsidR="00ED65BD" w:rsidRPr="00980729" w:rsidRDefault="00ED65BD" w:rsidP="008D3670">
            <w:pPr>
              <w:pStyle w:val="ListParagraph"/>
              <w:numPr>
                <w:ilvl w:val="0"/>
                <w:numId w:val="51"/>
              </w:numPr>
              <w:rPr>
                <w:rFonts w:ascii="Arial" w:hAnsi="Arial" w:cs="Arial"/>
                <w:lang w:val="tr-TR" w:eastAsia="en-GB"/>
              </w:rPr>
            </w:pPr>
            <w:r w:rsidRPr="00C50C1D">
              <w:rPr>
                <w:rFonts w:ascii="Arial" w:hAnsi="Arial" w:cs="Arial"/>
                <w:b/>
                <w:u w:val="single"/>
                <w:lang w:val="tr-TR" w:eastAsia="en-GB"/>
              </w:rPr>
              <w:t>Etiket bilgilerini etkileyebilecek bir değişikliğin oluştuğu durumlara ait bilgiler</w:t>
            </w:r>
            <w:r w:rsidRPr="00980729">
              <w:rPr>
                <w:rFonts w:ascii="Arial" w:hAnsi="Arial" w:cs="Arial"/>
                <w:lang w:val="tr-TR" w:eastAsia="en-GB"/>
              </w:rPr>
              <w:t xml:space="preserve"> </w:t>
            </w:r>
          </w:p>
        </w:tc>
        <w:tc>
          <w:tcPr>
            <w:tcW w:w="4253" w:type="dxa"/>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bl>
    <w:p w:rsidR="004979CB" w:rsidRPr="00156D7D" w:rsidRDefault="004979CB" w:rsidP="00ED65BD">
      <w:pPr>
        <w:spacing w:after="0"/>
        <w:rPr>
          <w:sz w:val="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5954"/>
        <w:gridCol w:w="4253"/>
      </w:tblGrid>
      <w:tr w:rsidR="00980729" w:rsidRPr="00B96188" w:rsidTr="00ED65BD">
        <w:trPr>
          <w:trHeight w:val="397"/>
        </w:trPr>
        <w:tc>
          <w:tcPr>
            <w:tcW w:w="851" w:type="dxa"/>
            <w:shd w:val="clear" w:color="auto" w:fill="A1CE4E"/>
            <w:vAlign w:val="center"/>
          </w:tcPr>
          <w:p w:rsidR="00980729" w:rsidRPr="00B96188" w:rsidRDefault="00980729"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5.3    </w:t>
            </w:r>
          </w:p>
        </w:tc>
        <w:tc>
          <w:tcPr>
            <w:tcW w:w="10207" w:type="dxa"/>
            <w:gridSpan w:val="2"/>
            <w:shd w:val="clear" w:color="auto" w:fill="A1CE4E"/>
            <w:vAlign w:val="center"/>
          </w:tcPr>
          <w:p w:rsidR="00980729" w:rsidRPr="00B96188" w:rsidRDefault="00980729" w:rsidP="009B685F">
            <w:pPr>
              <w:spacing w:after="0" w:line="240" w:lineRule="auto"/>
              <w:rPr>
                <w:rFonts w:ascii="Arial" w:hAnsi="Arial" w:cs="Arial"/>
                <w:b/>
                <w:color w:val="FFFFFF"/>
                <w:sz w:val="18"/>
                <w:szCs w:val="18"/>
                <w:lang w:val="tr-TR"/>
              </w:rPr>
            </w:pPr>
            <w:r>
              <w:rPr>
                <w:rFonts w:ascii="Arial" w:hAnsi="Arial" w:cs="Arial"/>
                <w:b/>
                <w:color w:val="FFFFFF"/>
                <w:sz w:val="18"/>
                <w:szCs w:val="18"/>
                <w:lang w:val="tr-TR"/>
              </w:rPr>
              <w:t>Alerjenlerin Yönetimi</w:t>
            </w:r>
          </w:p>
        </w:tc>
      </w:tr>
      <w:tr w:rsidR="00ED65BD" w:rsidRPr="00AA4F9C" w:rsidTr="00ED65BD">
        <w:trPr>
          <w:trHeight w:val="397"/>
        </w:trPr>
        <w:tc>
          <w:tcPr>
            <w:tcW w:w="851" w:type="dxa"/>
            <w:shd w:val="clear" w:color="auto" w:fill="D6E9B2"/>
            <w:tcMar>
              <w:top w:w="108" w:type="dxa"/>
              <w:bottom w:w="108" w:type="dxa"/>
            </w:tcMar>
          </w:tcPr>
          <w:p w:rsidR="00ED65BD" w:rsidRDefault="00ED65BD" w:rsidP="009B685F">
            <w:pPr>
              <w:spacing w:after="0" w:line="240" w:lineRule="auto"/>
              <w:rPr>
                <w:rFonts w:ascii="Arial" w:hAnsi="Arial" w:cs="Arial"/>
                <w:b/>
                <w:bCs/>
                <w:sz w:val="12"/>
                <w:szCs w:val="12"/>
                <w:lang w:val="tr-TR"/>
              </w:rPr>
            </w:pPr>
            <w:r>
              <w:rPr>
                <w:rFonts w:ascii="Arial" w:hAnsi="Arial" w:cs="Arial"/>
                <w:b/>
                <w:bCs/>
                <w:sz w:val="12"/>
                <w:szCs w:val="12"/>
                <w:lang w:val="tr-TR"/>
              </w:rPr>
              <w:t>TEMEL</w:t>
            </w:r>
          </w:p>
          <w:p w:rsidR="00ED65BD" w:rsidRPr="00B96188" w:rsidRDefault="00ED65BD" w:rsidP="009B685F">
            <w:pPr>
              <w:spacing w:after="0" w:line="240" w:lineRule="auto"/>
              <w:rPr>
                <w:rFonts w:ascii="Arial" w:hAnsi="Arial" w:cs="Arial"/>
                <w:b/>
                <w:sz w:val="18"/>
                <w:szCs w:val="18"/>
                <w:lang w:val="tr-TR"/>
              </w:rPr>
            </w:pPr>
            <w:r>
              <w:rPr>
                <w:rFonts w:ascii="Arial" w:hAnsi="Arial" w:cs="Arial"/>
                <w:b/>
                <w:sz w:val="12"/>
                <w:szCs w:val="12"/>
                <w:lang w:val="tr-TR"/>
              </w:rPr>
              <w:t>Niyet Beyanı</w:t>
            </w:r>
          </w:p>
        </w:tc>
        <w:tc>
          <w:tcPr>
            <w:tcW w:w="5954" w:type="dxa"/>
            <w:shd w:val="clear" w:color="auto" w:fill="D6E9B2"/>
            <w:tcMar>
              <w:top w:w="108" w:type="dxa"/>
              <w:bottom w:w="108" w:type="dxa"/>
            </w:tcMar>
          </w:tcPr>
          <w:p w:rsidR="00ED65BD" w:rsidRPr="00B96188" w:rsidRDefault="00ED65BD" w:rsidP="00A660F1">
            <w:pPr>
              <w:spacing w:after="0" w:line="240" w:lineRule="auto"/>
              <w:rPr>
                <w:rFonts w:ascii="Arial" w:hAnsi="Arial" w:cs="Arial"/>
                <w:sz w:val="20"/>
                <w:szCs w:val="20"/>
                <w:lang w:val="tr-TR" w:eastAsia="en-GB"/>
              </w:rPr>
            </w:pPr>
            <w:r w:rsidRPr="00C50C1D">
              <w:rPr>
                <w:rFonts w:ascii="Arial" w:hAnsi="Arial" w:cs="Arial"/>
                <w:b/>
                <w:sz w:val="20"/>
                <w:szCs w:val="20"/>
                <w:u w:val="single"/>
                <w:lang w:val="tr-TR" w:eastAsia="en-GB"/>
              </w:rPr>
              <w:t>Tesis</w:t>
            </w:r>
            <w:r w:rsidRPr="00980729">
              <w:rPr>
                <w:rFonts w:ascii="Arial" w:hAnsi="Arial" w:cs="Arial"/>
                <w:sz w:val="20"/>
                <w:szCs w:val="20"/>
                <w:lang w:val="tr-TR" w:eastAsia="en-GB"/>
              </w:rPr>
              <w:t xml:space="preserve">, alerjen kontaminasyon riskini asgari düzeye indirmek ve </w:t>
            </w:r>
            <w:r w:rsidRPr="002A3CB1">
              <w:rPr>
                <w:rFonts w:ascii="Arial" w:hAnsi="Arial" w:cs="Arial"/>
                <w:b/>
                <w:sz w:val="20"/>
                <w:szCs w:val="20"/>
                <w:u w:val="single"/>
                <w:lang w:val="tr-TR" w:eastAsia="en-GB"/>
              </w:rPr>
              <w:t>satışın yapıldığı ülkedeki</w:t>
            </w:r>
            <w:r w:rsidRPr="00980729">
              <w:rPr>
                <w:rFonts w:ascii="Arial" w:hAnsi="Arial" w:cs="Arial"/>
                <w:sz w:val="20"/>
                <w:szCs w:val="20"/>
                <w:lang w:val="tr-TR" w:eastAsia="en-GB"/>
              </w:rPr>
              <w:t xml:space="preserve"> etiketleme için yasal gereklilikleri karşılamak amacıyla alerjen materyallerin yönetimi için bir sisteme sahip olacaktır</w:t>
            </w:r>
            <w:r w:rsidRPr="00B96188">
              <w:rPr>
                <w:rFonts w:ascii="Arial" w:hAnsi="Arial" w:cs="Arial"/>
                <w:sz w:val="20"/>
                <w:szCs w:val="20"/>
                <w:lang w:val="tr-TR" w:eastAsia="en-GB"/>
              </w:rPr>
              <w:t>.</w:t>
            </w:r>
          </w:p>
        </w:tc>
        <w:tc>
          <w:tcPr>
            <w:tcW w:w="4253" w:type="dxa"/>
            <w:shd w:val="clear" w:color="auto" w:fill="auto"/>
          </w:tcPr>
          <w:p w:rsidR="00ED65BD" w:rsidRPr="00B96188" w:rsidRDefault="00ED65BD" w:rsidP="009B685F">
            <w:pPr>
              <w:spacing w:after="0" w:line="240" w:lineRule="auto"/>
              <w:rPr>
                <w:rFonts w:ascii="Arial" w:hAnsi="Arial" w:cs="Arial"/>
                <w:sz w:val="20"/>
                <w:szCs w:val="20"/>
                <w:lang w:val="tr-TR" w:eastAsia="en-GB"/>
              </w:rPr>
            </w:pPr>
          </w:p>
        </w:tc>
      </w:tr>
      <w:tr w:rsidR="00ED65BD" w:rsidRPr="00AA4F9C" w:rsidTr="00ED65BD">
        <w:trPr>
          <w:trHeight w:val="397"/>
        </w:trPr>
        <w:tc>
          <w:tcPr>
            <w:tcW w:w="851" w:type="dxa"/>
            <w:shd w:val="clear" w:color="auto" w:fill="D6E9B2"/>
            <w:tcMar>
              <w:top w:w="108" w:type="dxa"/>
              <w:bottom w:w="108" w:type="dxa"/>
            </w:tcMar>
          </w:tcPr>
          <w:p w:rsidR="00ED65BD" w:rsidRPr="00B96188" w:rsidRDefault="00ED65BD" w:rsidP="00A660F1">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5.3.1</w:t>
            </w:r>
          </w:p>
        </w:tc>
        <w:tc>
          <w:tcPr>
            <w:tcW w:w="5954" w:type="dxa"/>
            <w:tcMar>
              <w:top w:w="108" w:type="dxa"/>
              <w:bottom w:w="108" w:type="dxa"/>
            </w:tcMar>
          </w:tcPr>
          <w:p w:rsidR="00ED65BD" w:rsidRPr="00980729" w:rsidRDefault="00ED65BD" w:rsidP="00980729">
            <w:pPr>
              <w:spacing w:after="0" w:line="240" w:lineRule="auto"/>
              <w:rPr>
                <w:rFonts w:ascii="Arial" w:hAnsi="Arial" w:cs="Arial"/>
                <w:sz w:val="20"/>
                <w:szCs w:val="20"/>
                <w:lang w:val="tr-TR" w:eastAsia="en-GB"/>
              </w:rPr>
            </w:pPr>
            <w:r w:rsidRPr="00980729">
              <w:rPr>
                <w:rFonts w:ascii="Arial" w:hAnsi="Arial" w:cs="Arial"/>
                <w:sz w:val="20"/>
                <w:szCs w:val="20"/>
                <w:lang w:val="tr-TR" w:eastAsia="en-GB"/>
              </w:rPr>
              <w:t xml:space="preserve">Tesis, alerjenlerin (bkz. Sözlük) bulunması veya bulaşma olasılığını belirlemek için hammaddelerin bir değerlendirilmesini gerçekleştirecektir. Bu değerlendirme hammadde spesifikasyonlarının gözden geçirilmesi, gerekli olduğu </w:t>
            </w:r>
            <w:proofErr w:type="gramStart"/>
            <w:r w:rsidRPr="00980729">
              <w:rPr>
                <w:rFonts w:ascii="Arial" w:hAnsi="Arial" w:cs="Arial"/>
                <w:sz w:val="20"/>
                <w:szCs w:val="20"/>
                <w:lang w:val="tr-TR" w:eastAsia="en-GB"/>
              </w:rPr>
              <w:t>taktirde</w:t>
            </w:r>
            <w:proofErr w:type="gramEnd"/>
            <w:r w:rsidRPr="00980729">
              <w:rPr>
                <w:rFonts w:ascii="Arial" w:hAnsi="Arial" w:cs="Arial"/>
                <w:sz w:val="20"/>
                <w:szCs w:val="20"/>
                <w:lang w:val="tr-TR" w:eastAsia="en-GB"/>
              </w:rPr>
              <w:t xml:space="preserve">, hammaddenin, örneğin ingrediyentlerin ve üretildiği fabrikanın alerjen durumunu anlamak için soru anketleri gibi yöntemler yoluyla tedarikçilerden ilave bilgilerin istenmesini de kapsayacaktır.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ED65BD">
        <w:trPr>
          <w:trHeight w:val="397"/>
        </w:trPr>
        <w:tc>
          <w:tcPr>
            <w:tcW w:w="851" w:type="dxa"/>
            <w:shd w:val="clear" w:color="auto" w:fill="D6E9B2"/>
            <w:tcMar>
              <w:top w:w="108" w:type="dxa"/>
              <w:bottom w:w="108" w:type="dxa"/>
            </w:tcMar>
          </w:tcPr>
          <w:p w:rsidR="00ED65BD" w:rsidRPr="00B96188" w:rsidRDefault="00ED65BD" w:rsidP="00A660F1">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5.3.2</w:t>
            </w:r>
          </w:p>
        </w:tc>
        <w:tc>
          <w:tcPr>
            <w:tcW w:w="5954" w:type="dxa"/>
            <w:tcMar>
              <w:top w:w="108" w:type="dxa"/>
              <w:bottom w:w="108" w:type="dxa"/>
            </w:tcMar>
          </w:tcPr>
          <w:p w:rsidR="00ED65BD" w:rsidRPr="00980729" w:rsidRDefault="00ED65BD" w:rsidP="00980729">
            <w:pPr>
              <w:spacing w:after="0" w:line="240" w:lineRule="auto"/>
              <w:rPr>
                <w:rFonts w:ascii="Arial" w:hAnsi="Arial" w:cs="Arial"/>
                <w:sz w:val="20"/>
                <w:szCs w:val="20"/>
                <w:lang w:val="tr-TR" w:eastAsia="en-GB"/>
              </w:rPr>
            </w:pPr>
            <w:r w:rsidRPr="00980729">
              <w:rPr>
                <w:rFonts w:ascii="Arial" w:hAnsi="Arial" w:cs="Arial"/>
                <w:sz w:val="20"/>
                <w:szCs w:val="20"/>
                <w:lang w:val="tr-TR" w:eastAsia="en-GB"/>
              </w:rPr>
              <w:t xml:space="preserve">Kuruluş, tesiste bulunan alerjen içeren materyalleri belirleyecek ve listeleyecektir. Bu listeye hammaddeler, </w:t>
            </w:r>
            <w:proofErr w:type="gramStart"/>
            <w:r w:rsidRPr="00980729">
              <w:rPr>
                <w:rFonts w:ascii="Arial" w:hAnsi="Arial" w:cs="Arial"/>
                <w:sz w:val="20"/>
                <w:szCs w:val="20"/>
                <w:lang w:val="tr-TR" w:eastAsia="en-GB"/>
              </w:rPr>
              <w:t>proses</w:t>
            </w:r>
            <w:proofErr w:type="gramEnd"/>
            <w:r w:rsidRPr="00980729">
              <w:rPr>
                <w:rFonts w:ascii="Arial" w:hAnsi="Arial" w:cs="Arial"/>
                <w:sz w:val="20"/>
                <w:szCs w:val="20"/>
                <w:lang w:val="tr-TR" w:eastAsia="en-GB"/>
              </w:rPr>
              <w:t xml:space="preserve"> yardımcı malzemeleri, ara ve son ürünler ile yeni ürün geliştirmede kullanılan ingrediyentler veya ürünleri de dahil edilecektir.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ED65BD">
        <w:trPr>
          <w:trHeight w:val="397"/>
        </w:trPr>
        <w:tc>
          <w:tcPr>
            <w:tcW w:w="851" w:type="dxa"/>
            <w:shd w:val="clear" w:color="auto" w:fill="D6E9B2"/>
            <w:tcMar>
              <w:top w:w="108" w:type="dxa"/>
              <w:bottom w:w="108" w:type="dxa"/>
            </w:tcMar>
          </w:tcPr>
          <w:p w:rsidR="00ED65BD" w:rsidRPr="00B96188" w:rsidRDefault="00ED65BD" w:rsidP="00A660F1">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5.3.3</w:t>
            </w:r>
          </w:p>
        </w:tc>
        <w:tc>
          <w:tcPr>
            <w:tcW w:w="5954" w:type="dxa"/>
            <w:tcMar>
              <w:top w:w="108" w:type="dxa"/>
              <w:bottom w:w="108" w:type="dxa"/>
            </w:tcMar>
          </w:tcPr>
          <w:p w:rsidR="00ED65BD" w:rsidRPr="00980729" w:rsidRDefault="00ED65BD" w:rsidP="00980729">
            <w:pPr>
              <w:spacing w:after="0" w:line="240" w:lineRule="auto"/>
              <w:rPr>
                <w:rFonts w:ascii="Arial" w:hAnsi="Arial" w:cs="Arial"/>
                <w:sz w:val="20"/>
                <w:szCs w:val="20"/>
                <w:lang w:val="tr-TR" w:eastAsia="en-GB"/>
              </w:rPr>
            </w:pPr>
            <w:r w:rsidRPr="00980729">
              <w:rPr>
                <w:rFonts w:ascii="Arial" w:hAnsi="Arial" w:cs="Arial"/>
                <w:sz w:val="20"/>
                <w:szCs w:val="20"/>
                <w:lang w:val="tr-TR" w:eastAsia="en-GB"/>
              </w:rPr>
              <w:t xml:space="preserve">Kontaminasyon yollarını tanımlamak için dokümante edilmiş bir risk değerlendirilmesi gerçekleştirilecek ve çapraz bulaşmadan kaçınıldığını güvence altına almak için hammaddeler, ara ve son ürünlerin idaresi için dokümante edilmiş politikalar ve </w:t>
            </w:r>
            <w:proofErr w:type="gramStart"/>
            <w:r w:rsidRPr="00980729">
              <w:rPr>
                <w:rFonts w:ascii="Arial" w:hAnsi="Arial" w:cs="Arial"/>
                <w:sz w:val="20"/>
                <w:szCs w:val="20"/>
                <w:lang w:val="tr-TR" w:eastAsia="en-GB"/>
              </w:rPr>
              <w:t>prosedürler</w:t>
            </w:r>
            <w:proofErr w:type="gramEnd"/>
            <w:r w:rsidRPr="00980729">
              <w:rPr>
                <w:rFonts w:ascii="Arial" w:hAnsi="Arial" w:cs="Arial"/>
                <w:sz w:val="20"/>
                <w:szCs w:val="20"/>
                <w:lang w:val="tr-TR" w:eastAsia="en-GB"/>
              </w:rPr>
              <w:t xml:space="preserve"> oluşturulacaktır. Bu dokümantasyona aşağıdakiler </w:t>
            </w:r>
            <w:proofErr w:type="gramStart"/>
            <w:r w:rsidRPr="00980729">
              <w:rPr>
                <w:rFonts w:ascii="Arial" w:hAnsi="Arial" w:cs="Arial"/>
                <w:sz w:val="20"/>
                <w:szCs w:val="20"/>
                <w:lang w:val="tr-TR" w:eastAsia="en-GB"/>
              </w:rPr>
              <w:t>dahil</w:t>
            </w:r>
            <w:proofErr w:type="gramEnd"/>
            <w:r w:rsidRPr="00980729">
              <w:rPr>
                <w:rFonts w:ascii="Arial" w:hAnsi="Arial" w:cs="Arial"/>
                <w:sz w:val="20"/>
                <w:szCs w:val="20"/>
                <w:lang w:val="tr-TR" w:eastAsia="en-GB"/>
              </w:rPr>
              <w:t xml:space="preserve"> edilecektir;</w:t>
            </w:r>
          </w:p>
          <w:p w:rsidR="00ED65BD" w:rsidRPr="00980729" w:rsidRDefault="00ED65BD" w:rsidP="008D3670">
            <w:pPr>
              <w:pStyle w:val="ListParagraph"/>
              <w:numPr>
                <w:ilvl w:val="0"/>
                <w:numId w:val="52"/>
              </w:numPr>
              <w:rPr>
                <w:rFonts w:ascii="Arial" w:hAnsi="Arial" w:cs="Arial"/>
                <w:lang w:val="tr-TR" w:eastAsia="en-GB"/>
              </w:rPr>
            </w:pPr>
            <w:r w:rsidRPr="00980729">
              <w:rPr>
                <w:rFonts w:ascii="Arial" w:hAnsi="Arial" w:cs="Arial"/>
                <w:lang w:val="tr-TR" w:eastAsia="en-GB"/>
              </w:rPr>
              <w:t>Alerjenik materyalin fiziksel durumunun göz önünde bulundurulması (örneğin, toz, sıvı, partiküllü gibi)</w:t>
            </w:r>
          </w:p>
          <w:p w:rsidR="00ED65BD" w:rsidRPr="00980729" w:rsidRDefault="00ED65BD" w:rsidP="008D3670">
            <w:pPr>
              <w:pStyle w:val="ListParagraph"/>
              <w:numPr>
                <w:ilvl w:val="0"/>
                <w:numId w:val="52"/>
              </w:numPr>
              <w:rPr>
                <w:rFonts w:ascii="Arial" w:hAnsi="Arial" w:cs="Arial"/>
                <w:lang w:val="tr-TR" w:eastAsia="en-GB"/>
              </w:rPr>
            </w:pPr>
            <w:r w:rsidRPr="00980729">
              <w:rPr>
                <w:rFonts w:ascii="Arial" w:hAnsi="Arial" w:cs="Arial"/>
                <w:lang w:val="tr-TR" w:eastAsia="en-GB"/>
              </w:rPr>
              <w:t>Proses akışı süresince çapraz bulaşma içim muhtemel noktaların tanımlanması</w:t>
            </w:r>
          </w:p>
          <w:p w:rsidR="00ED65BD" w:rsidRPr="00980729" w:rsidRDefault="00ED65BD" w:rsidP="008D3670">
            <w:pPr>
              <w:pStyle w:val="ListParagraph"/>
              <w:numPr>
                <w:ilvl w:val="0"/>
                <w:numId w:val="52"/>
              </w:numPr>
              <w:rPr>
                <w:rFonts w:ascii="Arial" w:hAnsi="Arial" w:cs="Arial"/>
                <w:lang w:val="tr-TR" w:eastAsia="en-GB"/>
              </w:rPr>
            </w:pPr>
            <w:r w:rsidRPr="00980729">
              <w:rPr>
                <w:rFonts w:ascii="Arial" w:hAnsi="Arial" w:cs="Arial"/>
                <w:lang w:val="tr-TR" w:eastAsia="en-GB"/>
              </w:rPr>
              <w:t>Her proses aşamasında alerjen çapraz bulaşma riskinin değerlendirilmesi</w:t>
            </w:r>
          </w:p>
          <w:p w:rsidR="00ED65BD" w:rsidRPr="00980729" w:rsidRDefault="00ED65BD" w:rsidP="008D3670">
            <w:pPr>
              <w:pStyle w:val="ListParagraph"/>
              <w:numPr>
                <w:ilvl w:val="0"/>
                <w:numId w:val="52"/>
              </w:numPr>
              <w:rPr>
                <w:rFonts w:ascii="Arial" w:hAnsi="Arial" w:cs="Arial"/>
                <w:lang w:val="tr-TR" w:eastAsia="en-GB"/>
              </w:rPr>
            </w:pPr>
            <w:r w:rsidRPr="00980729">
              <w:rPr>
                <w:rFonts w:ascii="Arial" w:hAnsi="Arial" w:cs="Arial"/>
                <w:lang w:val="tr-TR" w:eastAsia="en-GB"/>
              </w:rPr>
              <w:t xml:space="preserve">Çapraz bulaşma riskini azaltmak veya ortadan kaldırmak için uygun kontrollerin tanımlanması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bl>
    <w:p w:rsidR="003456F3" w:rsidRPr="0065375D" w:rsidRDefault="003456F3">
      <w:pPr>
        <w:rPr>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6238"/>
        <w:gridCol w:w="4111"/>
      </w:tblGrid>
      <w:tr w:rsidR="00ED65BD" w:rsidRPr="00AA4F9C" w:rsidTr="005B253F">
        <w:trPr>
          <w:trHeight w:val="3956"/>
        </w:trPr>
        <w:tc>
          <w:tcPr>
            <w:tcW w:w="709" w:type="dxa"/>
            <w:shd w:val="clear" w:color="auto" w:fill="FFDBC6"/>
            <w:tcMar>
              <w:top w:w="108" w:type="dxa"/>
              <w:bottom w:w="108" w:type="dxa"/>
            </w:tcMar>
          </w:tcPr>
          <w:p w:rsidR="00ED65BD" w:rsidRPr="00B96188" w:rsidRDefault="00ED65BD" w:rsidP="00A660F1">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5.3.4</w:t>
            </w:r>
          </w:p>
        </w:tc>
        <w:tc>
          <w:tcPr>
            <w:tcW w:w="6238" w:type="dxa"/>
            <w:tcMar>
              <w:top w:w="108" w:type="dxa"/>
              <w:bottom w:w="108" w:type="dxa"/>
            </w:tcMar>
          </w:tcPr>
          <w:p w:rsidR="00ED65BD" w:rsidRPr="00980729" w:rsidRDefault="00ED65BD" w:rsidP="00980729">
            <w:pPr>
              <w:spacing w:after="0" w:line="240" w:lineRule="auto"/>
              <w:rPr>
                <w:rFonts w:ascii="Arial" w:hAnsi="Arial" w:cs="Arial"/>
                <w:sz w:val="20"/>
                <w:szCs w:val="20"/>
                <w:lang w:val="tr-TR" w:eastAsia="en-GB"/>
              </w:rPr>
            </w:pPr>
            <w:r w:rsidRPr="00980729">
              <w:rPr>
                <w:rFonts w:ascii="Arial" w:hAnsi="Arial" w:cs="Arial"/>
                <w:sz w:val="20"/>
                <w:szCs w:val="20"/>
                <w:lang w:val="tr-TR" w:eastAsia="en-GB"/>
              </w:rPr>
              <w:t xml:space="preserve">Alerjen içermeyen ürünlere çapraz bulaşmayı engellemek amacıyla alerjenik materyalin etkin yönetimini sağlayacak dokümante </w:t>
            </w:r>
            <w:proofErr w:type="gramStart"/>
            <w:r w:rsidRPr="00980729">
              <w:rPr>
                <w:rFonts w:ascii="Arial" w:hAnsi="Arial" w:cs="Arial"/>
                <w:sz w:val="20"/>
                <w:szCs w:val="20"/>
                <w:lang w:val="tr-TR" w:eastAsia="en-GB"/>
              </w:rPr>
              <w:t>prosedürler</w:t>
            </w:r>
            <w:proofErr w:type="gramEnd"/>
            <w:r w:rsidRPr="00980729">
              <w:rPr>
                <w:rFonts w:ascii="Arial" w:hAnsi="Arial" w:cs="Arial"/>
                <w:sz w:val="20"/>
                <w:szCs w:val="20"/>
                <w:lang w:val="tr-TR" w:eastAsia="en-GB"/>
              </w:rPr>
              <w:t xml:space="preserve"> oluşturulacaktır. Uygun olduğu </w:t>
            </w:r>
            <w:proofErr w:type="gramStart"/>
            <w:r w:rsidRPr="00980729">
              <w:rPr>
                <w:rFonts w:ascii="Arial" w:hAnsi="Arial" w:cs="Arial"/>
                <w:sz w:val="20"/>
                <w:szCs w:val="20"/>
                <w:lang w:val="tr-TR" w:eastAsia="en-GB"/>
              </w:rPr>
              <w:t>taktirde</w:t>
            </w:r>
            <w:proofErr w:type="gramEnd"/>
            <w:r w:rsidRPr="00980729">
              <w:rPr>
                <w:rFonts w:ascii="Arial" w:hAnsi="Arial" w:cs="Arial"/>
                <w:sz w:val="20"/>
                <w:szCs w:val="20"/>
                <w:lang w:val="tr-TR" w:eastAsia="en-GB"/>
              </w:rPr>
              <w:t xml:space="preserve"> bu prosedürler aşağıdakileri kapsayacaktır;</w:t>
            </w:r>
          </w:p>
          <w:p w:rsidR="00ED65BD" w:rsidRPr="00980729" w:rsidRDefault="00ED65BD" w:rsidP="008D3670">
            <w:pPr>
              <w:pStyle w:val="ListParagraph"/>
              <w:numPr>
                <w:ilvl w:val="0"/>
                <w:numId w:val="53"/>
              </w:numPr>
              <w:rPr>
                <w:rFonts w:ascii="Arial" w:hAnsi="Arial" w:cs="Arial"/>
                <w:lang w:val="tr-TR" w:eastAsia="en-GB"/>
              </w:rPr>
            </w:pPr>
            <w:r w:rsidRPr="00980729">
              <w:rPr>
                <w:rFonts w:ascii="Arial" w:hAnsi="Arial" w:cs="Arial"/>
                <w:lang w:val="tr-TR" w:eastAsia="en-GB"/>
              </w:rPr>
              <w:t>Alerjen içeren materyallerin depolanması, işlenmesi veya ambalajlanmaları esnasında fiziksel veya zaman ayrımı</w:t>
            </w:r>
          </w:p>
          <w:p w:rsidR="00ED65BD" w:rsidRPr="00980729" w:rsidRDefault="00ED65BD" w:rsidP="008D3670">
            <w:pPr>
              <w:pStyle w:val="ListParagraph"/>
              <w:numPr>
                <w:ilvl w:val="0"/>
                <w:numId w:val="53"/>
              </w:numPr>
              <w:rPr>
                <w:rFonts w:ascii="Arial" w:hAnsi="Arial" w:cs="Arial"/>
                <w:lang w:val="tr-TR" w:eastAsia="en-GB"/>
              </w:rPr>
            </w:pPr>
            <w:r w:rsidRPr="00980729">
              <w:rPr>
                <w:rFonts w:ascii="Arial" w:hAnsi="Arial" w:cs="Arial"/>
                <w:lang w:val="tr-TR" w:eastAsia="en-GB"/>
              </w:rPr>
              <w:t xml:space="preserve">Alerjeni materyallerin işlenmesi esnasında ayrı bir separatör kullanılması veya ilave koruyucu kıyafet kullanımasın </w:t>
            </w:r>
          </w:p>
          <w:p w:rsidR="00ED65BD" w:rsidRPr="00980729" w:rsidRDefault="00ED65BD" w:rsidP="008D3670">
            <w:pPr>
              <w:pStyle w:val="ListParagraph"/>
              <w:numPr>
                <w:ilvl w:val="0"/>
                <w:numId w:val="53"/>
              </w:numPr>
              <w:rPr>
                <w:rFonts w:ascii="Arial" w:hAnsi="Arial" w:cs="Arial"/>
                <w:lang w:val="tr-TR" w:eastAsia="en-GB"/>
              </w:rPr>
            </w:pPr>
            <w:r w:rsidRPr="00980729">
              <w:rPr>
                <w:rFonts w:ascii="Arial" w:hAnsi="Arial" w:cs="Arial"/>
                <w:lang w:val="tr-TR" w:eastAsia="en-GB"/>
              </w:rPr>
              <w:t xml:space="preserve">İşlenmeleri için tanımlanmış ve belirlenmiş ekipman veya aletlerin kullanılması </w:t>
            </w:r>
          </w:p>
          <w:p w:rsidR="00ED65BD" w:rsidRPr="00980729" w:rsidRDefault="00ED65BD" w:rsidP="008D3670">
            <w:pPr>
              <w:pStyle w:val="ListParagraph"/>
              <w:numPr>
                <w:ilvl w:val="0"/>
                <w:numId w:val="53"/>
              </w:numPr>
              <w:rPr>
                <w:rFonts w:ascii="Arial" w:hAnsi="Arial" w:cs="Arial"/>
                <w:lang w:val="tr-TR" w:eastAsia="en-GB"/>
              </w:rPr>
            </w:pPr>
            <w:r w:rsidRPr="00980729">
              <w:rPr>
                <w:rFonts w:ascii="Arial" w:hAnsi="Arial" w:cs="Arial"/>
                <w:lang w:val="tr-TR" w:eastAsia="en-GB"/>
              </w:rPr>
              <w:t>Alerjen içeren veya içermeyen ürünler arasında değişimleri azaltacak şekilde üretimin planlanması</w:t>
            </w:r>
          </w:p>
          <w:p w:rsidR="00ED65BD" w:rsidRPr="00980729" w:rsidRDefault="00ED65BD" w:rsidP="008D3670">
            <w:pPr>
              <w:pStyle w:val="ListParagraph"/>
              <w:numPr>
                <w:ilvl w:val="0"/>
                <w:numId w:val="53"/>
              </w:numPr>
              <w:rPr>
                <w:rFonts w:ascii="Arial" w:hAnsi="Arial" w:cs="Arial"/>
                <w:lang w:val="tr-TR" w:eastAsia="en-GB"/>
              </w:rPr>
            </w:pPr>
            <w:r w:rsidRPr="00980729">
              <w:rPr>
                <w:rFonts w:ascii="Arial" w:hAnsi="Arial" w:cs="Arial"/>
                <w:lang w:val="tr-TR" w:eastAsia="en-GB"/>
              </w:rPr>
              <w:t xml:space="preserve">Alerjenik materyaller içeren hava kaynaklı tozun hareketini kısıtlayacak işlemler </w:t>
            </w:r>
          </w:p>
          <w:p w:rsidR="00ED65BD" w:rsidRPr="00980729" w:rsidRDefault="00ED65BD" w:rsidP="008D3670">
            <w:pPr>
              <w:pStyle w:val="ListParagraph"/>
              <w:numPr>
                <w:ilvl w:val="0"/>
                <w:numId w:val="53"/>
              </w:numPr>
              <w:rPr>
                <w:rFonts w:ascii="Arial" w:hAnsi="Arial" w:cs="Arial"/>
                <w:lang w:val="tr-TR" w:eastAsia="en-GB"/>
              </w:rPr>
            </w:pPr>
            <w:r w:rsidRPr="00980729">
              <w:rPr>
                <w:rFonts w:ascii="Arial" w:hAnsi="Arial" w:cs="Arial"/>
                <w:lang w:val="tr-TR" w:eastAsia="en-GB"/>
              </w:rPr>
              <w:t>Atıkların idaresi ve dökülme kontrolleri</w:t>
            </w:r>
          </w:p>
          <w:p w:rsidR="00ED65BD" w:rsidRPr="00980729" w:rsidRDefault="00ED65BD" w:rsidP="008D3670">
            <w:pPr>
              <w:pStyle w:val="ListParagraph"/>
              <w:numPr>
                <w:ilvl w:val="0"/>
                <w:numId w:val="53"/>
              </w:numPr>
              <w:rPr>
                <w:rFonts w:ascii="Arial" w:hAnsi="Arial" w:cs="Arial"/>
                <w:lang w:val="tr-TR" w:eastAsia="en-GB"/>
              </w:rPr>
            </w:pPr>
            <w:r w:rsidRPr="00980729">
              <w:rPr>
                <w:rFonts w:ascii="Arial" w:hAnsi="Arial" w:cs="Arial"/>
                <w:lang w:val="tr-TR" w:eastAsia="en-GB"/>
              </w:rPr>
              <w:t>Personel, ziyaretçiler, taşeronlar tarafından veya yemekhane hizmetleri amacıyla tesis gıda getirilmesi hakkındaki kısıtlamalar.</w:t>
            </w:r>
          </w:p>
        </w:tc>
        <w:tc>
          <w:tcPr>
            <w:tcW w:w="4111"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5B253F">
        <w:trPr>
          <w:trHeight w:val="397"/>
        </w:trPr>
        <w:tc>
          <w:tcPr>
            <w:tcW w:w="709" w:type="dxa"/>
            <w:shd w:val="clear" w:color="auto" w:fill="FFDBC6"/>
            <w:tcMar>
              <w:top w:w="108" w:type="dxa"/>
              <w:bottom w:w="108" w:type="dxa"/>
            </w:tcMar>
          </w:tcPr>
          <w:p w:rsidR="00ED65BD" w:rsidRPr="00B96188" w:rsidRDefault="00ED65BD" w:rsidP="00A660F1">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5.3.5</w:t>
            </w:r>
          </w:p>
        </w:tc>
        <w:tc>
          <w:tcPr>
            <w:tcW w:w="6238" w:type="dxa"/>
            <w:tcMar>
              <w:top w:w="108" w:type="dxa"/>
              <w:bottom w:w="108" w:type="dxa"/>
            </w:tcMar>
          </w:tcPr>
          <w:p w:rsidR="00ED65BD" w:rsidRPr="00980729" w:rsidRDefault="00ED65BD" w:rsidP="00980729">
            <w:pPr>
              <w:spacing w:after="0" w:line="240" w:lineRule="auto"/>
              <w:rPr>
                <w:rFonts w:ascii="Arial" w:hAnsi="Arial" w:cs="Arial"/>
                <w:sz w:val="20"/>
                <w:szCs w:val="20"/>
                <w:lang w:val="tr-TR" w:eastAsia="en-GB"/>
              </w:rPr>
            </w:pPr>
            <w:r w:rsidRPr="00980729">
              <w:rPr>
                <w:rFonts w:ascii="Arial" w:hAnsi="Arial" w:cs="Arial"/>
                <w:sz w:val="20"/>
                <w:szCs w:val="20"/>
                <w:lang w:val="tr-TR" w:eastAsia="en-GB"/>
              </w:rPr>
              <w:t xml:space="preserve">Geri işlemenin kullanıldığı veya geri işleme işlemlerinin yapıldığı yerlerde, alerjen içeren geri işlemelerin, alerjen içermeyen ürünlerde kullanılmamasını güvence altına alacak </w:t>
            </w:r>
            <w:proofErr w:type="gramStart"/>
            <w:r w:rsidRPr="00980729">
              <w:rPr>
                <w:rFonts w:ascii="Arial" w:hAnsi="Arial" w:cs="Arial"/>
                <w:sz w:val="20"/>
                <w:szCs w:val="20"/>
                <w:lang w:val="tr-TR" w:eastAsia="en-GB"/>
              </w:rPr>
              <w:t>prosedürler</w:t>
            </w:r>
            <w:proofErr w:type="gramEnd"/>
            <w:r w:rsidRPr="00980729">
              <w:rPr>
                <w:rFonts w:ascii="Arial" w:hAnsi="Arial" w:cs="Arial"/>
                <w:sz w:val="20"/>
                <w:szCs w:val="20"/>
                <w:lang w:val="tr-TR" w:eastAsia="en-GB"/>
              </w:rPr>
              <w:t xml:space="preserve"> uygulanacaktır.  </w:t>
            </w:r>
          </w:p>
        </w:tc>
        <w:tc>
          <w:tcPr>
            <w:tcW w:w="4111"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5B253F">
        <w:trPr>
          <w:trHeight w:val="397"/>
        </w:trPr>
        <w:tc>
          <w:tcPr>
            <w:tcW w:w="709" w:type="dxa"/>
            <w:shd w:val="clear" w:color="auto" w:fill="D6E9B2"/>
            <w:tcMar>
              <w:top w:w="108" w:type="dxa"/>
              <w:bottom w:w="108" w:type="dxa"/>
            </w:tcMar>
          </w:tcPr>
          <w:p w:rsidR="00ED65BD" w:rsidRPr="00B96188" w:rsidRDefault="00ED65BD" w:rsidP="00A660F1">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5.3.6</w:t>
            </w:r>
          </w:p>
        </w:tc>
        <w:tc>
          <w:tcPr>
            <w:tcW w:w="6238" w:type="dxa"/>
            <w:tcMar>
              <w:top w:w="108" w:type="dxa"/>
              <w:bottom w:w="108" w:type="dxa"/>
            </w:tcMar>
          </w:tcPr>
          <w:p w:rsidR="00ED65BD" w:rsidRPr="00980729" w:rsidRDefault="00ED65BD" w:rsidP="00980729">
            <w:pPr>
              <w:spacing w:after="0" w:line="240" w:lineRule="auto"/>
              <w:rPr>
                <w:rFonts w:ascii="Arial" w:hAnsi="Arial" w:cs="Arial"/>
                <w:sz w:val="20"/>
                <w:szCs w:val="20"/>
                <w:lang w:val="tr-TR" w:eastAsia="en-GB"/>
              </w:rPr>
            </w:pPr>
            <w:r w:rsidRPr="00980729">
              <w:rPr>
                <w:rFonts w:ascii="Arial" w:hAnsi="Arial" w:cs="Arial"/>
                <w:sz w:val="20"/>
                <w:szCs w:val="20"/>
                <w:lang w:val="tr-TR" w:eastAsia="en-GB"/>
              </w:rPr>
              <w:t xml:space="preserve">Üretim işleminin yapısı bir alerjenden çapraz bulaşmanın engelleyemediği durumlarda, etikete bir uyarının </w:t>
            </w:r>
            <w:proofErr w:type="gramStart"/>
            <w:r w:rsidRPr="002A3CB1">
              <w:rPr>
                <w:rFonts w:ascii="Arial" w:hAnsi="Arial" w:cs="Arial"/>
                <w:b/>
                <w:sz w:val="20"/>
                <w:szCs w:val="20"/>
                <w:u w:val="single"/>
                <w:lang w:val="tr-TR" w:eastAsia="en-GB"/>
              </w:rPr>
              <w:t>dahil</w:t>
            </w:r>
            <w:proofErr w:type="gramEnd"/>
            <w:r w:rsidRPr="002A3CB1">
              <w:rPr>
                <w:rFonts w:ascii="Arial" w:hAnsi="Arial" w:cs="Arial"/>
                <w:b/>
                <w:sz w:val="20"/>
                <w:szCs w:val="20"/>
                <w:u w:val="single"/>
                <w:lang w:val="tr-TR" w:eastAsia="en-GB"/>
              </w:rPr>
              <w:t xml:space="preserve"> edilecektir</w:t>
            </w:r>
            <w:r w:rsidRPr="00980729">
              <w:rPr>
                <w:rFonts w:ascii="Arial" w:hAnsi="Arial" w:cs="Arial"/>
                <w:sz w:val="20"/>
                <w:szCs w:val="20"/>
                <w:lang w:val="tr-TR" w:eastAsia="en-GB"/>
              </w:rPr>
              <w:t xml:space="preserve">. Ulusal rehberler ve uygulama kılavuzları bu tip bir uyarı beyanı yaparken kullanılabilir. </w:t>
            </w:r>
          </w:p>
        </w:tc>
        <w:tc>
          <w:tcPr>
            <w:tcW w:w="4111"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B96188" w:rsidTr="005B253F">
        <w:trPr>
          <w:trHeight w:val="1222"/>
        </w:trPr>
        <w:tc>
          <w:tcPr>
            <w:tcW w:w="709" w:type="dxa"/>
            <w:shd w:val="clear" w:color="auto" w:fill="D6E9B2"/>
            <w:tcMar>
              <w:top w:w="108" w:type="dxa"/>
              <w:bottom w:w="108" w:type="dxa"/>
            </w:tcMar>
          </w:tcPr>
          <w:p w:rsidR="00ED65BD" w:rsidRPr="00B96188" w:rsidRDefault="00ED65BD" w:rsidP="00A660F1">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5.3.7</w:t>
            </w:r>
          </w:p>
        </w:tc>
        <w:tc>
          <w:tcPr>
            <w:tcW w:w="6238" w:type="dxa"/>
            <w:tcMar>
              <w:top w:w="108" w:type="dxa"/>
              <w:bottom w:w="108" w:type="dxa"/>
            </w:tcMar>
          </w:tcPr>
          <w:p w:rsidR="00ED65BD" w:rsidRPr="00980729" w:rsidRDefault="00ED65BD" w:rsidP="00980729">
            <w:pPr>
              <w:spacing w:after="0" w:line="240" w:lineRule="auto"/>
              <w:rPr>
                <w:rFonts w:ascii="Arial" w:hAnsi="Arial" w:cs="Arial"/>
                <w:sz w:val="20"/>
                <w:szCs w:val="20"/>
                <w:lang w:val="tr-TR" w:eastAsia="en-GB"/>
              </w:rPr>
            </w:pPr>
            <w:r w:rsidRPr="00980729">
              <w:rPr>
                <w:rFonts w:ascii="Arial" w:hAnsi="Arial" w:cs="Arial"/>
                <w:sz w:val="20"/>
                <w:szCs w:val="20"/>
                <w:lang w:val="tr-TR" w:eastAsia="en-GB"/>
              </w:rPr>
              <w:t xml:space="preserve">Alerji veya gıda hassasiyetinde mustarip olanlar için bir gıdanın uygunluğunun beyan edildiği durumlarda, tesis, bu beyanı karşılamak için üretim prosesinin tamamıyla doğrulanmasını </w:t>
            </w:r>
            <w:r w:rsidRPr="002A3CB1">
              <w:rPr>
                <w:rFonts w:ascii="Arial" w:hAnsi="Arial" w:cs="Arial"/>
                <w:b/>
                <w:sz w:val="20"/>
                <w:szCs w:val="20"/>
                <w:u w:val="single"/>
                <w:lang w:val="tr-TR" w:eastAsia="en-GB"/>
              </w:rPr>
              <w:t xml:space="preserve">ve </w:t>
            </w:r>
            <w:proofErr w:type="gramStart"/>
            <w:r w:rsidRPr="002A3CB1">
              <w:rPr>
                <w:rFonts w:ascii="Arial" w:hAnsi="Arial" w:cs="Arial"/>
                <w:b/>
                <w:sz w:val="20"/>
                <w:szCs w:val="20"/>
                <w:u w:val="single"/>
                <w:lang w:val="tr-TR" w:eastAsia="en-GB"/>
              </w:rPr>
              <w:t>proses</w:t>
            </w:r>
            <w:proofErr w:type="gramEnd"/>
            <w:r w:rsidRPr="002A3CB1">
              <w:rPr>
                <w:rFonts w:ascii="Arial" w:hAnsi="Arial" w:cs="Arial"/>
                <w:b/>
                <w:sz w:val="20"/>
                <w:szCs w:val="20"/>
                <w:u w:val="single"/>
                <w:lang w:val="tr-TR" w:eastAsia="en-GB"/>
              </w:rPr>
              <w:t xml:space="preserve"> etkinliğinin düzenli olarak geçerli kılınmasını</w:t>
            </w:r>
            <w:r w:rsidRPr="00980729">
              <w:rPr>
                <w:rFonts w:ascii="Arial" w:hAnsi="Arial" w:cs="Arial"/>
                <w:sz w:val="20"/>
                <w:szCs w:val="20"/>
                <w:lang w:val="tr-TR" w:eastAsia="en-GB"/>
              </w:rPr>
              <w:t xml:space="preserve"> sağlayacaktır. Bu işlem, dokümante edilecektir. </w:t>
            </w:r>
          </w:p>
        </w:tc>
        <w:tc>
          <w:tcPr>
            <w:tcW w:w="4111"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5B253F">
        <w:trPr>
          <w:trHeight w:val="397"/>
        </w:trPr>
        <w:tc>
          <w:tcPr>
            <w:tcW w:w="709" w:type="dxa"/>
            <w:shd w:val="clear" w:color="auto" w:fill="FFDBC6"/>
            <w:tcMar>
              <w:top w:w="108" w:type="dxa"/>
              <w:bottom w:w="108" w:type="dxa"/>
            </w:tcMar>
          </w:tcPr>
          <w:p w:rsidR="00ED65BD" w:rsidRPr="00B96188" w:rsidRDefault="00ED65BD" w:rsidP="00A660F1">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5.3.8</w:t>
            </w:r>
          </w:p>
        </w:tc>
        <w:tc>
          <w:tcPr>
            <w:tcW w:w="6238" w:type="dxa"/>
            <w:tcMar>
              <w:top w:w="108" w:type="dxa"/>
              <w:bottom w:w="108" w:type="dxa"/>
            </w:tcMar>
          </w:tcPr>
          <w:p w:rsidR="00ED65BD" w:rsidRPr="00980729" w:rsidRDefault="00ED65BD" w:rsidP="00980729">
            <w:pPr>
              <w:spacing w:after="0" w:line="240" w:lineRule="auto"/>
              <w:rPr>
                <w:rFonts w:ascii="Arial" w:hAnsi="Arial" w:cs="Arial"/>
                <w:sz w:val="20"/>
                <w:szCs w:val="20"/>
                <w:lang w:val="tr-TR" w:eastAsia="en-GB"/>
              </w:rPr>
            </w:pPr>
            <w:r w:rsidRPr="00980729">
              <w:rPr>
                <w:rFonts w:ascii="Arial" w:hAnsi="Arial" w:cs="Arial"/>
                <w:sz w:val="20"/>
                <w:szCs w:val="20"/>
                <w:lang w:val="tr-TR" w:eastAsia="en-GB"/>
              </w:rPr>
              <w:t xml:space="preserve">Ekipman veya alan temizlik </w:t>
            </w:r>
            <w:proofErr w:type="gramStart"/>
            <w:r w:rsidRPr="00980729">
              <w:rPr>
                <w:rFonts w:ascii="Arial" w:hAnsi="Arial" w:cs="Arial"/>
                <w:sz w:val="20"/>
                <w:szCs w:val="20"/>
                <w:lang w:val="tr-TR" w:eastAsia="en-GB"/>
              </w:rPr>
              <w:t>prosedürleri</w:t>
            </w:r>
            <w:proofErr w:type="gramEnd"/>
            <w:r w:rsidRPr="00980729">
              <w:rPr>
                <w:rFonts w:ascii="Arial" w:hAnsi="Arial" w:cs="Arial"/>
                <w:sz w:val="20"/>
                <w:szCs w:val="20"/>
                <w:lang w:val="tr-TR" w:eastAsia="en-GB"/>
              </w:rPr>
              <w:t xml:space="preserve">, alerjenler tarafından çapraz bulaşma ihtimalini ortadan kaldıracak veya azaltacak şekilde tasarlanacaktır. Temizlik metotları, etkin olduklarını güvence altına almak için doğrulanacak ve </w:t>
            </w:r>
            <w:proofErr w:type="gramStart"/>
            <w:r w:rsidRPr="00980729">
              <w:rPr>
                <w:rFonts w:ascii="Arial" w:hAnsi="Arial" w:cs="Arial"/>
                <w:sz w:val="20"/>
                <w:szCs w:val="20"/>
                <w:lang w:val="tr-TR" w:eastAsia="en-GB"/>
              </w:rPr>
              <w:t>prosedürlerin</w:t>
            </w:r>
            <w:proofErr w:type="gramEnd"/>
            <w:r w:rsidRPr="00980729">
              <w:rPr>
                <w:rFonts w:ascii="Arial" w:hAnsi="Arial" w:cs="Arial"/>
                <w:sz w:val="20"/>
                <w:szCs w:val="20"/>
                <w:lang w:val="tr-TR" w:eastAsia="en-GB"/>
              </w:rPr>
              <w:t xml:space="preserve"> etkinliği düzenli olarak geçerli kılınacaktır. Alerjenik materyallerin temizliğinde kullanılan temizlik </w:t>
            </w:r>
            <w:proofErr w:type="gramStart"/>
            <w:r w:rsidRPr="00980729">
              <w:rPr>
                <w:rFonts w:ascii="Arial" w:hAnsi="Arial" w:cs="Arial"/>
                <w:sz w:val="20"/>
                <w:szCs w:val="20"/>
                <w:lang w:val="tr-TR" w:eastAsia="en-GB"/>
              </w:rPr>
              <w:t>ekipmanları</w:t>
            </w:r>
            <w:proofErr w:type="gramEnd"/>
            <w:r w:rsidRPr="00980729">
              <w:rPr>
                <w:rFonts w:ascii="Arial" w:hAnsi="Arial" w:cs="Arial"/>
                <w:sz w:val="20"/>
                <w:szCs w:val="20"/>
                <w:lang w:val="tr-TR" w:eastAsia="en-GB"/>
              </w:rPr>
              <w:t xml:space="preserve"> ya alerjen kullanımı için tek kullanımlık olarak belirlenecek ve bu temizliğe özel olacak veya kullanım sonrasında etkin olarak temizlenecektir. </w:t>
            </w:r>
          </w:p>
        </w:tc>
        <w:tc>
          <w:tcPr>
            <w:tcW w:w="4111"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bl>
    <w:p w:rsidR="008F7E12" w:rsidRPr="005B253F" w:rsidRDefault="008F7E12">
      <w:pPr>
        <w:spacing w:after="0" w:line="240" w:lineRule="auto"/>
        <w:rPr>
          <w:sz w:val="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142"/>
        <w:gridCol w:w="142"/>
        <w:gridCol w:w="5812"/>
        <w:gridCol w:w="4253"/>
      </w:tblGrid>
      <w:tr w:rsidR="00980729" w:rsidRPr="00980729" w:rsidTr="00ED65BD">
        <w:trPr>
          <w:trHeight w:val="397"/>
        </w:trPr>
        <w:tc>
          <w:tcPr>
            <w:tcW w:w="851" w:type="dxa"/>
            <w:gridSpan w:val="2"/>
            <w:shd w:val="clear" w:color="auto" w:fill="A1CE4E"/>
            <w:vAlign w:val="center"/>
          </w:tcPr>
          <w:p w:rsidR="00980729" w:rsidRPr="00B96188" w:rsidRDefault="00980729" w:rsidP="00A660F1">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5.4    </w:t>
            </w:r>
          </w:p>
        </w:tc>
        <w:tc>
          <w:tcPr>
            <w:tcW w:w="10207" w:type="dxa"/>
            <w:gridSpan w:val="3"/>
            <w:shd w:val="clear" w:color="auto" w:fill="A1CE4E"/>
            <w:vAlign w:val="center"/>
          </w:tcPr>
          <w:p w:rsidR="00980729" w:rsidRPr="00B96188" w:rsidRDefault="00980729" w:rsidP="009B685F">
            <w:pPr>
              <w:spacing w:after="0" w:line="240" w:lineRule="auto"/>
              <w:rPr>
                <w:rFonts w:ascii="Arial" w:hAnsi="Arial" w:cs="Arial"/>
                <w:b/>
                <w:color w:val="FFFFFF"/>
                <w:sz w:val="18"/>
                <w:szCs w:val="18"/>
                <w:lang w:val="tr-TR"/>
              </w:rPr>
            </w:pPr>
            <w:r>
              <w:rPr>
                <w:rFonts w:ascii="Arial" w:hAnsi="Arial" w:cs="Arial"/>
                <w:b/>
                <w:color w:val="FFFFFF"/>
                <w:sz w:val="18"/>
                <w:szCs w:val="18"/>
                <w:lang w:val="tr-TR"/>
              </w:rPr>
              <w:t xml:space="preserve">Ürün </w:t>
            </w:r>
            <w:r w:rsidR="002733BE">
              <w:rPr>
                <w:rFonts w:ascii="Arial" w:hAnsi="Arial" w:cs="Arial"/>
                <w:b/>
                <w:color w:val="FFFFFF"/>
                <w:sz w:val="18"/>
                <w:szCs w:val="18"/>
                <w:lang w:val="tr-TR"/>
              </w:rPr>
              <w:t>Otantisitesi</w:t>
            </w:r>
            <w:r>
              <w:rPr>
                <w:rFonts w:ascii="Arial" w:hAnsi="Arial" w:cs="Arial"/>
                <w:b/>
                <w:color w:val="FFFFFF"/>
                <w:sz w:val="18"/>
                <w:szCs w:val="18"/>
                <w:lang w:val="tr-TR"/>
              </w:rPr>
              <w:t>, Beyanlar v</w:t>
            </w:r>
            <w:r w:rsidRPr="00980729">
              <w:rPr>
                <w:rFonts w:ascii="Arial" w:hAnsi="Arial" w:cs="Arial"/>
                <w:b/>
                <w:color w:val="FFFFFF"/>
                <w:sz w:val="18"/>
                <w:szCs w:val="18"/>
                <w:lang w:val="tr-TR"/>
              </w:rPr>
              <w:t>e Koruma Zinciri</w:t>
            </w:r>
          </w:p>
        </w:tc>
      </w:tr>
      <w:tr w:rsidR="00ED65BD" w:rsidRPr="00AA4F9C" w:rsidTr="00ED65BD">
        <w:trPr>
          <w:trHeight w:val="397"/>
        </w:trPr>
        <w:tc>
          <w:tcPr>
            <w:tcW w:w="851" w:type="dxa"/>
            <w:gridSpan w:val="2"/>
            <w:shd w:val="clear" w:color="auto" w:fill="D6E9B2"/>
            <w:tcMar>
              <w:top w:w="108" w:type="dxa"/>
              <w:bottom w:w="108" w:type="dxa"/>
            </w:tcMar>
          </w:tcPr>
          <w:p w:rsidR="00ED65BD" w:rsidRPr="00B96188" w:rsidRDefault="00ED65BD" w:rsidP="009B685F">
            <w:pPr>
              <w:spacing w:after="0" w:line="240" w:lineRule="auto"/>
              <w:rPr>
                <w:rFonts w:ascii="Arial" w:hAnsi="Arial" w:cs="Arial"/>
                <w:b/>
                <w:sz w:val="18"/>
                <w:szCs w:val="18"/>
                <w:lang w:val="tr-TR"/>
              </w:rPr>
            </w:pPr>
            <w:r>
              <w:rPr>
                <w:rFonts w:ascii="Arial" w:hAnsi="Arial" w:cs="Arial"/>
                <w:b/>
                <w:sz w:val="14"/>
                <w:szCs w:val="14"/>
                <w:lang w:val="tr-TR"/>
              </w:rPr>
              <w:t>Niyet Beyanı</w:t>
            </w:r>
          </w:p>
        </w:tc>
        <w:tc>
          <w:tcPr>
            <w:tcW w:w="5954" w:type="dxa"/>
            <w:gridSpan w:val="2"/>
            <w:shd w:val="clear" w:color="auto" w:fill="D6E9B2"/>
            <w:tcMar>
              <w:top w:w="108" w:type="dxa"/>
              <w:bottom w:w="108" w:type="dxa"/>
            </w:tcMar>
          </w:tcPr>
          <w:p w:rsidR="00ED65BD" w:rsidRPr="00B96188" w:rsidRDefault="00ED65BD" w:rsidP="00A660F1">
            <w:pPr>
              <w:spacing w:after="0" w:line="240" w:lineRule="auto"/>
              <w:rPr>
                <w:rFonts w:ascii="Arial" w:hAnsi="Arial" w:cs="Arial"/>
                <w:sz w:val="20"/>
                <w:szCs w:val="20"/>
                <w:lang w:val="tr-TR" w:eastAsia="en-GB"/>
              </w:rPr>
            </w:pPr>
            <w:r w:rsidRPr="00980729">
              <w:rPr>
                <w:rFonts w:ascii="Arial" w:hAnsi="Arial" w:cs="Arial"/>
                <w:sz w:val="20"/>
                <w:szCs w:val="20"/>
                <w:lang w:val="tr-TR" w:eastAsia="en-GB"/>
              </w:rPr>
              <w:t>Taklit ve ya tağşiş edilmiş gıda hammaddelerinin satın alınma riskini asgari düzeye indirmek için sistemler yürürlükte olacak ve tüm ürün tanımlarının ve beyanlarının yasal, doğru ve geçerli kılınmış olması sağlanacaktır</w:t>
            </w:r>
            <w:r w:rsidRPr="00B96188">
              <w:rPr>
                <w:rFonts w:ascii="Arial" w:hAnsi="Arial" w:cs="Arial"/>
                <w:sz w:val="20"/>
                <w:szCs w:val="20"/>
                <w:lang w:val="tr-TR" w:eastAsia="en-GB"/>
              </w:rPr>
              <w:t>.</w:t>
            </w:r>
          </w:p>
        </w:tc>
        <w:tc>
          <w:tcPr>
            <w:tcW w:w="4253" w:type="dxa"/>
            <w:shd w:val="clear" w:color="auto" w:fill="auto"/>
          </w:tcPr>
          <w:p w:rsidR="00ED65BD" w:rsidRPr="00B96188" w:rsidRDefault="00ED65BD" w:rsidP="009B685F">
            <w:pPr>
              <w:spacing w:after="0" w:line="240" w:lineRule="auto"/>
              <w:rPr>
                <w:rFonts w:ascii="Arial" w:hAnsi="Arial" w:cs="Arial"/>
                <w:sz w:val="20"/>
                <w:szCs w:val="20"/>
                <w:lang w:val="tr-TR" w:eastAsia="en-GB"/>
              </w:rPr>
            </w:pPr>
          </w:p>
        </w:tc>
      </w:tr>
      <w:tr w:rsidR="00ED65BD" w:rsidRPr="00B96188" w:rsidTr="00ED65BD">
        <w:trPr>
          <w:trHeight w:val="397"/>
        </w:trPr>
        <w:tc>
          <w:tcPr>
            <w:tcW w:w="851" w:type="dxa"/>
            <w:gridSpan w:val="2"/>
            <w:shd w:val="clear" w:color="auto" w:fill="D6E9B2"/>
            <w:tcMar>
              <w:top w:w="108" w:type="dxa"/>
              <w:bottom w:w="108" w:type="dxa"/>
            </w:tcMar>
          </w:tcPr>
          <w:p w:rsidR="00ED65BD" w:rsidRPr="00B96188" w:rsidRDefault="00ED65BD" w:rsidP="00A660F1">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5.4.1</w:t>
            </w:r>
          </w:p>
        </w:tc>
        <w:tc>
          <w:tcPr>
            <w:tcW w:w="5954" w:type="dxa"/>
            <w:gridSpan w:val="2"/>
            <w:tcMar>
              <w:top w:w="108" w:type="dxa"/>
              <w:bottom w:w="108" w:type="dxa"/>
            </w:tcMar>
          </w:tcPr>
          <w:p w:rsidR="00ED65BD" w:rsidRPr="002A3CB1" w:rsidRDefault="00ED65BD" w:rsidP="00980729">
            <w:pPr>
              <w:spacing w:after="0" w:line="240" w:lineRule="auto"/>
              <w:rPr>
                <w:rFonts w:ascii="Arial" w:hAnsi="Arial" w:cs="Arial"/>
                <w:b/>
                <w:sz w:val="20"/>
                <w:szCs w:val="20"/>
                <w:u w:val="single"/>
                <w:lang w:val="tr-TR" w:eastAsia="en-GB"/>
              </w:rPr>
            </w:pPr>
            <w:r w:rsidRPr="002A3CB1">
              <w:rPr>
                <w:rFonts w:ascii="Arial" w:hAnsi="Arial" w:cs="Arial"/>
                <w:b/>
                <w:sz w:val="20"/>
                <w:szCs w:val="20"/>
                <w:u w:val="single"/>
                <w:lang w:val="tr-TR" w:eastAsia="en-GB"/>
              </w:rPr>
              <w:t xml:space="preserve">Kuruluş, hammaddenin tedarik zinciri süresince tağşiş ve taklidi konusunda bir risk oluşturmasına ait geçmiş bilgilere erişim ve bir tehdit analizi geliştirmek için yürürlükte olan </w:t>
            </w:r>
            <w:proofErr w:type="gramStart"/>
            <w:r w:rsidRPr="002A3CB1">
              <w:rPr>
                <w:rFonts w:ascii="Arial" w:hAnsi="Arial" w:cs="Arial"/>
                <w:b/>
                <w:sz w:val="20"/>
                <w:szCs w:val="20"/>
                <w:u w:val="single"/>
                <w:lang w:val="tr-TR" w:eastAsia="en-GB"/>
              </w:rPr>
              <w:lastRenderedPageBreak/>
              <w:t>proseslere</w:t>
            </w:r>
            <w:proofErr w:type="gramEnd"/>
            <w:r w:rsidRPr="002A3CB1">
              <w:rPr>
                <w:rFonts w:ascii="Arial" w:hAnsi="Arial" w:cs="Arial"/>
                <w:b/>
                <w:sz w:val="20"/>
                <w:szCs w:val="20"/>
                <w:u w:val="single"/>
                <w:lang w:val="tr-TR" w:eastAsia="en-GB"/>
              </w:rPr>
              <w:t xml:space="preserve"> sahip olacaktır. Bu bilgilere aşağıdaki kaynaklardan gelebilir; </w:t>
            </w:r>
          </w:p>
          <w:p w:rsidR="00ED65BD" w:rsidRPr="002A3CB1" w:rsidRDefault="00ED65BD" w:rsidP="008D3670">
            <w:pPr>
              <w:pStyle w:val="ListParagraph"/>
              <w:numPr>
                <w:ilvl w:val="0"/>
                <w:numId w:val="54"/>
              </w:numPr>
              <w:rPr>
                <w:rFonts w:ascii="Arial" w:hAnsi="Arial" w:cs="Arial"/>
                <w:b/>
                <w:u w:val="single"/>
                <w:lang w:val="tr-TR" w:eastAsia="en-GB"/>
              </w:rPr>
            </w:pPr>
            <w:r w:rsidRPr="002A3CB1">
              <w:rPr>
                <w:rFonts w:ascii="Arial" w:hAnsi="Arial" w:cs="Arial"/>
                <w:b/>
                <w:u w:val="single"/>
                <w:lang w:val="tr-TR" w:eastAsia="en-GB"/>
              </w:rPr>
              <w:t>Ticari birlikler</w:t>
            </w:r>
          </w:p>
          <w:p w:rsidR="00ED65BD" w:rsidRPr="002A3CB1" w:rsidRDefault="00ED65BD" w:rsidP="008D3670">
            <w:pPr>
              <w:pStyle w:val="ListParagraph"/>
              <w:numPr>
                <w:ilvl w:val="0"/>
                <w:numId w:val="54"/>
              </w:numPr>
              <w:rPr>
                <w:rFonts w:ascii="Arial" w:hAnsi="Arial" w:cs="Arial"/>
                <w:b/>
                <w:u w:val="single"/>
                <w:lang w:val="tr-TR" w:eastAsia="en-GB"/>
              </w:rPr>
            </w:pPr>
            <w:r w:rsidRPr="002A3CB1">
              <w:rPr>
                <w:rFonts w:ascii="Arial" w:hAnsi="Arial" w:cs="Arial"/>
                <w:b/>
                <w:u w:val="single"/>
                <w:lang w:val="tr-TR" w:eastAsia="en-GB"/>
              </w:rPr>
              <w:t>Devlet kaynakları</w:t>
            </w:r>
          </w:p>
          <w:p w:rsidR="00ED65BD" w:rsidRPr="00980729" w:rsidRDefault="00ED65BD" w:rsidP="005B253F">
            <w:pPr>
              <w:pStyle w:val="ListParagraph"/>
              <w:numPr>
                <w:ilvl w:val="0"/>
                <w:numId w:val="54"/>
              </w:numPr>
              <w:ind w:hanging="357"/>
              <w:rPr>
                <w:rFonts w:ascii="Arial" w:hAnsi="Arial" w:cs="Arial"/>
                <w:lang w:val="tr-TR" w:eastAsia="en-GB"/>
              </w:rPr>
            </w:pPr>
            <w:r w:rsidRPr="002A3CB1">
              <w:rPr>
                <w:rFonts w:ascii="Arial" w:hAnsi="Arial" w:cs="Arial"/>
                <w:b/>
                <w:u w:val="single"/>
                <w:lang w:val="tr-TR" w:eastAsia="en-GB"/>
              </w:rPr>
              <w:t>Özel bilgi merkezleri</w:t>
            </w:r>
            <w:r w:rsidRPr="00980729">
              <w:rPr>
                <w:rFonts w:ascii="Arial" w:hAnsi="Arial" w:cs="Arial"/>
                <w:lang w:val="tr-TR" w:eastAsia="en-GB"/>
              </w:rPr>
              <w:t xml:space="preserve">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B96188" w:rsidTr="00ED65BD">
        <w:trPr>
          <w:trHeight w:val="397"/>
        </w:trPr>
        <w:tc>
          <w:tcPr>
            <w:tcW w:w="851" w:type="dxa"/>
            <w:gridSpan w:val="2"/>
            <w:shd w:val="clear" w:color="auto" w:fill="D6E9B2"/>
            <w:tcMar>
              <w:top w:w="108" w:type="dxa"/>
              <w:bottom w:w="108" w:type="dxa"/>
            </w:tcMar>
          </w:tcPr>
          <w:p w:rsidR="00ED65BD" w:rsidRPr="00B96188" w:rsidRDefault="00ED65BD" w:rsidP="00A660F1">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5.4.2</w:t>
            </w:r>
          </w:p>
        </w:tc>
        <w:tc>
          <w:tcPr>
            <w:tcW w:w="5954" w:type="dxa"/>
            <w:gridSpan w:val="2"/>
            <w:tcMar>
              <w:top w:w="108" w:type="dxa"/>
              <w:bottom w:w="108" w:type="dxa"/>
            </w:tcMar>
          </w:tcPr>
          <w:p w:rsidR="00ED65BD" w:rsidRPr="002A3CB1" w:rsidRDefault="00ED65BD" w:rsidP="00980729">
            <w:pPr>
              <w:spacing w:after="0" w:line="240" w:lineRule="auto"/>
              <w:rPr>
                <w:rFonts w:ascii="Arial" w:hAnsi="Arial" w:cs="Arial"/>
                <w:b/>
                <w:sz w:val="20"/>
                <w:szCs w:val="20"/>
                <w:u w:val="single"/>
                <w:lang w:val="tr-TR" w:eastAsia="en-GB"/>
              </w:rPr>
            </w:pPr>
            <w:r w:rsidRPr="002A3CB1">
              <w:rPr>
                <w:rFonts w:ascii="Arial" w:hAnsi="Arial" w:cs="Arial"/>
                <w:b/>
                <w:sz w:val="20"/>
                <w:szCs w:val="20"/>
                <w:u w:val="single"/>
                <w:lang w:val="tr-TR" w:eastAsia="en-GB"/>
              </w:rPr>
              <w:t xml:space="preserve">İhtimal </w:t>
            </w:r>
            <w:proofErr w:type="gramStart"/>
            <w:r w:rsidRPr="002A3CB1">
              <w:rPr>
                <w:rFonts w:ascii="Arial" w:hAnsi="Arial" w:cs="Arial"/>
                <w:b/>
                <w:sz w:val="20"/>
                <w:szCs w:val="20"/>
                <w:u w:val="single"/>
                <w:lang w:val="tr-TR" w:eastAsia="en-GB"/>
              </w:rPr>
              <w:t>dahilinde</w:t>
            </w:r>
            <w:proofErr w:type="gramEnd"/>
            <w:r w:rsidRPr="002A3CB1">
              <w:rPr>
                <w:rFonts w:ascii="Arial" w:hAnsi="Arial" w:cs="Arial"/>
                <w:b/>
                <w:sz w:val="20"/>
                <w:szCs w:val="20"/>
                <w:u w:val="single"/>
                <w:lang w:val="tr-TR" w:eastAsia="en-GB"/>
              </w:rPr>
              <w:t xml:space="preserve"> olan tağşiş veya taklit risklerini değerlendirmek için dokümante edilmiş bir Hassasiyet Analizi,  tüm gıda hammaddeleri veya hammadde grupları için gerçekleştirilecektir. Bu hassasiyet analizi aşağıdakileri dikkate alacaktır; </w:t>
            </w:r>
          </w:p>
          <w:p w:rsidR="00ED65BD" w:rsidRPr="002A3CB1" w:rsidRDefault="00ED65BD" w:rsidP="008D3670">
            <w:pPr>
              <w:pStyle w:val="ListParagraph"/>
              <w:numPr>
                <w:ilvl w:val="0"/>
                <w:numId w:val="55"/>
              </w:numPr>
              <w:rPr>
                <w:rFonts w:ascii="Arial" w:hAnsi="Arial" w:cs="Arial"/>
                <w:b/>
                <w:u w:val="single"/>
                <w:lang w:val="tr-TR" w:eastAsia="en-GB"/>
              </w:rPr>
            </w:pPr>
            <w:r w:rsidRPr="002A3CB1">
              <w:rPr>
                <w:rFonts w:ascii="Arial" w:hAnsi="Arial" w:cs="Arial"/>
                <w:b/>
                <w:u w:val="single"/>
                <w:lang w:val="tr-TR" w:eastAsia="en-GB"/>
              </w:rPr>
              <w:t>Taklit ve tağşişin geçmiş kanıtları</w:t>
            </w:r>
          </w:p>
          <w:p w:rsidR="00ED65BD" w:rsidRPr="002A3CB1" w:rsidRDefault="00ED65BD" w:rsidP="008D3670">
            <w:pPr>
              <w:pStyle w:val="ListParagraph"/>
              <w:numPr>
                <w:ilvl w:val="0"/>
                <w:numId w:val="55"/>
              </w:numPr>
              <w:rPr>
                <w:rFonts w:ascii="Arial" w:hAnsi="Arial" w:cs="Arial"/>
                <w:b/>
                <w:u w:val="single"/>
                <w:lang w:val="tr-TR" w:eastAsia="en-GB"/>
              </w:rPr>
            </w:pPr>
            <w:r w:rsidRPr="002A3CB1">
              <w:rPr>
                <w:rFonts w:ascii="Arial" w:hAnsi="Arial" w:cs="Arial"/>
                <w:b/>
                <w:u w:val="single"/>
                <w:lang w:val="tr-TR" w:eastAsia="en-GB"/>
              </w:rPr>
              <w:t>Tağşiş veya taklidi yapmayı daha cazip hale getiren ekonomik faktörler</w:t>
            </w:r>
          </w:p>
          <w:p w:rsidR="00ED65BD" w:rsidRPr="002A3CB1" w:rsidRDefault="00ED65BD" w:rsidP="008D3670">
            <w:pPr>
              <w:pStyle w:val="ListParagraph"/>
              <w:numPr>
                <w:ilvl w:val="0"/>
                <w:numId w:val="55"/>
              </w:numPr>
              <w:rPr>
                <w:rFonts w:ascii="Arial" w:hAnsi="Arial" w:cs="Arial"/>
                <w:b/>
                <w:u w:val="single"/>
                <w:lang w:val="tr-TR" w:eastAsia="en-GB"/>
              </w:rPr>
            </w:pPr>
            <w:r w:rsidRPr="002A3CB1">
              <w:rPr>
                <w:rFonts w:ascii="Arial" w:hAnsi="Arial" w:cs="Arial"/>
                <w:b/>
                <w:u w:val="single"/>
                <w:lang w:val="tr-TR" w:eastAsia="en-GB"/>
              </w:rPr>
              <w:t>Hammaddeye tedarik zinciri boyunca erişme kolaylığı</w:t>
            </w:r>
          </w:p>
          <w:p w:rsidR="00ED65BD" w:rsidRPr="002A3CB1" w:rsidRDefault="00ED65BD" w:rsidP="008D3670">
            <w:pPr>
              <w:pStyle w:val="ListParagraph"/>
              <w:numPr>
                <w:ilvl w:val="0"/>
                <w:numId w:val="55"/>
              </w:numPr>
              <w:rPr>
                <w:rFonts w:ascii="Arial" w:hAnsi="Arial" w:cs="Arial"/>
                <w:b/>
                <w:u w:val="single"/>
                <w:lang w:val="tr-TR" w:eastAsia="en-GB"/>
              </w:rPr>
            </w:pPr>
            <w:r w:rsidRPr="002A3CB1">
              <w:rPr>
                <w:rFonts w:ascii="Arial" w:hAnsi="Arial" w:cs="Arial"/>
                <w:b/>
                <w:u w:val="single"/>
                <w:lang w:val="tr-TR" w:eastAsia="en-GB"/>
              </w:rPr>
              <w:t xml:space="preserve">Tağşiş yapmakta kullanılan materyallerin rutin test edilmesinin kapsamlılığı </w:t>
            </w:r>
          </w:p>
          <w:p w:rsidR="00ED65BD" w:rsidRPr="002A3CB1" w:rsidRDefault="00ED65BD" w:rsidP="008D3670">
            <w:pPr>
              <w:pStyle w:val="ListParagraph"/>
              <w:numPr>
                <w:ilvl w:val="0"/>
                <w:numId w:val="55"/>
              </w:numPr>
              <w:rPr>
                <w:rFonts w:ascii="Arial" w:hAnsi="Arial" w:cs="Arial"/>
                <w:b/>
                <w:u w:val="single"/>
                <w:lang w:val="tr-TR" w:eastAsia="en-GB"/>
              </w:rPr>
            </w:pPr>
            <w:r w:rsidRPr="002A3CB1">
              <w:rPr>
                <w:rFonts w:ascii="Arial" w:hAnsi="Arial" w:cs="Arial"/>
                <w:b/>
                <w:u w:val="single"/>
                <w:lang w:val="tr-TR" w:eastAsia="en-GB"/>
              </w:rPr>
              <w:t>Hammaddelerin yapısı</w:t>
            </w:r>
          </w:p>
          <w:p w:rsidR="00ED65BD" w:rsidRPr="00980729" w:rsidRDefault="00ED65BD" w:rsidP="00980729">
            <w:pPr>
              <w:spacing w:line="240" w:lineRule="auto"/>
              <w:rPr>
                <w:rFonts w:ascii="Arial" w:hAnsi="Arial" w:cs="Arial"/>
                <w:sz w:val="20"/>
                <w:szCs w:val="20"/>
                <w:lang w:val="tr-TR" w:eastAsia="en-GB"/>
              </w:rPr>
            </w:pPr>
            <w:r w:rsidRPr="002A3CB1">
              <w:rPr>
                <w:rFonts w:ascii="Arial" w:hAnsi="Arial" w:cs="Arial"/>
                <w:b/>
                <w:sz w:val="20"/>
                <w:szCs w:val="20"/>
                <w:u w:val="single"/>
                <w:lang w:val="tr-TR" w:eastAsia="en-GB"/>
              </w:rPr>
              <w:t>Hassasiyet analizi, potansiyel risklerin değişiklik göstermesine nede olabilecek ekonomik şartlarda veya pazar bilgilerindeki değişikliklerin yansıtılabilmesi için gözden geçirilecektir.  Bu gözden geçirme resmi olarak yılda bir kez gerçekleştirilecektir.</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ED65BD">
        <w:trPr>
          <w:trHeight w:val="397"/>
        </w:trPr>
        <w:tc>
          <w:tcPr>
            <w:tcW w:w="709" w:type="dxa"/>
            <w:shd w:val="clear" w:color="auto" w:fill="D6E3BC"/>
            <w:tcMar>
              <w:top w:w="108" w:type="dxa"/>
              <w:bottom w:w="108" w:type="dxa"/>
            </w:tcMar>
          </w:tcPr>
          <w:p w:rsidR="00ED65BD" w:rsidRPr="00B96188" w:rsidRDefault="00ED65BD" w:rsidP="00A660F1">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5.4.3</w:t>
            </w:r>
          </w:p>
        </w:tc>
        <w:tc>
          <w:tcPr>
            <w:tcW w:w="284" w:type="dxa"/>
            <w:gridSpan w:val="2"/>
            <w:tcBorders>
              <w:right w:val="single" w:sz="4" w:space="0" w:color="auto"/>
            </w:tcBorders>
            <w:shd w:val="clear" w:color="auto" w:fill="FBD4B4"/>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p>
        </w:tc>
        <w:tc>
          <w:tcPr>
            <w:tcW w:w="5812" w:type="dxa"/>
            <w:tcBorders>
              <w:left w:val="single" w:sz="4" w:space="0" w:color="auto"/>
            </w:tcBorders>
            <w:tcMar>
              <w:top w:w="108" w:type="dxa"/>
              <w:bottom w:w="108" w:type="dxa"/>
            </w:tcMar>
          </w:tcPr>
          <w:p w:rsidR="00ED65BD" w:rsidRPr="002A3CB1" w:rsidRDefault="00ED65BD" w:rsidP="001B3BDD">
            <w:pPr>
              <w:spacing w:after="0" w:line="240" w:lineRule="auto"/>
              <w:rPr>
                <w:rFonts w:ascii="Arial" w:hAnsi="Arial" w:cs="Arial"/>
                <w:b/>
                <w:sz w:val="20"/>
                <w:szCs w:val="20"/>
                <w:u w:val="single"/>
                <w:lang w:val="tr-TR" w:eastAsia="en-GB"/>
              </w:rPr>
            </w:pPr>
            <w:r w:rsidRPr="002A3CB1">
              <w:rPr>
                <w:rFonts w:ascii="Arial" w:hAnsi="Arial" w:cs="Arial"/>
                <w:b/>
                <w:sz w:val="20"/>
                <w:szCs w:val="20"/>
                <w:u w:val="single"/>
                <w:lang w:val="tr-TR" w:eastAsia="en-GB"/>
              </w:rPr>
              <w:t>Hammaddelerin tağşiş veya taklit için özellikle risk altında olduğunun belirlendiği durumlarda, bu riski azaltmak için uygun güvence ve test işlemleri yürürlükte olacaktır.</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ED65BD">
        <w:trPr>
          <w:trHeight w:val="397"/>
        </w:trPr>
        <w:tc>
          <w:tcPr>
            <w:tcW w:w="709" w:type="dxa"/>
            <w:shd w:val="clear" w:color="auto" w:fill="D6E3BC"/>
            <w:tcMar>
              <w:top w:w="108" w:type="dxa"/>
              <w:bottom w:w="108" w:type="dxa"/>
            </w:tcMar>
          </w:tcPr>
          <w:p w:rsidR="00ED65BD" w:rsidRPr="00B96188" w:rsidRDefault="00ED65BD" w:rsidP="00A660F1">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5.4.4</w:t>
            </w:r>
          </w:p>
        </w:tc>
        <w:tc>
          <w:tcPr>
            <w:tcW w:w="284" w:type="dxa"/>
            <w:gridSpan w:val="2"/>
            <w:tcBorders>
              <w:right w:val="single" w:sz="4" w:space="0" w:color="auto"/>
            </w:tcBorders>
            <w:shd w:val="clear" w:color="auto" w:fill="FBD4B4"/>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p>
        </w:tc>
        <w:tc>
          <w:tcPr>
            <w:tcW w:w="5812" w:type="dxa"/>
            <w:tcBorders>
              <w:left w:val="single" w:sz="4" w:space="0" w:color="auto"/>
            </w:tcBorders>
            <w:tcMar>
              <w:top w:w="108" w:type="dxa"/>
              <w:bottom w:w="108" w:type="dxa"/>
            </w:tcMar>
          </w:tcPr>
          <w:p w:rsidR="00ED65BD" w:rsidRPr="00DE19BA" w:rsidRDefault="00ED65BD" w:rsidP="00DE19BA">
            <w:pPr>
              <w:spacing w:after="0" w:line="240" w:lineRule="auto"/>
              <w:rPr>
                <w:rFonts w:ascii="Arial" w:hAnsi="Arial" w:cs="Arial"/>
                <w:sz w:val="20"/>
                <w:szCs w:val="20"/>
                <w:lang w:val="tr-TR" w:eastAsia="en-GB"/>
              </w:rPr>
            </w:pPr>
            <w:r w:rsidRPr="00DE19BA">
              <w:rPr>
                <w:rFonts w:ascii="Arial" w:hAnsi="Arial" w:cs="Arial"/>
                <w:sz w:val="20"/>
                <w:szCs w:val="20"/>
                <w:lang w:val="tr-TR" w:eastAsia="en-GB"/>
              </w:rPr>
              <w:t xml:space="preserve">Hammaddenin </w:t>
            </w:r>
            <w:r w:rsidRPr="002A3CB1">
              <w:rPr>
                <w:rFonts w:ascii="Arial" w:hAnsi="Arial" w:cs="Arial"/>
                <w:b/>
                <w:sz w:val="20"/>
                <w:szCs w:val="20"/>
                <w:u w:val="single"/>
                <w:lang w:val="tr-TR" w:eastAsia="en-GB"/>
              </w:rPr>
              <w:t>bir statüsüne bağlı olarak</w:t>
            </w:r>
            <w:r w:rsidRPr="00DE19BA">
              <w:rPr>
                <w:rFonts w:ascii="Arial" w:hAnsi="Arial" w:cs="Arial"/>
                <w:sz w:val="20"/>
                <w:szCs w:val="20"/>
                <w:lang w:val="tr-TR" w:eastAsia="en-GB"/>
              </w:rPr>
              <w:t xml:space="preserve"> ürünün etiketlendiği veya son paket üzerinde beyanların yapıldığı durumlarda aşağıdakilerin kapsanması sağlanacaktır;</w:t>
            </w:r>
          </w:p>
          <w:p w:rsidR="00ED65BD" w:rsidRPr="002A3CB1" w:rsidRDefault="00ED65BD" w:rsidP="008D3670">
            <w:pPr>
              <w:pStyle w:val="ListParagraph"/>
              <w:numPr>
                <w:ilvl w:val="0"/>
                <w:numId w:val="56"/>
              </w:numPr>
              <w:rPr>
                <w:rFonts w:ascii="Arial" w:hAnsi="Arial" w:cs="Arial"/>
                <w:b/>
                <w:u w:val="single"/>
                <w:lang w:val="tr-TR" w:eastAsia="en-GB"/>
              </w:rPr>
            </w:pPr>
            <w:r w:rsidRPr="002A3CB1">
              <w:rPr>
                <w:rFonts w:ascii="Arial" w:hAnsi="Arial" w:cs="Arial"/>
                <w:b/>
                <w:u w:val="single"/>
                <w:lang w:val="tr-TR" w:eastAsia="en-GB"/>
              </w:rPr>
              <w:t>Belirli kaynak veya kökeni</w:t>
            </w:r>
          </w:p>
          <w:p w:rsidR="00ED65BD" w:rsidRPr="002A3CB1" w:rsidRDefault="00ED65BD" w:rsidP="008D3670">
            <w:pPr>
              <w:pStyle w:val="ListParagraph"/>
              <w:numPr>
                <w:ilvl w:val="0"/>
                <w:numId w:val="56"/>
              </w:numPr>
              <w:rPr>
                <w:rFonts w:ascii="Arial" w:hAnsi="Arial" w:cs="Arial"/>
                <w:b/>
                <w:u w:val="single"/>
                <w:lang w:val="tr-TR" w:eastAsia="en-GB"/>
              </w:rPr>
            </w:pPr>
            <w:r w:rsidRPr="002A3CB1">
              <w:rPr>
                <w:rFonts w:ascii="Arial" w:hAnsi="Arial" w:cs="Arial"/>
                <w:b/>
                <w:u w:val="single"/>
                <w:lang w:val="tr-TR" w:eastAsia="en-GB"/>
              </w:rPr>
              <w:t>Cins / varyete beyanları</w:t>
            </w:r>
          </w:p>
          <w:p w:rsidR="00ED65BD" w:rsidRPr="002A3CB1" w:rsidRDefault="00ED65BD" w:rsidP="008D3670">
            <w:pPr>
              <w:pStyle w:val="ListParagraph"/>
              <w:numPr>
                <w:ilvl w:val="0"/>
                <w:numId w:val="56"/>
              </w:numPr>
              <w:rPr>
                <w:rFonts w:ascii="Arial" w:hAnsi="Arial" w:cs="Arial"/>
                <w:b/>
                <w:u w:val="single"/>
                <w:lang w:val="tr-TR" w:eastAsia="en-GB"/>
              </w:rPr>
            </w:pPr>
            <w:r w:rsidRPr="002A3CB1">
              <w:rPr>
                <w:rFonts w:ascii="Arial" w:hAnsi="Arial" w:cs="Arial"/>
                <w:b/>
                <w:u w:val="single"/>
                <w:lang w:val="tr-TR" w:eastAsia="en-GB"/>
              </w:rPr>
              <w:t>Güvencelendirilmiş durum (örneğin GlobalGAP)</w:t>
            </w:r>
          </w:p>
          <w:p w:rsidR="00ED65BD" w:rsidRPr="002A3CB1" w:rsidRDefault="00ED65BD" w:rsidP="008D3670">
            <w:pPr>
              <w:pStyle w:val="ListParagraph"/>
              <w:numPr>
                <w:ilvl w:val="0"/>
                <w:numId w:val="56"/>
              </w:numPr>
              <w:rPr>
                <w:rFonts w:ascii="Arial" w:hAnsi="Arial" w:cs="Arial"/>
                <w:b/>
                <w:u w:val="single"/>
                <w:lang w:val="tr-TR" w:eastAsia="en-GB"/>
              </w:rPr>
            </w:pPr>
            <w:r w:rsidRPr="002A3CB1">
              <w:rPr>
                <w:rFonts w:ascii="Arial" w:hAnsi="Arial" w:cs="Arial"/>
                <w:b/>
                <w:u w:val="single"/>
                <w:lang w:val="tr-TR" w:eastAsia="en-GB"/>
              </w:rPr>
              <w:t>Genetiği değiştirilmiş organizma (GDO) durumu</w:t>
            </w:r>
          </w:p>
          <w:p w:rsidR="00ED65BD" w:rsidRPr="002A3CB1" w:rsidRDefault="00ED65BD" w:rsidP="008D3670">
            <w:pPr>
              <w:pStyle w:val="ListParagraph"/>
              <w:numPr>
                <w:ilvl w:val="0"/>
                <w:numId w:val="56"/>
              </w:numPr>
              <w:rPr>
                <w:rFonts w:ascii="Arial" w:hAnsi="Arial" w:cs="Arial"/>
                <w:b/>
                <w:u w:val="single"/>
                <w:lang w:val="tr-TR" w:eastAsia="en-GB"/>
              </w:rPr>
            </w:pPr>
            <w:r w:rsidRPr="002A3CB1">
              <w:rPr>
                <w:rFonts w:ascii="Arial" w:hAnsi="Arial" w:cs="Arial"/>
                <w:b/>
                <w:u w:val="single"/>
                <w:lang w:val="tr-TR" w:eastAsia="en-GB"/>
              </w:rPr>
              <w:t>Kimliği korunmuş</w:t>
            </w:r>
          </w:p>
          <w:p w:rsidR="00ED65BD" w:rsidRPr="002A3CB1" w:rsidRDefault="00ED65BD" w:rsidP="008D3670">
            <w:pPr>
              <w:pStyle w:val="ListParagraph"/>
              <w:numPr>
                <w:ilvl w:val="0"/>
                <w:numId w:val="56"/>
              </w:numPr>
              <w:rPr>
                <w:rFonts w:ascii="Arial" w:hAnsi="Arial" w:cs="Arial"/>
                <w:b/>
                <w:u w:val="single"/>
                <w:lang w:val="tr-TR" w:eastAsia="en-GB"/>
              </w:rPr>
            </w:pPr>
            <w:r w:rsidRPr="002A3CB1">
              <w:rPr>
                <w:rFonts w:ascii="Arial" w:hAnsi="Arial" w:cs="Arial"/>
                <w:b/>
                <w:u w:val="single"/>
                <w:lang w:val="tr-TR" w:eastAsia="en-GB"/>
              </w:rPr>
              <w:t>Adlandırılmış özel markalı ingrediyentler</w:t>
            </w:r>
          </w:p>
          <w:p w:rsidR="00ED65BD" w:rsidRPr="002A3CB1" w:rsidRDefault="00ED65BD" w:rsidP="008D3670">
            <w:pPr>
              <w:pStyle w:val="ListParagraph"/>
              <w:numPr>
                <w:ilvl w:val="0"/>
                <w:numId w:val="56"/>
              </w:numPr>
              <w:spacing w:after="120"/>
              <w:rPr>
                <w:rFonts w:ascii="Arial" w:hAnsi="Arial" w:cs="Arial"/>
                <w:b/>
                <w:u w:val="single"/>
                <w:lang w:val="tr-TR" w:eastAsia="en-GB"/>
              </w:rPr>
            </w:pPr>
            <w:r w:rsidRPr="002A3CB1">
              <w:rPr>
                <w:rFonts w:ascii="Arial" w:hAnsi="Arial" w:cs="Arial"/>
                <w:b/>
                <w:u w:val="single"/>
                <w:lang w:val="tr-TR" w:eastAsia="en-GB"/>
              </w:rPr>
              <w:t xml:space="preserve">Hammaddenin her partisinin statüsü geçerli kılınacaktır. </w:t>
            </w:r>
          </w:p>
          <w:p w:rsidR="00ED65BD" w:rsidRPr="00B96188" w:rsidRDefault="00ED65BD" w:rsidP="00DE19BA">
            <w:pPr>
              <w:spacing w:after="0" w:line="240" w:lineRule="auto"/>
              <w:rPr>
                <w:rFonts w:ascii="Arial" w:hAnsi="Arial" w:cs="Arial"/>
                <w:sz w:val="20"/>
                <w:szCs w:val="20"/>
                <w:lang w:val="tr-TR" w:eastAsia="en-GB"/>
              </w:rPr>
            </w:pPr>
            <w:r w:rsidRPr="00DE19BA">
              <w:rPr>
                <w:rFonts w:ascii="Arial" w:hAnsi="Arial" w:cs="Arial"/>
                <w:sz w:val="20"/>
                <w:szCs w:val="20"/>
                <w:lang w:val="tr-TR" w:eastAsia="en-GB"/>
              </w:rPr>
              <w:t xml:space="preserve">Tesis, beyanların doğruluğunu ispat etmek amacıyla, satın alma kayıtlarını, kullanılan hammaddenin izlenebilirliğini ve son ürün ambalajlama kayıtlarını muhafaza edecektir.  </w:t>
            </w:r>
            <w:r w:rsidRPr="006F2612">
              <w:rPr>
                <w:rFonts w:ascii="Arial" w:hAnsi="Arial" w:cs="Arial"/>
                <w:b/>
                <w:sz w:val="20"/>
                <w:szCs w:val="20"/>
                <w:u w:val="single"/>
                <w:lang w:val="tr-TR" w:eastAsia="en-GB"/>
              </w:rPr>
              <w:t>Tesis</w:t>
            </w:r>
            <w:r w:rsidRPr="00DE19BA">
              <w:rPr>
                <w:rFonts w:ascii="Arial" w:hAnsi="Arial" w:cs="Arial"/>
                <w:sz w:val="20"/>
                <w:szCs w:val="20"/>
                <w:lang w:val="tr-TR" w:eastAsia="en-GB"/>
              </w:rPr>
              <w:t xml:space="preserve"> özel programların gerekliliklerini karşılamak amacıyla belirli sıkılıklarda, </w:t>
            </w:r>
            <w:r w:rsidRPr="006F2612">
              <w:rPr>
                <w:rFonts w:ascii="Arial" w:hAnsi="Arial" w:cs="Arial"/>
                <w:b/>
                <w:sz w:val="20"/>
                <w:szCs w:val="20"/>
                <w:u w:val="single"/>
                <w:lang w:val="tr-TR" w:eastAsia="en-GB"/>
              </w:rPr>
              <w:t xml:space="preserve">bir programın özel bir gerekliliğinin olmadığı durumlarda ise an as 6 ayda bir kez </w:t>
            </w:r>
            <w:r w:rsidRPr="00DE19BA">
              <w:rPr>
                <w:rFonts w:ascii="Arial" w:hAnsi="Arial" w:cs="Arial"/>
                <w:sz w:val="20"/>
                <w:szCs w:val="20"/>
                <w:lang w:val="tr-TR" w:eastAsia="en-GB"/>
              </w:rPr>
              <w:t>dokümante edilmiş kütle denkliği testlerini gerçekleştirecektir</w:t>
            </w:r>
            <w:r w:rsidRPr="00B96188">
              <w:rPr>
                <w:rFonts w:ascii="Arial" w:hAnsi="Arial" w:cs="Arial"/>
                <w:sz w:val="20"/>
                <w:szCs w:val="20"/>
                <w:lang w:val="tr-TR" w:eastAsia="en-GB"/>
              </w:rPr>
              <w:t>.</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ED65BD">
        <w:trPr>
          <w:trHeight w:val="397"/>
        </w:trPr>
        <w:tc>
          <w:tcPr>
            <w:tcW w:w="709" w:type="dxa"/>
            <w:tcBorders>
              <w:right w:val="single" w:sz="4" w:space="0" w:color="auto"/>
            </w:tcBorders>
            <w:shd w:val="clear" w:color="auto" w:fill="D6E3BC"/>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5.4.5</w:t>
            </w:r>
          </w:p>
        </w:tc>
        <w:tc>
          <w:tcPr>
            <w:tcW w:w="6096" w:type="dxa"/>
            <w:gridSpan w:val="3"/>
            <w:tcBorders>
              <w:left w:val="single" w:sz="4" w:space="0" w:color="auto"/>
            </w:tcBorders>
            <w:tcMar>
              <w:top w:w="108" w:type="dxa"/>
              <w:bottom w:w="108" w:type="dxa"/>
            </w:tcMar>
          </w:tcPr>
          <w:p w:rsidR="00ED65BD" w:rsidRPr="006F2612" w:rsidRDefault="00ED65BD" w:rsidP="001B3BDD">
            <w:pPr>
              <w:tabs>
                <w:tab w:val="left" w:pos="1122"/>
              </w:tabs>
              <w:spacing w:after="0" w:line="240" w:lineRule="auto"/>
              <w:rPr>
                <w:rFonts w:ascii="Arial" w:hAnsi="Arial" w:cs="Arial"/>
                <w:b/>
                <w:sz w:val="20"/>
                <w:szCs w:val="20"/>
                <w:u w:val="single"/>
                <w:lang w:val="tr-TR" w:eastAsia="en-GB"/>
              </w:rPr>
            </w:pPr>
            <w:r w:rsidRPr="006F2612">
              <w:rPr>
                <w:rFonts w:ascii="Arial" w:hAnsi="Arial" w:cs="Arial"/>
                <w:b/>
                <w:sz w:val="20"/>
                <w:szCs w:val="20"/>
                <w:u w:val="single"/>
                <w:lang w:val="tr-TR" w:eastAsia="en-GB"/>
              </w:rPr>
              <w:t>Üretim metodu ile ilgili bir beyanın yapıldığı durumlarda (örneğin organik, helal veya koşer gibi), tesis bu beyanı yapabilmek için gerekli belgelendirme durumunu muhafaza edecektir.</w:t>
            </w:r>
            <w:r w:rsidRPr="006F2612">
              <w:rPr>
                <w:rFonts w:ascii="Arial" w:hAnsi="Arial" w:cs="Arial"/>
                <w:b/>
                <w:sz w:val="20"/>
                <w:szCs w:val="20"/>
                <w:u w:val="single"/>
                <w:lang w:val="tr-TR" w:eastAsia="en-GB"/>
              </w:rPr>
              <w:tab/>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B96188" w:rsidTr="00ED65BD">
        <w:trPr>
          <w:trHeight w:val="397"/>
        </w:trPr>
        <w:tc>
          <w:tcPr>
            <w:tcW w:w="709" w:type="dxa"/>
            <w:tcBorders>
              <w:right w:val="single" w:sz="4" w:space="0" w:color="auto"/>
            </w:tcBorders>
            <w:shd w:val="clear" w:color="auto" w:fill="D6E3BC"/>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5.4.6</w:t>
            </w:r>
          </w:p>
        </w:tc>
        <w:tc>
          <w:tcPr>
            <w:tcW w:w="284" w:type="dxa"/>
            <w:gridSpan w:val="2"/>
            <w:tcBorders>
              <w:left w:val="single" w:sz="4" w:space="0" w:color="auto"/>
              <w:right w:val="single" w:sz="4" w:space="0" w:color="auto"/>
            </w:tcBorders>
            <w:shd w:val="clear" w:color="auto" w:fill="FBD4B4"/>
          </w:tcPr>
          <w:p w:rsidR="00ED65BD" w:rsidRPr="00B96188" w:rsidRDefault="00ED65BD" w:rsidP="009B685F">
            <w:pPr>
              <w:spacing w:after="0" w:line="240" w:lineRule="auto"/>
              <w:rPr>
                <w:rFonts w:ascii="Arial" w:hAnsi="Arial" w:cs="Arial"/>
                <w:b/>
                <w:color w:val="404040"/>
                <w:sz w:val="18"/>
                <w:szCs w:val="18"/>
                <w:lang w:val="tr-TR" w:eastAsia="en-GB"/>
              </w:rPr>
            </w:pPr>
          </w:p>
        </w:tc>
        <w:tc>
          <w:tcPr>
            <w:tcW w:w="5812" w:type="dxa"/>
            <w:tcBorders>
              <w:left w:val="single" w:sz="4" w:space="0" w:color="auto"/>
            </w:tcBorders>
            <w:tcMar>
              <w:top w:w="108" w:type="dxa"/>
              <w:bottom w:w="108" w:type="dxa"/>
            </w:tcMar>
          </w:tcPr>
          <w:p w:rsidR="00ED65BD" w:rsidRPr="00B96188" w:rsidRDefault="00ED65BD" w:rsidP="001B3BDD">
            <w:pPr>
              <w:spacing w:after="0" w:line="240" w:lineRule="auto"/>
              <w:rPr>
                <w:rFonts w:ascii="Arial" w:hAnsi="Arial" w:cs="Arial"/>
                <w:sz w:val="20"/>
                <w:szCs w:val="20"/>
                <w:lang w:val="tr-TR" w:eastAsia="en-GB"/>
              </w:rPr>
            </w:pPr>
            <w:r w:rsidRPr="00DE19BA">
              <w:rPr>
                <w:rFonts w:ascii="Arial" w:hAnsi="Arial" w:cs="Arial"/>
                <w:sz w:val="20"/>
                <w:szCs w:val="20"/>
                <w:lang w:val="tr-TR" w:eastAsia="en-GB"/>
              </w:rPr>
              <w:t xml:space="preserve">Beyanın yapıldığı ürünlerin üretimi için </w:t>
            </w:r>
            <w:proofErr w:type="gramStart"/>
            <w:r w:rsidRPr="00DE19BA">
              <w:rPr>
                <w:rFonts w:ascii="Arial" w:hAnsi="Arial" w:cs="Arial"/>
                <w:sz w:val="20"/>
                <w:szCs w:val="20"/>
                <w:lang w:val="tr-TR" w:eastAsia="en-GB"/>
              </w:rPr>
              <w:t>proses</w:t>
            </w:r>
            <w:proofErr w:type="gramEnd"/>
            <w:r w:rsidRPr="00DE19BA">
              <w:rPr>
                <w:rFonts w:ascii="Arial" w:hAnsi="Arial" w:cs="Arial"/>
                <w:sz w:val="20"/>
                <w:szCs w:val="20"/>
                <w:lang w:val="tr-TR" w:eastAsia="en-GB"/>
              </w:rPr>
              <w:t xml:space="preserve"> akış şeması dokümante edilecek, kontaminasyon ve kimliğin kaybı ile ilgili potansiyel alanlar tespit edilecektir. Uygun kontroller, ürün </w:t>
            </w:r>
            <w:r w:rsidRPr="00DE19BA">
              <w:rPr>
                <w:rFonts w:ascii="Arial" w:hAnsi="Arial" w:cs="Arial"/>
                <w:sz w:val="20"/>
                <w:szCs w:val="20"/>
                <w:lang w:val="tr-TR" w:eastAsia="en-GB"/>
              </w:rPr>
              <w:lastRenderedPageBreak/>
              <w:t>beyanlarının bütünlüğünü sağlamak amacıyla oluşturulacaktır</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bl>
    <w:p w:rsidR="008F7E12" w:rsidRPr="00156D7D" w:rsidRDefault="008F7E12" w:rsidP="008F7E12">
      <w:pPr>
        <w:spacing w:after="0"/>
        <w:rPr>
          <w:sz w:val="4"/>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6096"/>
        <w:gridCol w:w="4253"/>
      </w:tblGrid>
      <w:tr w:rsidR="00980729" w:rsidRPr="00B96188" w:rsidTr="00ED65BD">
        <w:trPr>
          <w:trHeight w:val="397"/>
        </w:trPr>
        <w:tc>
          <w:tcPr>
            <w:tcW w:w="709" w:type="dxa"/>
            <w:shd w:val="clear" w:color="auto" w:fill="A1CE4E"/>
            <w:vAlign w:val="center"/>
          </w:tcPr>
          <w:p w:rsidR="00980729" w:rsidRPr="00B96188" w:rsidRDefault="00980729" w:rsidP="001B3BDD">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5.5    </w:t>
            </w:r>
          </w:p>
        </w:tc>
        <w:tc>
          <w:tcPr>
            <w:tcW w:w="10349" w:type="dxa"/>
            <w:gridSpan w:val="2"/>
            <w:shd w:val="clear" w:color="auto" w:fill="A1CE4E"/>
            <w:vAlign w:val="center"/>
          </w:tcPr>
          <w:p w:rsidR="00980729" w:rsidRPr="00B96188" w:rsidRDefault="00DE19BA" w:rsidP="009B685F">
            <w:pPr>
              <w:spacing w:after="0" w:line="240" w:lineRule="auto"/>
              <w:rPr>
                <w:rFonts w:ascii="Arial" w:hAnsi="Arial" w:cs="Arial"/>
                <w:b/>
                <w:color w:val="FFFFFF"/>
                <w:sz w:val="18"/>
                <w:szCs w:val="18"/>
                <w:lang w:val="tr-TR"/>
              </w:rPr>
            </w:pPr>
            <w:r>
              <w:rPr>
                <w:rFonts w:ascii="Arial" w:hAnsi="Arial" w:cs="Arial"/>
                <w:b/>
                <w:color w:val="FFFFFF"/>
                <w:sz w:val="18"/>
                <w:szCs w:val="18"/>
                <w:lang w:val="tr-TR"/>
              </w:rPr>
              <w:t>Ürünün Ambalajlanması</w:t>
            </w:r>
          </w:p>
        </w:tc>
      </w:tr>
      <w:tr w:rsidR="00ED65BD" w:rsidRPr="00AA4F9C" w:rsidTr="00ED65BD">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b/>
                <w:sz w:val="18"/>
                <w:szCs w:val="18"/>
                <w:lang w:val="tr-TR"/>
              </w:rPr>
            </w:pPr>
            <w:r>
              <w:rPr>
                <w:rFonts w:ascii="Arial" w:hAnsi="Arial" w:cs="Arial"/>
                <w:b/>
                <w:sz w:val="14"/>
                <w:szCs w:val="14"/>
                <w:lang w:val="tr-TR"/>
              </w:rPr>
              <w:t>Niyet Beyanı</w:t>
            </w:r>
          </w:p>
        </w:tc>
        <w:tc>
          <w:tcPr>
            <w:tcW w:w="6096" w:type="dxa"/>
            <w:shd w:val="clear" w:color="auto" w:fill="D6E9B2"/>
            <w:tcMar>
              <w:top w:w="108" w:type="dxa"/>
              <w:bottom w:w="108" w:type="dxa"/>
            </w:tcMar>
          </w:tcPr>
          <w:p w:rsidR="00ED65BD" w:rsidRPr="00B96188" w:rsidRDefault="00ED65BD" w:rsidP="001B3BDD">
            <w:pPr>
              <w:spacing w:after="0" w:line="240" w:lineRule="auto"/>
              <w:rPr>
                <w:rFonts w:ascii="Arial" w:hAnsi="Arial" w:cs="Arial"/>
                <w:sz w:val="20"/>
                <w:szCs w:val="20"/>
                <w:lang w:val="tr-TR" w:eastAsia="en-GB"/>
              </w:rPr>
            </w:pPr>
            <w:r w:rsidRPr="00DE19BA">
              <w:rPr>
                <w:rFonts w:ascii="Arial" w:hAnsi="Arial" w:cs="Arial"/>
                <w:sz w:val="20"/>
                <w:szCs w:val="20"/>
                <w:lang w:val="tr-TR" w:eastAsia="en-GB"/>
              </w:rPr>
              <w:t>Ürün ambalajları, amaçlanan kullanıma uygun olacak ve kontaminasyondan koruyacak ve bozulmasını asgari düzeye indirecek koşullarda depolanacaktır</w:t>
            </w:r>
            <w:r w:rsidRPr="00B96188">
              <w:rPr>
                <w:rFonts w:ascii="Arial" w:hAnsi="Arial" w:cs="Arial"/>
                <w:sz w:val="20"/>
                <w:szCs w:val="20"/>
                <w:lang w:val="tr-TR" w:eastAsia="en-GB"/>
              </w:rPr>
              <w:t>.</w:t>
            </w:r>
          </w:p>
        </w:tc>
        <w:tc>
          <w:tcPr>
            <w:tcW w:w="4253" w:type="dxa"/>
            <w:shd w:val="clear" w:color="auto" w:fill="auto"/>
          </w:tcPr>
          <w:p w:rsidR="00ED65BD" w:rsidRPr="00B96188" w:rsidRDefault="00ED65BD" w:rsidP="009B685F">
            <w:pPr>
              <w:spacing w:after="0" w:line="240" w:lineRule="auto"/>
              <w:rPr>
                <w:rFonts w:ascii="Arial" w:hAnsi="Arial" w:cs="Arial"/>
                <w:sz w:val="20"/>
                <w:szCs w:val="20"/>
                <w:lang w:val="tr-TR" w:eastAsia="en-GB"/>
              </w:rPr>
            </w:pPr>
          </w:p>
        </w:tc>
      </w:tr>
      <w:tr w:rsidR="00ED65BD" w:rsidRPr="00AA4F9C" w:rsidTr="00ED65BD">
        <w:trPr>
          <w:trHeight w:val="397"/>
        </w:trPr>
        <w:tc>
          <w:tcPr>
            <w:tcW w:w="709" w:type="dxa"/>
            <w:shd w:val="clear" w:color="auto" w:fill="D6E9B2"/>
            <w:tcMar>
              <w:top w:w="108" w:type="dxa"/>
              <w:bottom w:w="108" w:type="dxa"/>
            </w:tcMar>
          </w:tcPr>
          <w:p w:rsidR="00ED65BD" w:rsidRPr="00B96188" w:rsidRDefault="00ED65BD" w:rsidP="001B3BDD">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5.5.1</w:t>
            </w:r>
          </w:p>
        </w:tc>
        <w:tc>
          <w:tcPr>
            <w:tcW w:w="6096" w:type="dxa"/>
            <w:tcMar>
              <w:top w:w="108" w:type="dxa"/>
              <w:bottom w:w="108" w:type="dxa"/>
            </w:tcMar>
          </w:tcPr>
          <w:p w:rsidR="00ED65BD" w:rsidRPr="00DE19BA" w:rsidRDefault="00ED65BD" w:rsidP="00DE19BA">
            <w:pPr>
              <w:spacing w:after="0" w:line="240" w:lineRule="auto"/>
              <w:rPr>
                <w:rFonts w:ascii="Arial" w:hAnsi="Arial" w:cs="Arial"/>
                <w:sz w:val="20"/>
                <w:szCs w:val="20"/>
                <w:lang w:val="tr-TR" w:eastAsia="en-GB"/>
              </w:rPr>
            </w:pPr>
            <w:r w:rsidRPr="00DE19BA">
              <w:rPr>
                <w:rFonts w:ascii="Arial" w:hAnsi="Arial" w:cs="Arial"/>
                <w:sz w:val="20"/>
                <w:szCs w:val="20"/>
                <w:lang w:val="tr-TR" w:eastAsia="en-GB"/>
              </w:rPr>
              <w:t xml:space="preserve">Gıda ile temas eden ambalajların satın alınması veya tanımlanması aşamasında, ambalaj malzemelerinin tedarikçisi, ambalaj uygunluğunu etkileyebilecek gıdanın belirli özellikleri konusunda haberdar edilecektir (örneğin, yüksek yağ içeriği, pH veya mikrodalgada muamele gibi kullanım koşulları gibi). Ürün ambalajlarının ilgili gıda güvenliği mevzuatına uygunluğunu doğrulayan ve amaçlanan kullanım için uygun olduğunu teyit eden uygunluk sertifikaları veya diğer kanıtlar mevcut olacaktır.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ED65BD">
        <w:trPr>
          <w:trHeight w:val="397"/>
        </w:trPr>
        <w:tc>
          <w:tcPr>
            <w:tcW w:w="709" w:type="dxa"/>
            <w:shd w:val="clear" w:color="auto" w:fill="D6E9B2"/>
            <w:tcMar>
              <w:top w:w="108" w:type="dxa"/>
              <w:bottom w:w="108" w:type="dxa"/>
            </w:tcMar>
          </w:tcPr>
          <w:p w:rsidR="00ED65BD" w:rsidRPr="00B96188" w:rsidRDefault="00ED65BD" w:rsidP="001B3BDD">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5.5.2</w:t>
            </w:r>
          </w:p>
        </w:tc>
        <w:tc>
          <w:tcPr>
            <w:tcW w:w="6096" w:type="dxa"/>
            <w:tcMar>
              <w:top w:w="108" w:type="dxa"/>
              <w:bottom w:w="108" w:type="dxa"/>
            </w:tcMar>
          </w:tcPr>
          <w:p w:rsidR="00ED65BD" w:rsidRPr="00DE19BA" w:rsidRDefault="00ED65BD" w:rsidP="006F2612">
            <w:pPr>
              <w:spacing w:after="0" w:line="240" w:lineRule="auto"/>
              <w:rPr>
                <w:rFonts w:ascii="Arial" w:hAnsi="Arial" w:cs="Arial"/>
                <w:sz w:val="20"/>
                <w:szCs w:val="20"/>
                <w:lang w:val="tr-TR" w:eastAsia="en-GB"/>
              </w:rPr>
            </w:pPr>
            <w:r w:rsidRPr="00DE19BA">
              <w:rPr>
                <w:rFonts w:ascii="Arial" w:hAnsi="Arial" w:cs="Arial"/>
                <w:sz w:val="20"/>
                <w:szCs w:val="20"/>
                <w:lang w:val="tr-TR" w:eastAsia="en-GB"/>
              </w:rPr>
              <w:t xml:space="preserve">Kuruluş tarafından satın alınan ve </w:t>
            </w:r>
            <w:proofErr w:type="spellStart"/>
            <w:r w:rsidRPr="002E35A1">
              <w:rPr>
                <w:rFonts w:ascii="Arial" w:hAnsi="Arial" w:cs="Arial"/>
                <w:b/>
                <w:sz w:val="20"/>
                <w:szCs w:val="20"/>
                <w:u w:val="single"/>
                <w:lang w:val="tr-TR" w:eastAsia="en-GB"/>
              </w:rPr>
              <w:t>ingrediyentlerle</w:t>
            </w:r>
            <w:proofErr w:type="spellEnd"/>
            <w:r w:rsidRPr="002E35A1">
              <w:rPr>
                <w:rFonts w:ascii="Arial" w:hAnsi="Arial" w:cs="Arial"/>
                <w:b/>
                <w:sz w:val="20"/>
                <w:szCs w:val="20"/>
                <w:u w:val="single"/>
                <w:lang w:val="tr-TR" w:eastAsia="en-GB"/>
              </w:rPr>
              <w:t xml:space="preserve"> veya işlenmekte olan ürünlerle direk teması olan</w:t>
            </w:r>
            <w:r w:rsidRPr="00DE19BA">
              <w:rPr>
                <w:rFonts w:ascii="Arial" w:hAnsi="Arial" w:cs="Arial"/>
                <w:sz w:val="20"/>
                <w:szCs w:val="20"/>
                <w:lang w:val="tr-TR" w:eastAsia="en-GB"/>
              </w:rPr>
              <w:t xml:space="preserve"> ürün poşetleri ve </w:t>
            </w:r>
            <w:r w:rsidRPr="006F2612">
              <w:rPr>
                <w:rFonts w:ascii="Arial" w:hAnsi="Arial" w:cs="Arial"/>
                <w:b/>
                <w:sz w:val="20"/>
                <w:szCs w:val="20"/>
                <w:u w:val="single"/>
                <w:lang w:val="tr-TR" w:eastAsia="en-GB"/>
              </w:rPr>
              <w:t>torbaları</w:t>
            </w:r>
            <w:r w:rsidRPr="00DE19BA">
              <w:rPr>
                <w:rFonts w:ascii="Arial" w:hAnsi="Arial" w:cs="Arial"/>
                <w:sz w:val="20"/>
                <w:szCs w:val="20"/>
                <w:lang w:val="tr-TR" w:eastAsia="en-GB"/>
              </w:rPr>
              <w:t xml:space="preserve">, uygun renkte ve kazara bulaşmayı engelleyecek derecede yırtılmaya karşı dayanaklı olacaktır.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bl>
    <w:p w:rsidR="006554FF" w:rsidRPr="00156D7D" w:rsidRDefault="006554FF" w:rsidP="00ED65BD">
      <w:pPr>
        <w:spacing w:after="0"/>
        <w:rPr>
          <w:sz w:val="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1"/>
        <w:gridCol w:w="284"/>
        <w:gridCol w:w="5670"/>
        <w:gridCol w:w="4253"/>
      </w:tblGrid>
      <w:tr w:rsidR="00DE19BA" w:rsidRPr="00B96188" w:rsidTr="00ED65BD">
        <w:trPr>
          <w:trHeight w:val="397"/>
        </w:trPr>
        <w:tc>
          <w:tcPr>
            <w:tcW w:w="851" w:type="dxa"/>
            <w:shd w:val="clear" w:color="auto" w:fill="A1CE4E"/>
            <w:vAlign w:val="center"/>
          </w:tcPr>
          <w:p w:rsidR="00DE19BA" w:rsidRPr="00B96188" w:rsidRDefault="00DE19BA"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5.6    </w:t>
            </w:r>
          </w:p>
        </w:tc>
        <w:tc>
          <w:tcPr>
            <w:tcW w:w="10207" w:type="dxa"/>
            <w:gridSpan w:val="3"/>
            <w:shd w:val="clear" w:color="auto" w:fill="A1CE4E"/>
            <w:vAlign w:val="center"/>
          </w:tcPr>
          <w:p w:rsidR="00DE19BA" w:rsidRPr="00B96188" w:rsidRDefault="009979D1" w:rsidP="009B685F">
            <w:pPr>
              <w:spacing w:after="0" w:line="240" w:lineRule="auto"/>
              <w:rPr>
                <w:rFonts w:ascii="Arial" w:hAnsi="Arial" w:cs="Arial"/>
                <w:b/>
                <w:color w:val="FFFFFF"/>
                <w:sz w:val="18"/>
                <w:szCs w:val="18"/>
                <w:lang w:val="tr-TR"/>
              </w:rPr>
            </w:pPr>
            <w:r>
              <w:rPr>
                <w:rFonts w:ascii="Arial" w:hAnsi="Arial" w:cs="Arial"/>
                <w:b/>
                <w:color w:val="FFFFFF"/>
                <w:sz w:val="18"/>
                <w:szCs w:val="18"/>
                <w:lang w:val="tr-TR"/>
              </w:rPr>
              <w:t>Ürün İnceleme v</w:t>
            </w:r>
            <w:r w:rsidRPr="009979D1">
              <w:rPr>
                <w:rFonts w:ascii="Arial" w:hAnsi="Arial" w:cs="Arial"/>
                <w:b/>
                <w:color w:val="FFFFFF"/>
                <w:sz w:val="18"/>
                <w:szCs w:val="18"/>
                <w:lang w:val="tr-TR"/>
              </w:rPr>
              <w:t>e Laboratuvar Analizleri</w:t>
            </w:r>
          </w:p>
        </w:tc>
      </w:tr>
      <w:tr w:rsidR="00ED65BD" w:rsidRPr="00AA4F9C" w:rsidTr="00ED65BD">
        <w:trPr>
          <w:trHeight w:val="397"/>
        </w:trPr>
        <w:tc>
          <w:tcPr>
            <w:tcW w:w="851" w:type="dxa"/>
            <w:shd w:val="clear" w:color="auto" w:fill="D6E9B2"/>
            <w:tcMar>
              <w:top w:w="108" w:type="dxa"/>
              <w:bottom w:w="108" w:type="dxa"/>
            </w:tcMar>
          </w:tcPr>
          <w:p w:rsidR="00ED65BD" w:rsidRPr="00B96188" w:rsidRDefault="00ED65BD" w:rsidP="009B685F">
            <w:pPr>
              <w:spacing w:after="0" w:line="240" w:lineRule="auto"/>
              <w:rPr>
                <w:rFonts w:ascii="Arial" w:hAnsi="Arial" w:cs="Arial"/>
                <w:sz w:val="18"/>
                <w:szCs w:val="18"/>
                <w:lang w:val="tr-TR"/>
              </w:rPr>
            </w:pPr>
            <w:r>
              <w:rPr>
                <w:rFonts w:ascii="Arial" w:hAnsi="Arial" w:cs="Arial"/>
                <w:sz w:val="14"/>
                <w:szCs w:val="14"/>
                <w:lang w:val="tr-TR"/>
              </w:rPr>
              <w:t>Niyet Beyanı</w:t>
            </w:r>
          </w:p>
        </w:tc>
        <w:tc>
          <w:tcPr>
            <w:tcW w:w="5954" w:type="dxa"/>
            <w:gridSpan w:val="2"/>
            <w:shd w:val="clear" w:color="auto" w:fill="D6E9B2"/>
            <w:tcMar>
              <w:top w:w="108" w:type="dxa"/>
              <w:bottom w:w="108" w:type="dxa"/>
            </w:tcMar>
          </w:tcPr>
          <w:p w:rsidR="00ED65BD" w:rsidRPr="00B96188" w:rsidRDefault="00ED65BD" w:rsidP="009B685F">
            <w:pPr>
              <w:spacing w:after="0" w:line="240" w:lineRule="auto"/>
              <w:rPr>
                <w:rFonts w:ascii="Arial" w:hAnsi="Arial" w:cs="Arial"/>
                <w:sz w:val="20"/>
                <w:szCs w:val="20"/>
                <w:lang w:val="tr-TR" w:eastAsia="en-GB"/>
              </w:rPr>
            </w:pPr>
            <w:r w:rsidRPr="009979D1">
              <w:rPr>
                <w:rFonts w:ascii="Arial" w:hAnsi="Arial" w:cs="Arial"/>
                <w:sz w:val="20"/>
                <w:szCs w:val="20"/>
                <w:lang w:val="tr-TR" w:eastAsia="en-GB"/>
              </w:rPr>
              <w:t xml:space="preserve">Kuruluş, ürünün güvenliğini, yasallığını ve kalitesini doğrulamak için kritik olan inceleme ve analizleri uygun </w:t>
            </w:r>
            <w:proofErr w:type="gramStart"/>
            <w:r w:rsidRPr="009979D1">
              <w:rPr>
                <w:rFonts w:ascii="Arial" w:hAnsi="Arial" w:cs="Arial"/>
                <w:sz w:val="20"/>
                <w:szCs w:val="20"/>
                <w:lang w:val="tr-TR" w:eastAsia="en-GB"/>
              </w:rPr>
              <w:t>prosedürler</w:t>
            </w:r>
            <w:proofErr w:type="gramEnd"/>
            <w:r w:rsidRPr="009979D1">
              <w:rPr>
                <w:rFonts w:ascii="Arial" w:hAnsi="Arial" w:cs="Arial"/>
                <w:sz w:val="20"/>
                <w:szCs w:val="20"/>
                <w:lang w:val="tr-TR" w:eastAsia="en-GB"/>
              </w:rPr>
              <w:t>, tesisler ve standartlar kullanılarak gerçekleştirecek veya taşere edecektir</w:t>
            </w:r>
            <w:r w:rsidRPr="00B96188">
              <w:rPr>
                <w:rFonts w:ascii="Arial" w:hAnsi="Arial" w:cs="Arial"/>
                <w:sz w:val="20"/>
                <w:szCs w:val="20"/>
                <w:lang w:val="tr-TR" w:eastAsia="en-GB"/>
              </w:rPr>
              <w:t>.</w:t>
            </w:r>
          </w:p>
        </w:tc>
        <w:tc>
          <w:tcPr>
            <w:tcW w:w="4253" w:type="dxa"/>
            <w:shd w:val="clear" w:color="auto" w:fill="auto"/>
          </w:tcPr>
          <w:p w:rsidR="00ED65BD" w:rsidRPr="00B96188" w:rsidRDefault="00ED65BD" w:rsidP="009B685F">
            <w:pPr>
              <w:spacing w:after="0" w:line="240" w:lineRule="auto"/>
              <w:rPr>
                <w:rFonts w:ascii="Arial" w:hAnsi="Arial" w:cs="Arial"/>
                <w:sz w:val="20"/>
                <w:szCs w:val="20"/>
                <w:lang w:val="tr-TR" w:eastAsia="en-GB"/>
              </w:rPr>
            </w:pPr>
          </w:p>
        </w:tc>
      </w:tr>
      <w:tr w:rsidR="00DE19BA" w:rsidRPr="00B96188" w:rsidTr="00ED65BD">
        <w:trPr>
          <w:trHeight w:val="397"/>
        </w:trPr>
        <w:tc>
          <w:tcPr>
            <w:tcW w:w="851" w:type="dxa"/>
            <w:shd w:val="clear" w:color="auto" w:fill="A1CE4E"/>
            <w:vAlign w:val="center"/>
          </w:tcPr>
          <w:p w:rsidR="00DE19BA" w:rsidRPr="00B96188" w:rsidRDefault="00DE19BA" w:rsidP="001B3BDD">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5.6.1    </w:t>
            </w:r>
          </w:p>
        </w:tc>
        <w:tc>
          <w:tcPr>
            <w:tcW w:w="10207" w:type="dxa"/>
            <w:gridSpan w:val="3"/>
            <w:shd w:val="clear" w:color="auto" w:fill="A1CE4E"/>
            <w:vAlign w:val="center"/>
          </w:tcPr>
          <w:p w:rsidR="00DE19BA" w:rsidRPr="00B96188" w:rsidRDefault="009979D1" w:rsidP="009B685F">
            <w:pPr>
              <w:spacing w:after="0" w:line="240" w:lineRule="auto"/>
              <w:rPr>
                <w:rFonts w:ascii="Arial" w:hAnsi="Arial" w:cs="Arial"/>
                <w:b/>
                <w:color w:val="FFFFFF"/>
                <w:sz w:val="18"/>
                <w:szCs w:val="18"/>
                <w:lang w:val="tr-TR"/>
              </w:rPr>
            </w:pPr>
            <w:r>
              <w:rPr>
                <w:rFonts w:ascii="Arial" w:hAnsi="Arial" w:cs="Arial"/>
                <w:b/>
                <w:color w:val="FFFFFF"/>
                <w:sz w:val="18"/>
                <w:szCs w:val="18"/>
                <w:lang w:val="tr-TR"/>
              </w:rPr>
              <w:t>Ürün İnceleme v</w:t>
            </w:r>
            <w:r w:rsidRPr="009979D1">
              <w:rPr>
                <w:rFonts w:ascii="Arial" w:hAnsi="Arial" w:cs="Arial"/>
                <w:b/>
                <w:color w:val="FFFFFF"/>
                <w:sz w:val="18"/>
                <w:szCs w:val="18"/>
                <w:lang w:val="tr-TR"/>
              </w:rPr>
              <w:t>e Analiz</w:t>
            </w:r>
          </w:p>
        </w:tc>
      </w:tr>
      <w:tr w:rsidR="00ED65BD" w:rsidRPr="00B96188" w:rsidTr="00ED65BD">
        <w:trPr>
          <w:trHeight w:val="397"/>
        </w:trPr>
        <w:tc>
          <w:tcPr>
            <w:tcW w:w="851" w:type="dxa"/>
            <w:shd w:val="clear" w:color="auto" w:fill="D6E9B2"/>
            <w:tcMar>
              <w:top w:w="108" w:type="dxa"/>
              <w:bottom w:w="108" w:type="dxa"/>
            </w:tcMar>
          </w:tcPr>
          <w:p w:rsidR="00ED65BD" w:rsidRPr="00B96188" w:rsidRDefault="00ED65BD" w:rsidP="001B3BDD">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5.6.1.1</w:t>
            </w:r>
          </w:p>
        </w:tc>
        <w:tc>
          <w:tcPr>
            <w:tcW w:w="5954" w:type="dxa"/>
            <w:gridSpan w:val="2"/>
            <w:tcMar>
              <w:top w:w="108" w:type="dxa"/>
              <w:bottom w:w="108" w:type="dxa"/>
            </w:tcMar>
          </w:tcPr>
          <w:p w:rsidR="00ED65BD" w:rsidRPr="009979D1" w:rsidRDefault="00ED65BD" w:rsidP="009979D1">
            <w:pPr>
              <w:spacing w:after="0" w:line="240" w:lineRule="auto"/>
              <w:rPr>
                <w:rFonts w:ascii="Arial" w:hAnsi="Arial" w:cs="Arial"/>
                <w:sz w:val="20"/>
                <w:szCs w:val="20"/>
                <w:lang w:val="tr-TR" w:eastAsia="en-GB"/>
              </w:rPr>
            </w:pPr>
            <w:r w:rsidRPr="009979D1">
              <w:rPr>
                <w:rFonts w:ascii="Arial" w:hAnsi="Arial" w:cs="Arial"/>
                <w:sz w:val="20"/>
                <w:szCs w:val="20"/>
                <w:lang w:val="tr-TR" w:eastAsia="en-GB"/>
              </w:rPr>
              <w:t xml:space="preserve">Riske bağlı olarak, mikrobiyolojik, kimyasal, fiziksel ve organoleptik testlerini içerebilecek, ürünleri ve </w:t>
            </w:r>
            <w:proofErr w:type="gramStart"/>
            <w:r w:rsidRPr="009979D1">
              <w:rPr>
                <w:rFonts w:ascii="Arial" w:hAnsi="Arial" w:cs="Arial"/>
                <w:sz w:val="20"/>
                <w:szCs w:val="20"/>
                <w:lang w:val="tr-TR" w:eastAsia="en-GB"/>
              </w:rPr>
              <w:t>proses</w:t>
            </w:r>
            <w:proofErr w:type="gramEnd"/>
            <w:r w:rsidRPr="009979D1">
              <w:rPr>
                <w:rFonts w:ascii="Arial" w:hAnsi="Arial" w:cs="Arial"/>
                <w:sz w:val="20"/>
                <w:szCs w:val="20"/>
                <w:lang w:val="tr-TR" w:eastAsia="en-GB"/>
              </w:rPr>
              <w:t xml:space="preserve"> ortamına kapsayan testlerin zaman planlı bir programı bulunacaktır. Metotlar, sıklık ve belirlenmiş limitler dokümante edilecektir. </w:t>
            </w:r>
          </w:p>
        </w:tc>
        <w:tc>
          <w:tcPr>
            <w:tcW w:w="4253" w:type="dxa"/>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ED65BD">
        <w:trPr>
          <w:trHeight w:val="397"/>
        </w:trPr>
        <w:tc>
          <w:tcPr>
            <w:tcW w:w="851" w:type="dxa"/>
            <w:shd w:val="clear" w:color="auto" w:fill="D6E9B2"/>
            <w:tcMar>
              <w:top w:w="108" w:type="dxa"/>
              <w:bottom w:w="108" w:type="dxa"/>
            </w:tcMar>
          </w:tcPr>
          <w:p w:rsidR="00ED65BD" w:rsidRPr="00B96188" w:rsidRDefault="00ED65BD" w:rsidP="001B3BDD">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5.6.1.2</w:t>
            </w:r>
          </w:p>
        </w:tc>
        <w:tc>
          <w:tcPr>
            <w:tcW w:w="5954" w:type="dxa"/>
            <w:gridSpan w:val="2"/>
            <w:tcMar>
              <w:top w:w="108" w:type="dxa"/>
              <w:bottom w:w="108" w:type="dxa"/>
            </w:tcMar>
          </w:tcPr>
          <w:p w:rsidR="00ED65BD" w:rsidRPr="009979D1" w:rsidRDefault="00ED65BD" w:rsidP="009979D1">
            <w:pPr>
              <w:spacing w:after="0" w:line="240" w:lineRule="auto"/>
              <w:rPr>
                <w:rFonts w:ascii="Arial" w:hAnsi="Arial" w:cs="Arial"/>
                <w:sz w:val="20"/>
                <w:szCs w:val="20"/>
                <w:lang w:val="tr-TR" w:eastAsia="en-GB"/>
              </w:rPr>
            </w:pPr>
            <w:r w:rsidRPr="009979D1">
              <w:rPr>
                <w:rFonts w:ascii="Arial" w:hAnsi="Arial" w:cs="Arial"/>
                <w:sz w:val="20"/>
                <w:szCs w:val="20"/>
                <w:lang w:val="tr-TR" w:eastAsia="en-GB"/>
              </w:rPr>
              <w:t xml:space="preserve">Test ve inceleme sonuçları kayıt edilecek ve </w:t>
            </w:r>
            <w:proofErr w:type="gramStart"/>
            <w:r w:rsidRPr="009979D1">
              <w:rPr>
                <w:rFonts w:ascii="Arial" w:hAnsi="Arial" w:cs="Arial"/>
                <w:sz w:val="20"/>
                <w:szCs w:val="20"/>
                <w:lang w:val="tr-TR" w:eastAsia="en-GB"/>
              </w:rPr>
              <w:t>trendleri</w:t>
            </w:r>
            <w:proofErr w:type="gramEnd"/>
            <w:r w:rsidRPr="009979D1">
              <w:rPr>
                <w:rFonts w:ascii="Arial" w:hAnsi="Arial" w:cs="Arial"/>
                <w:sz w:val="20"/>
                <w:szCs w:val="20"/>
                <w:lang w:val="tr-TR" w:eastAsia="en-GB"/>
              </w:rPr>
              <w:t xml:space="preserve"> belirlemek için düzenli olarak gözden geçirilecektir. </w:t>
            </w:r>
            <w:r w:rsidRPr="007A5DED">
              <w:rPr>
                <w:rFonts w:ascii="Arial" w:hAnsi="Arial" w:cs="Arial"/>
                <w:b/>
                <w:sz w:val="20"/>
                <w:szCs w:val="20"/>
                <w:u w:val="single"/>
                <w:lang w:val="tr-TR" w:eastAsia="en-GB"/>
              </w:rPr>
              <w:t>Dış laboratuvar sonuçlarının önemi anlaşılmış ve bu sonuçlara göre hareket ediliyor olacaktır.</w:t>
            </w:r>
            <w:r w:rsidRPr="009979D1">
              <w:rPr>
                <w:rFonts w:ascii="Arial" w:hAnsi="Arial" w:cs="Arial"/>
                <w:sz w:val="20"/>
                <w:szCs w:val="20"/>
                <w:lang w:val="tr-TR" w:eastAsia="en-GB"/>
              </w:rPr>
              <w:t xml:space="preserve"> İstenilen seviyede olmayan sonuçlar veya </w:t>
            </w:r>
            <w:proofErr w:type="gramStart"/>
            <w:r w:rsidRPr="009979D1">
              <w:rPr>
                <w:rFonts w:ascii="Arial" w:hAnsi="Arial" w:cs="Arial"/>
                <w:sz w:val="20"/>
                <w:szCs w:val="20"/>
                <w:lang w:val="tr-TR" w:eastAsia="en-GB"/>
              </w:rPr>
              <w:t>trendlerle</w:t>
            </w:r>
            <w:proofErr w:type="gramEnd"/>
            <w:r w:rsidRPr="009979D1">
              <w:rPr>
                <w:rFonts w:ascii="Arial" w:hAnsi="Arial" w:cs="Arial"/>
                <w:sz w:val="20"/>
                <w:szCs w:val="20"/>
                <w:lang w:val="tr-TR" w:eastAsia="en-GB"/>
              </w:rPr>
              <w:t xml:space="preserve"> ilgili, uygun aksiyonlara vakit geçirmeden uygulanacaktır. </w:t>
            </w:r>
          </w:p>
        </w:tc>
        <w:tc>
          <w:tcPr>
            <w:tcW w:w="4253" w:type="dxa"/>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ED65BD">
        <w:trPr>
          <w:trHeight w:val="397"/>
        </w:trPr>
        <w:tc>
          <w:tcPr>
            <w:tcW w:w="851" w:type="dxa"/>
            <w:shd w:val="clear" w:color="auto" w:fill="D6E9B2"/>
            <w:tcMar>
              <w:top w:w="108" w:type="dxa"/>
              <w:bottom w:w="108" w:type="dxa"/>
            </w:tcMar>
          </w:tcPr>
          <w:p w:rsidR="00ED65BD" w:rsidRPr="00B96188" w:rsidRDefault="00ED65BD" w:rsidP="001B3BDD">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5.6.1.3</w:t>
            </w:r>
          </w:p>
        </w:tc>
        <w:tc>
          <w:tcPr>
            <w:tcW w:w="5954" w:type="dxa"/>
            <w:gridSpan w:val="2"/>
            <w:tcMar>
              <w:top w:w="108" w:type="dxa"/>
              <w:bottom w:w="108" w:type="dxa"/>
            </w:tcMar>
          </w:tcPr>
          <w:p w:rsidR="00ED65BD" w:rsidRPr="009979D1" w:rsidRDefault="00ED65BD" w:rsidP="009979D1">
            <w:pPr>
              <w:spacing w:after="0" w:line="240" w:lineRule="auto"/>
              <w:rPr>
                <w:rFonts w:ascii="Arial" w:hAnsi="Arial" w:cs="Arial"/>
                <w:sz w:val="20"/>
                <w:szCs w:val="20"/>
                <w:lang w:val="tr-TR" w:eastAsia="en-GB"/>
              </w:rPr>
            </w:pPr>
            <w:r w:rsidRPr="009979D1">
              <w:rPr>
                <w:rFonts w:ascii="Arial" w:hAnsi="Arial" w:cs="Arial"/>
                <w:sz w:val="20"/>
                <w:szCs w:val="20"/>
                <w:lang w:val="tr-TR" w:eastAsia="en-GB"/>
              </w:rPr>
              <w:t xml:space="preserve">Tesis, sürekli gerçekleştirilen bir raf ömrü değerlendirme sisteminin yürürlükte olmasını sağlayacaktır. Bu sistem risk temelli olacak ve duyusal testler ile </w:t>
            </w:r>
            <w:r w:rsidRPr="007A5DED">
              <w:rPr>
                <w:rFonts w:ascii="Arial" w:hAnsi="Arial" w:cs="Arial"/>
                <w:b/>
                <w:sz w:val="20"/>
                <w:szCs w:val="20"/>
                <w:u w:val="single"/>
                <w:lang w:val="tr-TR" w:eastAsia="en-GB"/>
              </w:rPr>
              <w:t xml:space="preserve">uygun olduğu </w:t>
            </w:r>
            <w:proofErr w:type="gramStart"/>
            <w:r w:rsidRPr="007A5DED">
              <w:rPr>
                <w:rFonts w:ascii="Arial" w:hAnsi="Arial" w:cs="Arial"/>
                <w:b/>
                <w:sz w:val="20"/>
                <w:szCs w:val="20"/>
                <w:u w:val="single"/>
                <w:lang w:val="tr-TR" w:eastAsia="en-GB"/>
              </w:rPr>
              <w:t>taktirde</w:t>
            </w:r>
            <w:proofErr w:type="gramEnd"/>
            <w:r w:rsidRPr="009979D1">
              <w:rPr>
                <w:rFonts w:ascii="Arial" w:hAnsi="Arial" w:cs="Arial"/>
                <w:sz w:val="20"/>
                <w:szCs w:val="20"/>
                <w:lang w:val="tr-TR" w:eastAsia="en-GB"/>
              </w:rPr>
              <w:t xml:space="preserve"> mikrobiyolojik analizleri,  pH ve aw gibi ilgili kimyasal faktörleri içerecektir. Raf ömrü testlerinin kayıtları ve sonuçları ürün üzerinde belirtilen raf ömrü süresini geçerli kılacaktır. </w:t>
            </w:r>
          </w:p>
        </w:tc>
        <w:tc>
          <w:tcPr>
            <w:tcW w:w="4253" w:type="dxa"/>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9979D1" w:rsidRPr="00B96188" w:rsidTr="00ED65BD">
        <w:trPr>
          <w:trHeight w:val="397"/>
        </w:trPr>
        <w:tc>
          <w:tcPr>
            <w:tcW w:w="851" w:type="dxa"/>
            <w:shd w:val="clear" w:color="auto" w:fill="A1CE4E"/>
            <w:vAlign w:val="center"/>
          </w:tcPr>
          <w:p w:rsidR="009979D1" w:rsidRPr="00B96188" w:rsidRDefault="009979D1" w:rsidP="001B3BDD">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5.6.2    </w:t>
            </w:r>
          </w:p>
        </w:tc>
        <w:tc>
          <w:tcPr>
            <w:tcW w:w="10207" w:type="dxa"/>
            <w:gridSpan w:val="3"/>
            <w:shd w:val="clear" w:color="auto" w:fill="A1CE4E"/>
            <w:vAlign w:val="center"/>
          </w:tcPr>
          <w:p w:rsidR="009979D1" w:rsidRPr="00B96188" w:rsidRDefault="009979D1" w:rsidP="009B685F">
            <w:pPr>
              <w:spacing w:after="0" w:line="240" w:lineRule="auto"/>
              <w:rPr>
                <w:rFonts w:ascii="Arial" w:hAnsi="Arial" w:cs="Arial"/>
                <w:b/>
                <w:color w:val="FFFFFF"/>
                <w:sz w:val="18"/>
                <w:szCs w:val="18"/>
                <w:lang w:val="tr-TR"/>
              </w:rPr>
            </w:pPr>
            <w:r>
              <w:rPr>
                <w:rFonts w:ascii="Arial" w:hAnsi="Arial" w:cs="Arial"/>
                <w:b/>
                <w:color w:val="FFFFFF"/>
                <w:sz w:val="18"/>
                <w:szCs w:val="18"/>
                <w:lang w:val="tr-TR"/>
              </w:rPr>
              <w:t>Laboratuvar Analizleri</w:t>
            </w:r>
          </w:p>
        </w:tc>
      </w:tr>
      <w:tr w:rsidR="00ED65BD" w:rsidRPr="00AA4F9C" w:rsidTr="00ED65BD">
        <w:trPr>
          <w:trHeight w:val="397"/>
        </w:trPr>
        <w:tc>
          <w:tcPr>
            <w:tcW w:w="851" w:type="dxa"/>
            <w:tcBorders>
              <w:right w:val="single" w:sz="4" w:space="0" w:color="auto"/>
            </w:tcBorders>
            <w:shd w:val="clear" w:color="auto" w:fill="D6E9B2"/>
            <w:tcMar>
              <w:top w:w="108" w:type="dxa"/>
              <w:bottom w:w="108" w:type="dxa"/>
            </w:tcMar>
          </w:tcPr>
          <w:p w:rsidR="00ED65BD" w:rsidRPr="00B96188" w:rsidRDefault="00ED65BD" w:rsidP="001B3BDD">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5.6.2.1</w:t>
            </w:r>
          </w:p>
        </w:tc>
        <w:tc>
          <w:tcPr>
            <w:tcW w:w="284" w:type="dxa"/>
            <w:tcBorders>
              <w:left w:val="single" w:sz="4" w:space="0" w:color="auto"/>
              <w:right w:val="single" w:sz="4" w:space="0" w:color="auto"/>
            </w:tcBorders>
            <w:shd w:val="clear" w:color="auto" w:fill="FBD4B4"/>
          </w:tcPr>
          <w:p w:rsidR="00ED65BD" w:rsidRPr="00B96188" w:rsidRDefault="00ED65BD" w:rsidP="001B3BDD">
            <w:pPr>
              <w:spacing w:after="0" w:line="240" w:lineRule="auto"/>
              <w:rPr>
                <w:rFonts w:ascii="Arial" w:hAnsi="Arial" w:cs="Arial"/>
                <w:b/>
                <w:color w:val="404040"/>
                <w:sz w:val="18"/>
                <w:szCs w:val="18"/>
                <w:lang w:val="tr-TR" w:eastAsia="en-GB"/>
              </w:rPr>
            </w:pPr>
          </w:p>
        </w:tc>
        <w:tc>
          <w:tcPr>
            <w:tcW w:w="5670" w:type="dxa"/>
            <w:tcBorders>
              <w:left w:val="single" w:sz="4" w:space="0" w:color="auto"/>
            </w:tcBorders>
            <w:tcMar>
              <w:top w:w="108" w:type="dxa"/>
              <w:bottom w:w="108" w:type="dxa"/>
            </w:tcMar>
          </w:tcPr>
          <w:p w:rsidR="00ED65BD" w:rsidRPr="00B96188" w:rsidRDefault="00ED65BD" w:rsidP="001B3BDD">
            <w:pPr>
              <w:spacing w:after="0" w:line="240" w:lineRule="auto"/>
              <w:rPr>
                <w:rFonts w:ascii="Arial" w:hAnsi="Arial" w:cs="Arial"/>
                <w:sz w:val="20"/>
                <w:szCs w:val="20"/>
                <w:lang w:val="tr-TR" w:eastAsia="en-GB"/>
              </w:rPr>
            </w:pPr>
            <w:r w:rsidRPr="009979D1">
              <w:rPr>
                <w:rFonts w:ascii="Arial" w:hAnsi="Arial" w:cs="Arial"/>
                <w:sz w:val="20"/>
                <w:szCs w:val="20"/>
                <w:lang w:val="tr-TR" w:eastAsia="en-GB"/>
              </w:rPr>
              <w:t xml:space="preserve">Patojen analizleri, bir dış laboratuvara taşere edilecektir veya iç bünyede uygulandığı durumlarda, laboratuvar tesisi </w:t>
            </w:r>
            <w:r w:rsidRPr="007A5DED">
              <w:rPr>
                <w:rFonts w:ascii="Arial" w:hAnsi="Arial" w:cs="Arial"/>
                <w:b/>
                <w:sz w:val="20"/>
                <w:szCs w:val="20"/>
                <w:u w:val="single"/>
                <w:lang w:val="tr-TR" w:eastAsia="en-GB"/>
              </w:rPr>
              <w:t>üretim ve depolama alanlarından</w:t>
            </w:r>
            <w:r w:rsidRPr="009979D1">
              <w:rPr>
                <w:rFonts w:ascii="Arial" w:hAnsi="Arial" w:cs="Arial"/>
                <w:sz w:val="20"/>
                <w:szCs w:val="20"/>
                <w:lang w:val="tr-TR" w:eastAsia="en-GB"/>
              </w:rPr>
              <w:t xml:space="preserve"> tam anlamıyla fiziksel olarak ayrılmış ve ürün kontaminasyonu için herhangi bir riski </w:t>
            </w:r>
            <w:r w:rsidRPr="009979D1">
              <w:rPr>
                <w:rFonts w:ascii="Arial" w:hAnsi="Arial" w:cs="Arial"/>
                <w:sz w:val="20"/>
                <w:szCs w:val="20"/>
                <w:lang w:val="tr-TR" w:eastAsia="en-GB"/>
              </w:rPr>
              <w:lastRenderedPageBreak/>
              <w:t xml:space="preserve">engelleyecek işletim </w:t>
            </w:r>
            <w:proofErr w:type="gramStart"/>
            <w:r w:rsidRPr="009979D1">
              <w:rPr>
                <w:rFonts w:ascii="Arial" w:hAnsi="Arial" w:cs="Arial"/>
                <w:sz w:val="20"/>
                <w:szCs w:val="20"/>
                <w:lang w:val="tr-TR" w:eastAsia="en-GB"/>
              </w:rPr>
              <w:t>prosedürlerine</w:t>
            </w:r>
            <w:proofErr w:type="gramEnd"/>
            <w:r w:rsidRPr="009979D1">
              <w:rPr>
                <w:rFonts w:ascii="Arial" w:hAnsi="Arial" w:cs="Arial"/>
                <w:sz w:val="20"/>
                <w:szCs w:val="20"/>
                <w:lang w:val="tr-TR" w:eastAsia="en-GB"/>
              </w:rPr>
              <w:t xml:space="preserve"> sahip olacaktır</w:t>
            </w:r>
            <w:r w:rsidRPr="00B96188">
              <w:rPr>
                <w:rFonts w:ascii="Arial" w:hAnsi="Arial" w:cs="Arial"/>
                <w:sz w:val="20"/>
                <w:szCs w:val="20"/>
                <w:lang w:val="tr-TR" w:eastAsia="en-GB"/>
              </w:rPr>
              <w:t>.</w:t>
            </w:r>
          </w:p>
        </w:tc>
        <w:tc>
          <w:tcPr>
            <w:tcW w:w="4253" w:type="dxa"/>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B96188" w:rsidTr="00ED65BD">
        <w:trPr>
          <w:trHeight w:val="397"/>
        </w:trPr>
        <w:tc>
          <w:tcPr>
            <w:tcW w:w="851"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5.6.2.2</w:t>
            </w:r>
          </w:p>
        </w:tc>
        <w:tc>
          <w:tcPr>
            <w:tcW w:w="5954" w:type="dxa"/>
            <w:gridSpan w:val="2"/>
            <w:tcMar>
              <w:top w:w="108" w:type="dxa"/>
              <w:bottom w:w="108" w:type="dxa"/>
            </w:tcMar>
          </w:tcPr>
          <w:p w:rsidR="00ED65BD" w:rsidRPr="009979D1" w:rsidRDefault="00ED65BD" w:rsidP="009979D1">
            <w:pPr>
              <w:spacing w:after="0" w:line="240" w:lineRule="auto"/>
              <w:rPr>
                <w:rFonts w:ascii="Arial" w:hAnsi="Arial" w:cs="Arial"/>
                <w:sz w:val="20"/>
                <w:szCs w:val="20"/>
                <w:lang w:val="tr-TR" w:eastAsia="en-GB"/>
              </w:rPr>
            </w:pPr>
            <w:r w:rsidRPr="009979D1">
              <w:rPr>
                <w:rFonts w:ascii="Arial" w:hAnsi="Arial" w:cs="Arial"/>
                <w:sz w:val="20"/>
                <w:szCs w:val="20"/>
                <w:lang w:val="tr-TR" w:eastAsia="en-GB"/>
              </w:rPr>
              <w:t xml:space="preserve">Bir üretim tesisi bünyesinde rutin test laboratuvarlarının mevcut olduğu durumlarda, bu laboratuvarlar ürün güvenliğine muhtemel riskleri ortadan kaldıracak şekilde konumlandırılacak, tasarlanacak ve işletilecektir. Kontroller, dokümante edilecek, uygulanacak ve aşağıdakilerin göz önünde bulundurulmasını kapsayacaktır; </w:t>
            </w:r>
          </w:p>
          <w:p w:rsidR="00ED65BD" w:rsidRPr="009979D1" w:rsidRDefault="00ED65BD" w:rsidP="008D3670">
            <w:pPr>
              <w:pStyle w:val="ListParagraph"/>
              <w:numPr>
                <w:ilvl w:val="0"/>
                <w:numId w:val="57"/>
              </w:numPr>
              <w:rPr>
                <w:rFonts w:ascii="Arial" w:hAnsi="Arial" w:cs="Arial"/>
                <w:lang w:val="tr-TR" w:eastAsia="en-GB"/>
              </w:rPr>
            </w:pPr>
            <w:r w:rsidRPr="009979D1">
              <w:rPr>
                <w:rFonts w:ascii="Arial" w:hAnsi="Arial" w:cs="Arial"/>
                <w:lang w:val="tr-TR" w:eastAsia="en-GB"/>
              </w:rPr>
              <w:t>Drenaj ve havalandırma sistemlerinin tasarımı ve işletilmesi</w:t>
            </w:r>
          </w:p>
          <w:p w:rsidR="00ED65BD" w:rsidRPr="009979D1" w:rsidRDefault="00ED65BD" w:rsidP="008D3670">
            <w:pPr>
              <w:pStyle w:val="ListParagraph"/>
              <w:numPr>
                <w:ilvl w:val="0"/>
                <w:numId w:val="57"/>
              </w:numPr>
              <w:rPr>
                <w:rFonts w:ascii="Arial" w:hAnsi="Arial" w:cs="Arial"/>
                <w:lang w:val="tr-TR" w:eastAsia="en-GB"/>
              </w:rPr>
            </w:pPr>
            <w:r w:rsidRPr="009979D1">
              <w:rPr>
                <w:rFonts w:ascii="Arial" w:hAnsi="Arial" w:cs="Arial"/>
                <w:lang w:val="tr-TR" w:eastAsia="en-GB"/>
              </w:rPr>
              <w:t>Tesise erişim ve güvenlik</w:t>
            </w:r>
          </w:p>
          <w:p w:rsidR="00ED65BD" w:rsidRPr="009979D1" w:rsidRDefault="00ED65BD" w:rsidP="008D3670">
            <w:pPr>
              <w:pStyle w:val="ListParagraph"/>
              <w:numPr>
                <w:ilvl w:val="0"/>
                <w:numId w:val="57"/>
              </w:numPr>
              <w:rPr>
                <w:rFonts w:ascii="Arial" w:hAnsi="Arial" w:cs="Arial"/>
                <w:lang w:val="tr-TR" w:eastAsia="en-GB"/>
              </w:rPr>
            </w:pPr>
            <w:r w:rsidRPr="009979D1">
              <w:rPr>
                <w:rFonts w:ascii="Arial" w:hAnsi="Arial" w:cs="Arial"/>
                <w:lang w:val="tr-TR" w:eastAsia="en-GB"/>
              </w:rPr>
              <w:t>Laboratuvar personelinin hareketi</w:t>
            </w:r>
          </w:p>
          <w:p w:rsidR="00ED65BD" w:rsidRPr="009979D1" w:rsidRDefault="00ED65BD" w:rsidP="008D3670">
            <w:pPr>
              <w:pStyle w:val="ListParagraph"/>
              <w:numPr>
                <w:ilvl w:val="0"/>
                <w:numId w:val="57"/>
              </w:numPr>
              <w:rPr>
                <w:rFonts w:ascii="Arial" w:hAnsi="Arial" w:cs="Arial"/>
                <w:lang w:val="tr-TR" w:eastAsia="en-GB"/>
              </w:rPr>
            </w:pPr>
            <w:r w:rsidRPr="009979D1">
              <w:rPr>
                <w:rFonts w:ascii="Arial" w:hAnsi="Arial" w:cs="Arial"/>
                <w:lang w:val="tr-TR" w:eastAsia="en-GB"/>
              </w:rPr>
              <w:t>İş kıyafeti düzenlemeleri</w:t>
            </w:r>
          </w:p>
          <w:p w:rsidR="00ED65BD" w:rsidRPr="009979D1" w:rsidRDefault="00ED65BD" w:rsidP="008D3670">
            <w:pPr>
              <w:pStyle w:val="ListParagraph"/>
              <w:numPr>
                <w:ilvl w:val="0"/>
                <w:numId w:val="57"/>
              </w:numPr>
              <w:rPr>
                <w:rFonts w:ascii="Arial" w:hAnsi="Arial" w:cs="Arial"/>
                <w:lang w:val="tr-TR" w:eastAsia="en-GB"/>
              </w:rPr>
            </w:pPr>
            <w:r w:rsidRPr="009979D1">
              <w:rPr>
                <w:rFonts w:ascii="Arial" w:hAnsi="Arial" w:cs="Arial"/>
                <w:lang w:val="tr-TR" w:eastAsia="en-GB"/>
              </w:rPr>
              <w:t>Ürün örneklerinin elde edilmesi için prosesler</w:t>
            </w:r>
          </w:p>
          <w:p w:rsidR="00ED65BD" w:rsidRPr="009979D1" w:rsidRDefault="00ED65BD" w:rsidP="008D3670">
            <w:pPr>
              <w:pStyle w:val="ListParagraph"/>
              <w:numPr>
                <w:ilvl w:val="0"/>
                <w:numId w:val="57"/>
              </w:numPr>
              <w:rPr>
                <w:rFonts w:ascii="Arial" w:hAnsi="Arial" w:cs="Arial"/>
                <w:lang w:val="tr-TR" w:eastAsia="en-GB"/>
              </w:rPr>
            </w:pPr>
            <w:r w:rsidRPr="009979D1">
              <w:rPr>
                <w:rFonts w:ascii="Arial" w:hAnsi="Arial" w:cs="Arial"/>
                <w:lang w:val="tr-TR" w:eastAsia="en-GB"/>
              </w:rPr>
              <w:t>Laboratuvar atıklarının bertarafı</w:t>
            </w:r>
          </w:p>
        </w:tc>
        <w:tc>
          <w:tcPr>
            <w:tcW w:w="4253" w:type="dxa"/>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B96188" w:rsidTr="00ED65BD">
        <w:trPr>
          <w:trHeight w:val="397"/>
        </w:trPr>
        <w:tc>
          <w:tcPr>
            <w:tcW w:w="851" w:type="dxa"/>
            <w:shd w:val="clear" w:color="auto" w:fill="D6E9B2"/>
            <w:tcMar>
              <w:top w:w="108" w:type="dxa"/>
              <w:bottom w:w="108" w:type="dxa"/>
            </w:tcMar>
          </w:tcPr>
          <w:p w:rsidR="00ED65BD" w:rsidRPr="00B96188" w:rsidRDefault="00ED65BD" w:rsidP="001B3BDD">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5.6.2.3</w:t>
            </w:r>
          </w:p>
        </w:tc>
        <w:tc>
          <w:tcPr>
            <w:tcW w:w="5954" w:type="dxa"/>
            <w:gridSpan w:val="2"/>
            <w:tcMar>
              <w:top w:w="108" w:type="dxa"/>
              <w:bottom w:w="108" w:type="dxa"/>
            </w:tcMar>
          </w:tcPr>
          <w:p w:rsidR="00ED65BD" w:rsidRPr="009979D1" w:rsidRDefault="00ED65BD" w:rsidP="009979D1">
            <w:pPr>
              <w:spacing w:after="0" w:line="240" w:lineRule="auto"/>
              <w:rPr>
                <w:rFonts w:ascii="Arial" w:hAnsi="Arial" w:cs="Arial"/>
                <w:sz w:val="20"/>
                <w:szCs w:val="20"/>
                <w:lang w:val="tr-TR" w:eastAsia="en-GB"/>
              </w:rPr>
            </w:pPr>
            <w:r w:rsidRPr="009979D1">
              <w:rPr>
                <w:rFonts w:ascii="Arial" w:hAnsi="Arial" w:cs="Arial"/>
                <w:sz w:val="20"/>
                <w:szCs w:val="20"/>
                <w:lang w:val="tr-TR" w:eastAsia="en-GB"/>
              </w:rPr>
              <w:t xml:space="preserve">Kuruluşun, ürün güvenliği veya yasallığı açısından kritik olan analizleri gerçekleştirdiği veya taşere ettiği durumlarda, laboratuvar veya taşeron, tanınmış bir laboratuvar akreditasyonuna sahip olacaklar veya ISO/IEC 17025’e ait gerekliliklere ve prensiplere göre işletilecektir. Akredite metotların kullanılmadığı durumlarda, dokümante edilmiş gerekçeler mevcut olacaktır. </w:t>
            </w:r>
          </w:p>
        </w:tc>
        <w:tc>
          <w:tcPr>
            <w:tcW w:w="4253" w:type="dxa"/>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ED65BD">
        <w:trPr>
          <w:trHeight w:val="397"/>
        </w:trPr>
        <w:tc>
          <w:tcPr>
            <w:tcW w:w="851" w:type="dxa"/>
            <w:shd w:val="clear" w:color="auto" w:fill="D6E9B2"/>
            <w:tcMar>
              <w:top w:w="108" w:type="dxa"/>
              <w:bottom w:w="108" w:type="dxa"/>
            </w:tcMar>
          </w:tcPr>
          <w:p w:rsidR="00ED65BD" w:rsidRPr="00B96188" w:rsidRDefault="00ED65BD" w:rsidP="001B3BDD">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5.6.2.4</w:t>
            </w:r>
          </w:p>
        </w:tc>
        <w:tc>
          <w:tcPr>
            <w:tcW w:w="5954" w:type="dxa"/>
            <w:gridSpan w:val="2"/>
            <w:tcMar>
              <w:top w:w="108" w:type="dxa"/>
              <w:bottom w:w="108" w:type="dxa"/>
            </w:tcMar>
          </w:tcPr>
          <w:p w:rsidR="00ED65BD" w:rsidRPr="009979D1" w:rsidRDefault="00ED65BD" w:rsidP="009979D1">
            <w:pPr>
              <w:spacing w:after="0" w:line="240" w:lineRule="auto"/>
              <w:rPr>
                <w:rFonts w:ascii="Arial" w:hAnsi="Arial" w:cs="Arial"/>
                <w:sz w:val="20"/>
                <w:szCs w:val="20"/>
                <w:lang w:val="tr-TR" w:eastAsia="en-GB"/>
              </w:rPr>
            </w:pPr>
            <w:r w:rsidRPr="007A5DED">
              <w:rPr>
                <w:rFonts w:ascii="Arial" w:hAnsi="Arial" w:cs="Arial"/>
                <w:b/>
                <w:sz w:val="20"/>
                <w:szCs w:val="20"/>
                <w:u w:val="single"/>
                <w:lang w:val="tr-TR" w:eastAsia="en-GB"/>
              </w:rPr>
              <w:t>Madde 5.6.2.3’de</w:t>
            </w:r>
            <w:r w:rsidRPr="009979D1">
              <w:rPr>
                <w:rFonts w:ascii="Arial" w:hAnsi="Arial" w:cs="Arial"/>
                <w:sz w:val="20"/>
                <w:szCs w:val="20"/>
                <w:lang w:val="tr-TR" w:eastAsia="en-GB"/>
              </w:rPr>
              <w:t xml:space="preserve"> be</w:t>
            </w:r>
            <w:r>
              <w:rPr>
                <w:rFonts w:ascii="Arial" w:hAnsi="Arial" w:cs="Arial"/>
                <w:sz w:val="20"/>
                <w:szCs w:val="20"/>
                <w:lang w:val="tr-TR" w:eastAsia="en-GB"/>
              </w:rPr>
              <w:t>li</w:t>
            </w:r>
            <w:r w:rsidRPr="009979D1">
              <w:rPr>
                <w:rFonts w:ascii="Arial" w:hAnsi="Arial" w:cs="Arial"/>
                <w:sz w:val="20"/>
                <w:szCs w:val="20"/>
                <w:lang w:val="tr-TR" w:eastAsia="en-GB"/>
              </w:rPr>
              <w:t xml:space="preserve">rtilen ve güvenlik ve yasallık açısından kritik olanların haricindeki laboratuvar sonuçlarının güvenilirliğini sağlamak için </w:t>
            </w:r>
            <w:proofErr w:type="gramStart"/>
            <w:r w:rsidRPr="009979D1">
              <w:rPr>
                <w:rFonts w:ascii="Arial" w:hAnsi="Arial" w:cs="Arial"/>
                <w:sz w:val="20"/>
                <w:szCs w:val="20"/>
                <w:lang w:val="tr-TR" w:eastAsia="en-GB"/>
              </w:rPr>
              <w:t>prosedürler</w:t>
            </w:r>
            <w:proofErr w:type="gramEnd"/>
            <w:r w:rsidRPr="009979D1">
              <w:rPr>
                <w:rFonts w:ascii="Arial" w:hAnsi="Arial" w:cs="Arial"/>
                <w:sz w:val="20"/>
                <w:szCs w:val="20"/>
                <w:lang w:val="tr-TR" w:eastAsia="en-GB"/>
              </w:rPr>
              <w:t xml:space="preserve"> yürürlükte olacaktır. Bu </w:t>
            </w:r>
            <w:proofErr w:type="gramStart"/>
            <w:r w:rsidRPr="009979D1">
              <w:rPr>
                <w:rFonts w:ascii="Arial" w:hAnsi="Arial" w:cs="Arial"/>
                <w:sz w:val="20"/>
                <w:szCs w:val="20"/>
                <w:lang w:val="tr-TR" w:eastAsia="en-GB"/>
              </w:rPr>
              <w:t>prosedürler</w:t>
            </w:r>
            <w:proofErr w:type="gramEnd"/>
            <w:r w:rsidRPr="009979D1">
              <w:rPr>
                <w:rFonts w:ascii="Arial" w:hAnsi="Arial" w:cs="Arial"/>
                <w:sz w:val="20"/>
                <w:szCs w:val="20"/>
                <w:lang w:val="tr-TR" w:eastAsia="en-GB"/>
              </w:rPr>
              <w:t xml:space="preserve"> aşağıdakileri kapsayacaktır;</w:t>
            </w:r>
          </w:p>
          <w:p w:rsidR="00ED65BD" w:rsidRPr="009979D1" w:rsidRDefault="00ED65BD" w:rsidP="008D3670">
            <w:pPr>
              <w:pStyle w:val="ListParagraph"/>
              <w:numPr>
                <w:ilvl w:val="0"/>
                <w:numId w:val="58"/>
              </w:numPr>
              <w:rPr>
                <w:rFonts w:ascii="Arial" w:hAnsi="Arial" w:cs="Arial"/>
                <w:lang w:val="tr-TR" w:eastAsia="en-GB"/>
              </w:rPr>
            </w:pPr>
            <w:r w:rsidRPr="009979D1">
              <w:rPr>
                <w:rFonts w:ascii="Arial" w:hAnsi="Arial" w:cs="Arial"/>
                <w:lang w:val="tr-TR" w:eastAsia="en-GB"/>
              </w:rPr>
              <w:t>Mevcut olduğu taktirde tanınmış test metotlarının kullanımı</w:t>
            </w:r>
          </w:p>
          <w:p w:rsidR="00ED65BD" w:rsidRPr="009979D1" w:rsidRDefault="00ED65BD" w:rsidP="008D3670">
            <w:pPr>
              <w:pStyle w:val="ListParagraph"/>
              <w:numPr>
                <w:ilvl w:val="0"/>
                <w:numId w:val="58"/>
              </w:numPr>
              <w:rPr>
                <w:rFonts w:ascii="Arial" w:hAnsi="Arial" w:cs="Arial"/>
                <w:lang w:val="tr-TR" w:eastAsia="en-GB"/>
              </w:rPr>
            </w:pPr>
            <w:r w:rsidRPr="009979D1">
              <w:rPr>
                <w:rFonts w:ascii="Arial" w:hAnsi="Arial" w:cs="Arial"/>
                <w:lang w:val="tr-TR" w:eastAsia="en-GB"/>
              </w:rPr>
              <w:t>Dokümante edilmiş analiz prosedürleri</w:t>
            </w:r>
          </w:p>
          <w:p w:rsidR="00ED65BD" w:rsidRPr="009979D1" w:rsidRDefault="00ED65BD" w:rsidP="008D3670">
            <w:pPr>
              <w:pStyle w:val="ListParagraph"/>
              <w:numPr>
                <w:ilvl w:val="0"/>
                <w:numId w:val="58"/>
              </w:numPr>
              <w:rPr>
                <w:rFonts w:ascii="Arial" w:hAnsi="Arial" w:cs="Arial"/>
                <w:lang w:val="tr-TR" w:eastAsia="en-GB"/>
              </w:rPr>
            </w:pPr>
            <w:r w:rsidRPr="009979D1">
              <w:rPr>
                <w:rFonts w:ascii="Arial" w:hAnsi="Arial" w:cs="Arial"/>
                <w:lang w:val="tr-TR" w:eastAsia="en-GB"/>
              </w:rPr>
              <w:t>Gerekli analizleri gerçekleştiren personelin uygun olarak kalifiye edilmesinin ve/veya eğitilmesinin ve uygun yetkinlikte olmasının sağlanması.</w:t>
            </w:r>
          </w:p>
          <w:p w:rsidR="00ED65BD" w:rsidRPr="009979D1" w:rsidRDefault="00ED65BD" w:rsidP="008D3670">
            <w:pPr>
              <w:pStyle w:val="ListParagraph"/>
              <w:numPr>
                <w:ilvl w:val="0"/>
                <w:numId w:val="58"/>
              </w:numPr>
              <w:rPr>
                <w:rFonts w:ascii="Arial" w:hAnsi="Arial" w:cs="Arial"/>
                <w:lang w:val="tr-TR" w:eastAsia="en-GB"/>
              </w:rPr>
            </w:pPr>
            <w:r w:rsidRPr="009979D1">
              <w:rPr>
                <w:rFonts w:ascii="Arial" w:hAnsi="Arial" w:cs="Arial"/>
                <w:lang w:val="tr-TR" w:eastAsia="en-GB"/>
              </w:rPr>
              <w:t>Analiz sonuçlarının doğruluğunu geçerli kılmak için bir sistem kullanılması (örneğin hakem veya yeterlilik testi gibi)</w:t>
            </w:r>
          </w:p>
          <w:p w:rsidR="00ED65BD" w:rsidRPr="009979D1" w:rsidRDefault="00ED65BD" w:rsidP="008D3670">
            <w:pPr>
              <w:pStyle w:val="ListParagraph"/>
              <w:numPr>
                <w:ilvl w:val="0"/>
                <w:numId w:val="58"/>
              </w:numPr>
              <w:rPr>
                <w:rFonts w:ascii="Arial" w:hAnsi="Arial" w:cs="Arial"/>
                <w:lang w:val="tr-TR" w:eastAsia="en-GB"/>
              </w:rPr>
            </w:pPr>
            <w:r w:rsidRPr="009979D1">
              <w:rPr>
                <w:rFonts w:ascii="Arial" w:hAnsi="Arial" w:cs="Arial"/>
                <w:lang w:val="tr-TR" w:eastAsia="en-GB"/>
              </w:rPr>
              <w:t>Uygun olarak kalibre edilmiş ve bakımlı ekipmanların kullanımı</w:t>
            </w:r>
          </w:p>
        </w:tc>
        <w:tc>
          <w:tcPr>
            <w:tcW w:w="4253" w:type="dxa"/>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bl>
    <w:p w:rsidR="000E22FF" w:rsidRDefault="000E22FF" w:rsidP="008F7E12">
      <w:pPr>
        <w:spacing w:after="0" w:line="240" w:lineRule="auto"/>
        <w:rPr>
          <w:lang w:val="tr-TR"/>
        </w:rPr>
      </w:pPr>
    </w:p>
    <w:tbl>
      <w:tblPr>
        <w:tblStyle w:val="LightShading-Accent3"/>
        <w:tblW w:w="10632" w:type="dxa"/>
        <w:tblInd w:w="-601" w:type="dxa"/>
        <w:tblLook w:val="04A0" w:firstRow="1" w:lastRow="0" w:firstColumn="1" w:lastColumn="0" w:noHBand="0" w:noVBand="1"/>
      </w:tblPr>
      <w:tblGrid>
        <w:gridCol w:w="2892"/>
        <w:gridCol w:w="2291"/>
        <w:gridCol w:w="5449"/>
      </w:tblGrid>
      <w:tr w:rsidR="00882810" w:rsidTr="00AA4F9C">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892" w:type="dxa"/>
            <w:vAlign w:val="center"/>
          </w:tcPr>
          <w:p w:rsidR="00882810" w:rsidRPr="008F7E12" w:rsidRDefault="00882810" w:rsidP="00AA4F9C">
            <w:pPr>
              <w:spacing w:after="0" w:line="240" w:lineRule="auto"/>
              <w:jc w:val="center"/>
              <w:rPr>
                <w:rFonts w:ascii="Arial" w:hAnsi="Arial" w:cs="Arial"/>
                <w:sz w:val="24"/>
                <w:szCs w:val="18"/>
                <w:lang w:val="tr-TR"/>
              </w:rPr>
            </w:pPr>
            <w:r w:rsidRPr="008F7E12">
              <w:rPr>
                <w:rFonts w:ascii="Arial" w:hAnsi="Arial" w:cs="Arial"/>
                <w:sz w:val="24"/>
                <w:szCs w:val="18"/>
                <w:lang w:val="tr-TR"/>
              </w:rPr>
              <w:br w:type="page"/>
              <w:t>Lab İsmi</w:t>
            </w:r>
          </w:p>
        </w:tc>
        <w:tc>
          <w:tcPr>
            <w:tcW w:w="2291" w:type="dxa"/>
            <w:vAlign w:val="center"/>
          </w:tcPr>
          <w:p w:rsidR="00882810" w:rsidRPr="008F7E12" w:rsidRDefault="00882810" w:rsidP="00AA4F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18"/>
                <w:lang w:val="tr-TR"/>
              </w:rPr>
            </w:pPr>
            <w:r w:rsidRPr="008F7E12">
              <w:rPr>
                <w:rFonts w:ascii="Arial" w:hAnsi="Arial" w:cs="Arial"/>
                <w:sz w:val="24"/>
                <w:szCs w:val="18"/>
                <w:lang w:val="tr-TR"/>
              </w:rPr>
              <w:t>Rapor Tarihi</w:t>
            </w:r>
          </w:p>
        </w:tc>
        <w:tc>
          <w:tcPr>
            <w:tcW w:w="5449" w:type="dxa"/>
            <w:vAlign w:val="center"/>
          </w:tcPr>
          <w:p w:rsidR="00882810" w:rsidRPr="008F7E12" w:rsidRDefault="00882810" w:rsidP="00AA4F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18"/>
                <w:lang w:val="tr-TR"/>
              </w:rPr>
            </w:pPr>
            <w:r w:rsidRPr="008F7E12">
              <w:rPr>
                <w:rFonts w:ascii="Arial" w:hAnsi="Arial" w:cs="Arial"/>
                <w:sz w:val="24"/>
                <w:szCs w:val="18"/>
                <w:lang w:val="tr-TR"/>
              </w:rPr>
              <w:t>Analiz Parametreleri</w:t>
            </w:r>
          </w:p>
        </w:tc>
      </w:tr>
      <w:tr w:rsidR="00882810" w:rsidTr="00AA4F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92" w:type="dxa"/>
          </w:tcPr>
          <w:p w:rsidR="00882810" w:rsidRDefault="00882810" w:rsidP="00AA4F9C">
            <w:pPr>
              <w:spacing w:after="0" w:line="240" w:lineRule="auto"/>
              <w:rPr>
                <w:rFonts w:ascii="Arial" w:hAnsi="Arial" w:cs="Arial"/>
                <w:sz w:val="18"/>
                <w:szCs w:val="18"/>
                <w:lang w:val="tr-TR"/>
              </w:rPr>
            </w:pPr>
          </w:p>
        </w:tc>
        <w:tc>
          <w:tcPr>
            <w:tcW w:w="2291" w:type="dxa"/>
          </w:tcPr>
          <w:p w:rsidR="00882810" w:rsidRDefault="00882810" w:rsidP="00AA4F9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p>
        </w:tc>
        <w:tc>
          <w:tcPr>
            <w:tcW w:w="5449" w:type="dxa"/>
          </w:tcPr>
          <w:p w:rsidR="00882810" w:rsidRDefault="00882810" w:rsidP="00AA4F9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p>
        </w:tc>
      </w:tr>
      <w:tr w:rsidR="00882810" w:rsidTr="00AA4F9C">
        <w:trPr>
          <w:trHeight w:val="454"/>
        </w:trPr>
        <w:tc>
          <w:tcPr>
            <w:cnfStyle w:val="001000000000" w:firstRow="0" w:lastRow="0" w:firstColumn="1" w:lastColumn="0" w:oddVBand="0" w:evenVBand="0" w:oddHBand="0" w:evenHBand="0" w:firstRowFirstColumn="0" w:firstRowLastColumn="0" w:lastRowFirstColumn="0" w:lastRowLastColumn="0"/>
            <w:tcW w:w="2892" w:type="dxa"/>
          </w:tcPr>
          <w:p w:rsidR="00882810" w:rsidRDefault="00882810" w:rsidP="00AA4F9C">
            <w:pPr>
              <w:spacing w:after="0" w:line="240" w:lineRule="auto"/>
              <w:rPr>
                <w:rFonts w:ascii="Arial" w:hAnsi="Arial" w:cs="Arial"/>
                <w:sz w:val="18"/>
                <w:szCs w:val="18"/>
                <w:lang w:val="tr-TR"/>
              </w:rPr>
            </w:pPr>
          </w:p>
        </w:tc>
        <w:tc>
          <w:tcPr>
            <w:tcW w:w="2291" w:type="dxa"/>
          </w:tcPr>
          <w:p w:rsidR="00882810" w:rsidRDefault="00882810" w:rsidP="00AA4F9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p>
        </w:tc>
        <w:tc>
          <w:tcPr>
            <w:tcW w:w="5449" w:type="dxa"/>
          </w:tcPr>
          <w:p w:rsidR="00882810" w:rsidRDefault="00882810" w:rsidP="00AA4F9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p>
        </w:tc>
      </w:tr>
      <w:tr w:rsidR="00882810" w:rsidTr="00AA4F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92" w:type="dxa"/>
          </w:tcPr>
          <w:p w:rsidR="00882810" w:rsidRDefault="00882810" w:rsidP="00AA4F9C">
            <w:pPr>
              <w:spacing w:after="0" w:line="240" w:lineRule="auto"/>
              <w:rPr>
                <w:rFonts w:ascii="Arial" w:hAnsi="Arial" w:cs="Arial"/>
                <w:sz w:val="18"/>
                <w:szCs w:val="18"/>
                <w:lang w:val="tr-TR"/>
              </w:rPr>
            </w:pPr>
          </w:p>
        </w:tc>
        <w:tc>
          <w:tcPr>
            <w:tcW w:w="2291" w:type="dxa"/>
          </w:tcPr>
          <w:p w:rsidR="00882810" w:rsidRDefault="00882810" w:rsidP="00AA4F9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p>
        </w:tc>
        <w:tc>
          <w:tcPr>
            <w:tcW w:w="5449" w:type="dxa"/>
          </w:tcPr>
          <w:p w:rsidR="00882810" w:rsidRDefault="00882810" w:rsidP="00AA4F9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p>
        </w:tc>
      </w:tr>
      <w:tr w:rsidR="00882810" w:rsidTr="00AA4F9C">
        <w:trPr>
          <w:trHeight w:val="454"/>
        </w:trPr>
        <w:tc>
          <w:tcPr>
            <w:cnfStyle w:val="001000000000" w:firstRow="0" w:lastRow="0" w:firstColumn="1" w:lastColumn="0" w:oddVBand="0" w:evenVBand="0" w:oddHBand="0" w:evenHBand="0" w:firstRowFirstColumn="0" w:firstRowLastColumn="0" w:lastRowFirstColumn="0" w:lastRowLastColumn="0"/>
            <w:tcW w:w="2892" w:type="dxa"/>
          </w:tcPr>
          <w:p w:rsidR="00882810" w:rsidRDefault="00882810" w:rsidP="00AA4F9C">
            <w:pPr>
              <w:spacing w:after="0" w:line="240" w:lineRule="auto"/>
              <w:rPr>
                <w:rFonts w:ascii="Arial" w:hAnsi="Arial" w:cs="Arial"/>
                <w:sz w:val="18"/>
                <w:szCs w:val="18"/>
                <w:lang w:val="tr-TR"/>
              </w:rPr>
            </w:pPr>
          </w:p>
        </w:tc>
        <w:tc>
          <w:tcPr>
            <w:tcW w:w="2291" w:type="dxa"/>
          </w:tcPr>
          <w:p w:rsidR="00882810" w:rsidRDefault="00882810" w:rsidP="00AA4F9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p>
        </w:tc>
        <w:tc>
          <w:tcPr>
            <w:tcW w:w="5449" w:type="dxa"/>
          </w:tcPr>
          <w:p w:rsidR="00882810" w:rsidRDefault="00882810" w:rsidP="00AA4F9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p>
        </w:tc>
      </w:tr>
      <w:tr w:rsidR="00156D7D" w:rsidTr="00AA4F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92" w:type="dxa"/>
          </w:tcPr>
          <w:p w:rsidR="00156D7D" w:rsidRDefault="00156D7D" w:rsidP="00AA4F9C">
            <w:pPr>
              <w:spacing w:after="0" w:line="240" w:lineRule="auto"/>
              <w:rPr>
                <w:rFonts w:ascii="Arial" w:hAnsi="Arial" w:cs="Arial"/>
                <w:sz w:val="18"/>
                <w:szCs w:val="18"/>
                <w:lang w:val="tr-TR"/>
              </w:rPr>
            </w:pPr>
          </w:p>
        </w:tc>
        <w:tc>
          <w:tcPr>
            <w:tcW w:w="2291" w:type="dxa"/>
          </w:tcPr>
          <w:p w:rsidR="00156D7D" w:rsidRDefault="00156D7D" w:rsidP="00AA4F9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p>
        </w:tc>
        <w:tc>
          <w:tcPr>
            <w:tcW w:w="5449" w:type="dxa"/>
          </w:tcPr>
          <w:p w:rsidR="00156D7D" w:rsidRDefault="00156D7D" w:rsidP="00AA4F9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p>
        </w:tc>
      </w:tr>
      <w:tr w:rsidR="00156D7D" w:rsidTr="00AA4F9C">
        <w:trPr>
          <w:trHeight w:val="454"/>
        </w:trPr>
        <w:tc>
          <w:tcPr>
            <w:cnfStyle w:val="001000000000" w:firstRow="0" w:lastRow="0" w:firstColumn="1" w:lastColumn="0" w:oddVBand="0" w:evenVBand="0" w:oddHBand="0" w:evenHBand="0" w:firstRowFirstColumn="0" w:firstRowLastColumn="0" w:lastRowFirstColumn="0" w:lastRowLastColumn="0"/>
            <w:tcW w:w="2892" w:type="dxa"/>
          </w:tcPr>
          <w:p w:rsidR="00156D7D" w:rsidRDefault="00156D7D" w:rsidP="00AA4F9C">
            <w:pPr>
              <w:spacing w:after="0" w:line="240" w:lineRule="auto"/>
              <w:rPr>
                <w:rFonts w:ascii="Arial" w:hAnsi="Arial" w:cs="Arial"/>
                <w:sz w:val="18"/>
                <w:szCs w:val="18"/>
                <w:lang w:val="tr-TR"/>
              </w:rPr>
            </w:pPr>
          </w:p>
        </w:tc>
        <w:tc>
          <w:tcPr>
            <w:tcW w:w="2291" w:type="dxa"/>
          </w:tcPr>
          <w:p w:rsidR="00156D7D" w:rsidRDefault="00156D7D" w:rsidP="00AA4F9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p>
        </w:tc>
        <w:tc>
          <w:tcPr>
            <w:tcW w:w="5449" w:type="dxa"/>
          </w:tcPr>
          <w:p w:rsidR="00156D7D" w:rsidRDefault="00156D7D" w:rsidP="00AA4F9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p>
        </w:tc>
      </w:tr>
      <w:tr w:rsidR="00156D7D" w:rsidTr="00AA4F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92" w:type="dxa"/>
          </w:tcPr>
          <w:p w:rsidR="00156D7D" w:rsidRDefault="00156D7D" w:rsidP="00AA4F9C">
            <w:pPr>
              <w:spacing w:after="0" w:line="240" w:lineRule="auto"/>
              <w:rPr>
                <w:rFonts w:ascii="Arial" w:hAnsi="Arial" w:cs="Arial"/>
                <w:sz w:val="18"/>
                <w:szCs w:val="18"/>
                <w:lang w:val="tr-TR"/>
              </w:rPr>
            </w:pPr>
          </w:p>
        </w:tc>
        <w:tc>
          <w:tcPr>
            <w:tcW w:w="2291" w:type="dxa"/>
          </w:tcPr>
          <w:p w:rsidR="00156D7D" w:rsidRDefault="00156D7D" w:rsidP="00AA4F9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p>
        </w:tc>
        <w:tc>
          <w:tcPr>
            <w:tcW w:w="5449" w:type="dxa"/>
          </w:tcPr>
          <w:p w:rsidR="00156D7D" w:rsidRDefault="00156D7D" w:rsidP="00AA4F9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p>
        </w:tc>
      </w:tr>
      <w:tr w:rsidR="00156D7D" w:rsidTr="00AA4F9C">
        <w:trPr>
          <w:trHeight w:val="454"/>
        </w:trPr>
        <w:tc>
          <w:tcPr>
            <w:cnfStyle w:val="001000000000" w:firstRow="0" w:lastRow="0" w:firstColumn="1" w:lastColumn="0" w:oddVBand="0" w:evenVBand="0" w:oddHBand="0" w:evenHBand="0" w:firstRowFirstColumn="0" w:firstRowLastColumn="0" w:lastRowFirstColumn="0" w:lastRowLastColumn="0"/>
            <w:tcW w:w="2892" w:type="dxa"/>
          </w:tcPr>
          <w:p w:rsidR="00156D7D" w:rsidRDefault="00156D7D" w:rsidP="00AA4F9C">
            <w:pPr>
              <w:spacing w:after="0" w:line="240" w:lineRule="auto"/>
              <w:rPr>
                <w:rFonts w:ascii="Arial" w:hAnsi="Arial" w:cs="Arial"/>
                <w:sz w:val="18"/>
                <w:szCs w:val="18"/>
                <w:lang w:val="tr-TR"/>
              </w:rPr>
            </w:pPr>
          </w:p>
        </w:tc>
        <w:tc>
          <w:tcPr>
            <w:tcW w:w="2291" w:type="dxa"/>
          </w:tcPr>
          <w:p w:rsidR="00156D7D" w:rsidRDefault="00156D7D" w:rsidP="00AA4F9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p>
        </w:tc>
        <w:tc>
          <w:tcPr>
            <w:tcW w:w="5449" w:type="dxa"/>
          </w:tcPr>
          <w:p w:rsidR="00156D7D" w:rsidRDefault="00156D7D" w:rsidP="00AA4F9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p>
        </w:tc>
      </w:tr>
    </w:tbl>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6096"/>
        <w:gridCol w:w="4253"/>
      </w:tblGrid>
      <w:tr w:rsidR="009979D1" w:rsidRPr="00B96188" w:rsidTr="00B277F7">
        <w:trPr>
          <w:trHeight w:val="397"/>
        </w:trPr>
        <w:tc>
          <w:tcPr>
            <w:tcW w:w="709" w:type="dxa"/>
            <w:shd w:val="clear" w:color="auto" w:fill="A1CE4E"/>
            <w:vAlign w:val="center"/>
          </w:tcPr>
          <w:p w:rsidR="009979D1" w:rsidRPr="00B96188" w:rsidRDefault="009979D1"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lastRenderedPageBreak/>
              <w:t xml:space="preserve">5.7   </w:t>
            </w:r>
          </w:p>
        </w:tc>
        <w:tc>
          <w:tcPr>
            <w:tcW w:w="10349" w:type="dxa"/>
            <w:gridSpan w:val="2"/>
            <w:shd w:val="clear" w:color="auto" w:fill="A1CE4E"/>
            <w:vAlign w:val="center"/>
          </w:tcPr>
          <w:p w:rsidR="009979D1" w:rsidRPr="00B96188" w:rsidRDefault="009979D1" w:rsidP="009B685F">
            <w:pPr>
              <w:spacing w:after="0" w:line="240" w:lineRule="auto"/>
              <w:rPr>
                <w:rFonts w:ascii="Arial Bold" w:hAnsi="Arial Bold" w:cs="Arial Bold"/>
                <w:b/>
                <w:color w:val="FFFFFF"/>
                <w:sz w:val="18"/>
                <w:szCs w:val="18"/>
                <w:lang w:val="tr-TR"/>
              </w:rPr>
            </w:pPr>
            <w:r>
              <w:rPr>
                <w:rFonts w:ascii="Arial Bold" w:hAnsi="Arial Bold" w:cs="Arial Bold"/>
                <w:b/>
                <w:color w:val="FFFFFF"/>
                <w:sz w:val="18"/>
                <w:szCs w:val="18"/>
                <w:lang w:val="tr-TR"/>
              </w:rPr>
              <w:t>Ürünün Serbest Bırakılması</w:t>
            </w: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sz w:val="18"/>
                <w:szCs w:val="18"/>
                <w:lang w:val="tr-TR"/>
              </w:rPr>
            </w:pPr>
            <w:r>
              <w:rPr>
                <w:rFonts w:ascii="Arial" w:hAnsi="Arial" w:cs="Arial"/>
                <w:sz w:val="14"/>
                <w:szCs w:val="14"/>
                <w:lang w:val="tr-TR"/>
              </w:rPr>
              <w:t>Niyet Beyanı</w:t>
            </w:r>
          </w:p>
        </w:tc>
        <w:tc>
          <w:tcPr>
            <w:tcW w:w="6096" w:type="dxa"/>
            <w:shd w:val="clear" w:color="auto" w:fill="D6E9B2"/>
            <w:tcMar>
              <w:top w:w="108" w:type="dxa"/>
              <w:bottom w:w="108" w:type="dxa"/>
            </w:tcMar>
          </w:tcPr>
          <w:p w:rsidR="00ED65BD" w:rsidRPr="00B96188" w:rsidRDefault="00ED65BD" w:rsidP="009B685F">
            <w:pPr>
              <w:spacing w:after="0" w:line="240" w:lineRule="auto"/>
              <w:rPr>
                <w:rFonts w:ascii="Arial" w:hAnsi="Arial" w:cs="Arial"/>
                <w:sz w:val="20"/>
                <w:szCs w:val="20"/>
                <w:lang w:val="tr-TR" w:eastAsia="en-GB"/>
              </w:rPr>
            </w:pPr>
            <w:r w:rsidRPr="007A5DED">
              <w:rPr>
                <w:rFonts w:ascii="Arial" w:hAnsi="Arial" w:cs="Arial"/>
                <w:b/>
                <w:sz w:val="20"/>
                <w:szCs w:val="20"/>
                <w:u w:val="single"/>
                <w:lang w:val="tr-TR" w:eastAsia="en-GB"/>
              </w:rPr>
              <w:t>Tesis</w:t>
            </w:r>
            <w:r w:rsidRPr="009979D1">
              <w:rPr>
                <w:rFonts w:ascii="Arial" w:hAnsi="Arial" w:cs="Arial"/>
                <w:sz w:val="20"/>
                <w:szCs w:val="20"/>
                <w:lang w:val="tr-TR" w:eastAsia="en-GB"/>
              </w:rPr>
              <w:t xml:space="preserve">, mutabık kalının tüm </w:t>
            </w:r>
            <w:proofErr w:type="gramStart"/>
            <w:r w:rsidRPr="009979D1">
              <w:rPr>
                <w:rFonts w:ascii="Arial" w:hAnsi="Arial" w:cs="Arial"/>
                <w:sz w:val="20"/>
                <w:szCs w:val="20"/>
                <w:lang w:val="tr-TR" w:eastAsia="en-GB"/>
              </w:rPr>
              <w:t>prosedürler</w:t>
            </w:r>
            <w:proofErr w:type="gramEnd"/>
            <w:r w:rsidRPr="009979D1">
              <w:rPr>
                <w:rFonts w:ascii="Arial" w:hAnsi="Arial" w:cs="Arial"/>
                <w:sz w:val="20"/>
                <w:szCs w:val="20"/>
                <w:lang w:val="tr-TR" w:eastAsia="en-GB"/>
              </w:rPr>
              <w:t xml:space="preserve"> tamamlanmadığı sürece, son ürünün serbest bırakılmamasını güvence altına alacaktır</w:t>
            </w:r>
            <w:r w:rsidRPr="00B96188">
              <w:rPr>
                <w:rFonts w:ascii="Arial" w:hAnsi="Arial" w:cs="Arial"/>
                <w:sz w:val="20"/>
                <w:szCs w:val="20"/>
                <w:lang w:val="tr-TR" w:eastAsia="en-GB"/>
              </w:rPr>
              <w:t>.</w:t>
            </w:r>
          </w:p>
        </w:tc>
        <w:tc>
          <w:tcPr>
            <w:tcW w:w="4253" w:type="dxa"/>
            <w:shd w:val="clear" w:color="auto" w:fill="auto"/>
          </w:tcPr>
          <w:p w:rsidR="00ED65BD" w:rsidRPr="00B96188" w:rsidRDefault="00ED65BD" w:rsidP="009B685F">
            <w:pPr>
              <w:spacing w:after="0" w:line="240" w:lineRule="auto"/>
              <w:rPr>
                <w:rFonts w:ascii="Arial" w:hAnsi="Arial" w:cs="Arial"/>
                <w:sz w:val="20"/>
                <w:szCs w:val="20"/>
                <w:lang w:val="tr-TR" w:eastAsia="en-GB"/>
              </w:rPr>
            </w:pPr>
          </w:p>
        </w:tc>
      </w:tr>
      <w:tr w:rsidR="00ED65BD" w:rsidRPr="00AA4F9C" w:rsidTr="00B277F7">
        <w:trPr>
          <w:trHeight w:val="397"/>
        </w:trPr>
        <w:tc>
          <w:tcPr>
            <w:tcW w:w="709" w:type="dxa"/>
            <w:shd w:val="clear" w:color="auto" w:fill="FBD4B4"/>
            <w:tcMar>
              <w:top w:w="108" w:type="dxa"/>
              <w:bottom w:w="108" w:type="dxa"/>
            </w:tcMar>
          </w:tcPr>
          <w:p w:rsidR="00ED65BD" w:rsidRPr="00B96188" w:rsidRDefault="00ED65BD" w:rsidP="001B3BDD">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5.7.1</w:t>
            </w:r>
          </w:p>
        </w:tc>
        <w:tc>
          <w:tcPr>
            <w:tcW w:w="6096" w:type="dxa"/>
            <w:tcMar>
              <w:top w:w="108" w:type="dxa"/>
              <w:bottom w:w="108" w:type="dxa"/>
            </w:tcMar>
          </w:tcPr>
          <w:p w:rsidR="00ED65BD" w:rsidRPr="00B96188" w:rsidRDefault="00ED65BD" w:rsidP="001B3BDD">
            <w:pPr>
              <w:spacing w:after="0" w:line="240" w:lineRule="auto"/>
              <w:rPr>
                <w:rFonts w:ascii="Arial" w:hAnsi="Arial" w:cs="Arial"/>
                <w:sz w:val="20"/>
                <w:szCs w:val="20"/>
                <w:lang w:val="tr-TR" w:eastAsia="en-GB"/>
              </w:rPr>
            </w:pPr>
            <w:r w:rsidRPr="009979D1">
              <w:rPr>
                <w:rFonts w:ascii="Arial" w:hAnsi="Arial" w:cs="Arial"/>
                <w:sz w:val="20"/>
                <w:szCs w:val="20"/>
                <w:lang w:val="tr-TR" w:eastAsia="en-GB"/>
              </w:rPr>
              <w:t xml:space="preserve">Ürünlerin pozitif serbest bırakılmasının gerekli olduğu durumlarda, tüm serbest bırakma </w:t>
            </w:r>
            <w:proofErr w:type="gramStart"/>
            <w:r w:rsidRPr="009979D1">
              <w:rPr>
                <w:rFonts w:ascii="Arial" w:hAnsi="Arial" w:cs="Arial"/>
                <w:sz w:val="20"/>
                <w:szCs w:val="20"/>
                <w:lang w:val="tr-TR" w:eastAsia="en-GB"/>
              </w:rPr>
              <w:t>kriterleri</w:t>
            </w:r>
            <w:proofErr w:type="gramEnd"/>
            <w:r w:rsidRPr="009979D1">
              <w:rPr>
                <w:rFonts w:ascii="Arial" w:hAnsi="Arial" w:cs="Arial"/>
                <w:sz w:val="20"/>
                <w:szCs w:val="20"/>
                <w:lang w:val="tr-TR" w:eastAsia="en-GB"/>
              </w:rPr>
              <w:t xml:space="preserve"> tamamlanmadan ve serbest bırakma onaylanmadan, serbest bırakmanın gerçekleştirilmemesini sağlayan prosedürler yürürlükte olacaktır</w:t>
            </w:r>
            <w:r w:rsidRPr="00B96188">
              <w:rPr>
                <w:rFonts w:ascii="Arial" w:hAnsi="Arial" w:cs="Arial"/>
                <w:sz w:val="20"/>
                <w:szCs w:val="20"/>
                <w:lang w:val="tr-TR" w:eastAsia="en-GB"/>
              </w:rPr>
              <w:t>.</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bl>
    <w:p w:rsidR="00E77026" w:rsidRPr="00156D7D" w:rsidRDefault="00E77026" w:rsidP="008F7E12">
      <w:pPr>
        <w:spacing w:after="0" w:line="240" w:lineRule="auto"/>
        <w:rPr>
          <w:rFonts w:ascii="Arial" w:hAnsi="Arial" w:cs="Arial"/>
          <w:sz w:val="4"/>
          <w:szCs w:val="18"/>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6096"/>
        <w:gridCol w:w="4253"/>
      </w:tblGrid>
      <w:tr w:rsidR="00AF5DB7" w:rsidRPr="00B96188" w:rsidTr="00B277F7">
        <w:trPr>
          <w:trHeight w:val="397"/>
        </w:trPr>
        <w:tc>
          <w:tcPr>
            <w:tcW w:w="11058" w:type="dxa"/>
            <w:gridSpan w:val="3"/>
            <w:tcBorders>
              <w:top w:val="single" w:sz="18" w:space="0" w:color="7F7F7F"/>
            </w:tcBorders>
            <w:shd w:val="clear" w:color="auto" w:fill="8CC63E"/>
            <w:tcMar>
              <w:top w:w="108" w:type="dxa"/>
              <w:bottom w:w="108" w:type="dxa"/>
            </w:tcMar>
            <w:vAlign w:val="center"/>
          </w:tcPr>
          <w:p w:rsidR="00AF5DB7" w:rsidRPr="00B96188" w:rsidRDefault="00E77026" w:rsidP="009979D1">
            <w:pPr>
              <w:spacing w:after="0" w:line="240" w:lineRule="auto"/>
              <w:rPr>
                <w:rFonts w:ascii="Arial" w:hAnsi="Arial" w:cs="Arial"/>
                <w:b/>
                <w:bCs/>
                <w:color w:val="FFFFFF"/>
                <w:sz w:val="24"/>
                <w:szCs w:val="24"/>
                <w:lang w:val="tr-TR"/>
              </w:rPr>
            </w:pPr>
            <w:r>
              <w:rPr>
                <w:rFonts w:ascii="Arial" w:hAnsi="Arial" w:cs="Arial"/>
                <w:sz w:val="18"/>
                <w:szCs w:val="18"/>
                <w:lang w:val="tr-TR"/>
              </w:rPr>
              <w:br w:type="page"/>
            </w:r>
            <w:r w:rsidR="007C65D2">
              <w:rPr>
                <w:rFonts w:ascii="Arial" w:hAnsi="Arial" w:cs="Arial"/>
                <w:sz w:val="18"/>
                <w:szCs w:val="18"/>
                <w:lang w:val="tr-TR"/>
              </w:rPr>
              <w:br w:type="page"/>
            </w:r>
            <w:r w:rsidR="00AF5DB7" w:rsidRPr="00B96188">
              <w:rPr>
                <w:rFonts w:ascii="Arial" w:hAnsi="Arial" w:cs="Arial"/>
                <w:b/>
                <w:bCs/>
                <w:color w:val="FFFFFF"/>
                <w:sz w:val="24"/>
                <w:szCs w:val="24"/>
                <w:lang w:val="tr-TR"/>
              </w:rPr>
              <w:t xml:space="preserve">6. </w:t>
            </w:r>
            <w:r w:rsidR="009979D1">
              <w:rPr>
                <w:rFonts w:ascii="Arial" w:hAnsi="Arial" w:cs="Arial"/>
                <w:b/>
                <w:bCs/>
                <w:color w:val="FFFFFF"/>
                <w:sz w:val="24"/>
                <w:szCs w:val="24"/>
                <w:lang w:val="tr-TR"/>
              </w:rPr>
              <w:t>Proses Kontrol</w:t>
            </w:r>
          </w:p>
        </w:tc>
      </w:tr>
      <w:tr w:rsidR="00AF5DB7" w:rsidRPr="00B96188" w:rsidTr="00B277F7">
        <w:trPr>
          <w:trHeight w:val="397"/>
        </w:trPr>
        <w:tc>
          <w:tcPr>
            <w:tcW w:w="709" w:type="dxa"/>
            <w:shd w:val="clear" w:color="auto" w:fill="A1CE4E"/>
            <w:vAlign w:val="center"/>
          </w:tcPr>
          <w:p w:rsidR="00AF5DB7" w:rsidRPr="00B96188" w:rsidRDefault="00AF5DB7"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6.1 </w:t>
            </w:r>
          </w:p>
        </w:tc>
        <w:tc>
          <w:tcPr>
            <w:tcW w:w="10349" w:type="dxa"/>
            <w:gridSpan w:val="2"/>
            <w:shd w:val="clear" w:color="auto" w:fill="A1CE4E"/>
            <w:vAlign w:val="center"/>
          </w:tcPr>
          <w:p w:rsidR="00AF5DB7" w:rsidRPr="00B96188" w:rsidRDefault="009979D1" w:rsidP="009B685F">
            <w:pPr>
              <w:spacing w:after="0" w:line="240" w:lineRule="auto"/>
              <w:rPr>
                <w:rFonts w:ascii="Arial" w:hAnsi="Arial" w:cs="Arial"/>
                <w:b/>
                <w:color w:val="FFFFFF"/>
                <w:sz w:val="18"/>
                <w:szCs w:val="18"/>
                <w:lang w:val="tr-TR"/>
              </w:rPr>
            </w:pPr>
            <w:r>
              <w:rPr>
                <w:rFonts w:ascii="Arial" w:hAnsi="Arial" w:cs="Arial"/>
                <w:b/>
                <w:color w:val="FFFFFF"/>
                <w:sz w:val="18"/>
                <w:szCs w:val="18"/>
                <w:lang w:val="tr-TR"/>
              </w:rPr>
              <w:t>Operasyonların Kontrolü</w:t>
            </w:r>
          </w:p>
        </w:tc>
      </w:tr>
      <w:tr w:rsidR="00ED65BD" w:rsidRPr="00AA4F9C" w:rsidTr="00B277F7">
        <w:trPr>
          <w:trHeight w:val="397"/>
        </w:trPr>
        <w:tc>
          <w:tcPr>
            <w:tcW w:w="709" w:type="dxa"/>
            <w:shd w:val="clear" w:color="auto" w:fill="D6E9B2"/>
            <w:tcMar>
              <w:top w:w="108" w:type="dxa"/>
              <w:bottom w:w="108" w:type="dxa"/>
            </w:tcMar>
          </w:tcPr>
          <w:p w:rsidR="00ED65BD" w:rsidRDefault="00ED65BD" w:rsidP="009B685F">
            <w:pPr>
              <w:spacing w:after="0" w:line="240" w:lineRule="auto"/>
              <w:rPr>
                <w:rFonts w:ascii="Arial" w:hAnsi="Arial" w:cs="Arial"/>
                <w:b/>
                <w:bCs/>
                <w:sz w:val="12"/>
                <w:szCs w:val="12"/>
                <w:lang w:val="tr-TR"/>
              </w:rPr>
            </w:pPr>
            <w:r>
              <w:rPr>
                <w:rFonts w:ascii="Arial" w:hAnsi="Arial" w:cs="Arial"/>
                <w:b/>
                <w:bCs/>
                <w:sz w:val="12"/>
                <w:szCs w:val="12"/>
                <w:lang w:val="tr-TR"/>
              </w:rPr>
              <w:t>TEMEL</w:t>
            </w:r>
          </w:p>
          <w:p w:rsidR="00ED65BD" w:rsidRPr="00B96188" w:rsidRDefault="00ED65BD" w:rsidP="009B685F">
            <w:pPr>
              <w:spacing w:after="0" w:line="240" w:lineRule="auto"/>
              <w:rPr>
                <w:rFonts w:ascii="Arial" w:hAnsi="Arial" w:cs="Arial"/>
                <w:b/>
                <w:sz w:val="12"/>
                <w:szCs w:val="12"/>
                <w:lang w:val="tr-TR"/>
              </w:rPr>
            </w:pPr>
            <w:r>
              <w:rPr>
                <w:rFonts w:ascii="Arial" w:hAnsi="Arial" w:cs="Arial"/>
                <w:b/>
                <w:sz w:val="12"/>
                <w:szCs w:val="12"/>
                <w:lang w:val="tr-TR"/>
              </w:rPr>
              <w:t>Niyet Beyanı</w:t>
            </w:r>
          </w:p>
        </w:tc>
        <w:tc>
          <w:tcPr>
            <w:tcW w:w="6096" w:type="dxa"/>
            <w:shd w:val="clear" w:color="auto" w:fill="D6E9B2"/>
            <w:tcMar>
              <w:top w:w="108" w:type="dxa"/>
              <w:bottom w:w="108" w:type="dxa"/>
            </w:tcMar>
          </w:tcPr>
          <w:p w:rsidR="00ED65BD" w:rsidRPr="00B96188" w:rsidRDefault="00ED65BD" w:rsidP="006554FF">
            <w:pPr>
              <w:spacing w:after="0" w:line="240" w:lineRule="auto"/>
              <w:rPr>
                <w:rFonts w:ascii="Arial" w:hAnsi="Arial" w:cs="Arial"/>
                <w:sz w:val="20"/>
                <w:szCs w:val="20"/>
                <w:lang w:val="tr-TR" w:eastAsia="en-GB"/>
              </w:rPr>
            </w:pPr>
            <w:r w:rsidRPr="009979D1">
              <w:rPr>
                <w:rFonts w:ascii="Arial" w:hAnsi="Arial" w:cs="Arial"/>
                <w:sz w:val="20"/>
                <w:szCs w:val="20"/>
                <w:lang w:val="tr-TR" w:eastAsia="en-GB"/>
              </w:rPr>
              <w:t xml:space="preserve">Tesis, HACCP gıda güvenliği planı ile tam bir uyum içerisinde, istenen kalite özelliklerinde sürekli olarak güvenli ve yasal üretimini güvence altına alacak dokümante edilmiş </w:t>
            </w:r>
            <w:proofErr w:type="gramStart"/>
            <w:r w:rsidRPr="009979D1">
              <w:rPr>
                <w:rFonts w:ascii="Arial" w:hAnsi="Arial" w:cs="Arial"/>
                <w:sz w:val="20"/>
                <w:szCs w:val="20"/>
                <w:lang w:val="tr-TR" w:eastAsia="en-GB"/>
              </w:rPr>
              <w:t>prosedürler</w:t>
            </w:r>
            <w:proofErr w:type="gramEnd"/>
            <w:r w:rsidRPr="009979D1">
              <w:rPr>
                <w:rFonts w:ascii="Arial" w:hAnsi="Arial" w:cs="Arial"/>
                <w:sz w:val="20"/>
                <w:szCs w:val="20"/>
                <w:lang w:val="tr-TR" w:eastAsia="en-GB"/>
              </w:rPr>
              <w:t xml:space="preserve"> ve/veya iş talimatlarını işletecektir</w:t>
            </w:r>
            <w:r w:rsidRPr="00B96188">
              <w:rPr>
                <w:rFonts w:ascii="Arial" w:hAnsi="Arial" w:cs="Arial"/>
                <w:sz w:val="20"/>
                <w:szCs w:val="20"/>
                <w:lang w:val="tr-TR" w:eastAsia="en-GB"/>
              </w:rPr>
              <w:t>.</w:t>
            </w:r>
          </w:p>
        </w:tc>
        <w:tc>
          <w:tcPr>
            <w:tcW w:w="4253" w:type="dxa"/>
            <w:shd w:val="clear" w:color="auto" w:fill="auto"/>
          </w:tcPr>
          <w:p w:rsidR="00ED65BD" w:rsidRPr="00B96188" w:rsidRDefault="00ED65BD" w:rsidP="009B685F">
            <w:pPr>
              <w:spacing w:after="0" w:line="240" w:lineRule="auto"/>
              <w:rPr>
                <w:rFonts w:ascii="Arial" w:hAnsi="Arial" w:cs="Arial"/>
                <w:sz w:val="20"/>
                <w:szCs w:val="20"/>
                <w:lang w:val="tr-TR" w:eastAsia="en-GB"/>
              </w:rPr>
            </w:pPr>
          </w:p>
        </w:tc>
      </w:tr>
      <w:tr w:rsidR="00ED65BD" w:rsidRPr="00AA4F9C" w:rsidTr="00B277F7">
        <w:trPr>
          <w:trHeight w:val="3231"/>
        </w:trPr>
        <w:tc>
          <w:tcPr>
            <w:tcW w:w="709" w:type="dxa"/>
            <w:shd w:val="clear" w:color="auto" w:fill="FFDBC6"/>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6.1.1</w:t>
            </w:r>
          </w:p>
        </w:tc>
        <w:tc>
          <w:tcPr>
            <w:tcW w:w="6096" w:type="dxa"/>
            <w:tcMar>
              <w:top w:w="108" w:type="dxa"/>
              <w:bottom w:w="108" w:type="dxa"/>
            </w:tcMar>
          </w:tcPr>
          <w:p w:rsidR="00ED65BD" w:rsidRPr="009979D1" w:rsidRDefault="00ED65BD" w:rsidP="00443D7A">
            <w:pPr>
              <w:spacing w:after="0" w:line="240" w:lineRule="auto"/>
              <w:rPr>
                <w:rFonts w:ascii="Arial" w:hAnsi="Arial" w:cs="Arial"/>
                <w:sz w:val="20"/>
                <w:szCs w:val="20"/>
                <w:lang w:val="tr-TR" w:eastAsia="en-GB"/>
              </w:rPr>
            </w:pPr>
            <w:r w:rsidRPr="009979D1">
              <w:rPr>
                <w:rFonts w:ascii="Arial" w:hAnsi="Arial" w:cs="Arial"/>
                <w:sz w:val="20"/>
                <w:szCs w:val="20"/>
                <w:lang w:val="tr-TR" w:eastAsia="en-GB"/>
              </w:rPr>
              <w:t xml:space="preserve">Dokümante edilmiş </w:t>
            </w:r>
            <w:proofErr w:type="gramStart"/>
            <w:r w:rsidRPr="009979D1">
              <w:rPr>
                <w:rFonts w:ascii="Arial" w:hAnsi="Arial" w:cs="Arial"/>
                <w:sz w:val="20"/>
                <w:szCs w:val="20"/>
                <w:lang w:val="tr-TR" w:eastAsia="en-GB"/>
              </w:rPr>
              <w:t>proses</w:t>
            </w:r>
            <w:proofErr w:type="gramEnd"/>
            <w:r w:rsidRPr="009979D1">
              <w:rPr>
                <w:rFonts w:ascii="Arial" w:hAnsi="Arial" w:cs="Arial"/>
                <w:sz w:val="20"/>
                <w:szCs w:val="20"/>
                <w:lang w:val="tr-TR" w:eastAsia="en-GB"/>
              </w:rPr>
              <w:t xml:space="preserve"> spesifikasyonları ve iş talimatları, ürün güvenliğini, yasallığını ve kalitesini güvence altına almak için üretimdeki ana prosesler için mevcut olacaktır. Uygun olduğu </w:t>
            </w:r>
            <w:proofErr w:type="gramStart"/>
            <w:r w:rsidRPr="009979D1">
              <w:rPr>
                <w:rFonts w:ascii="Arial" w:hAnsi="Arial" w:cs="Arial"/>
                <w:sz w:val="20"/>
                <w:szCs w:val="20"/>
                <w:lang w:val="tr-TR" w:eastAsia="en-GB"/>
              </w:rPr>
              <w:t>taktirde</w:t>
            </w:r>
            <w:proofErr w:type="gramEnd"/>
            <w:r w:rsidRPr="009979D1">
              <w:rPr>
                <w:rFonts w:ascii="Arial" w:hAnsi="Arial" w:cs="Arial"/>
                <w:sz w:val="20"/>
                <w:szCs w:val="20"/>
                <w:lang w:val="tr-TR" w:eastAsia="en-GB"/>
              </w:rPr>
              <w:t xml:space="preserve"> spesifikasyonlar aşağıdakileri kapsayacaktır. </w:t>
            </w:r>
          </w:p>
          <w:p w:rsidR="00ED65BD" w:rsidRPr="009979D1" w:rsidRDefault="00ED65BD" w:rsidP="008D3670">
            <w:pPr>
              <w:pStyle w:val="ListParagraph"/>
              <w:numPr>
                <w:ilvl w:val="0"/>
                <w:numId w:val="57"/>
              </w:numPr>
              <w:rPr>
                <w:rFonts w:ascii="Arial" w:hAnsi="Arial" w:cs="Arial"/>
                <w:lang w:val="tr-TR" w:eastAsia="en-GB"/>
              </w:rPr>
            </w:pPr>
            <w:r w:rsidRPr="009979D1">
              <w:rPr>
                <w:rFonts w:ascii="Arial" w:hAnsi="Arial" w:cs="Arial"/>
                <w:lang w:val="tr-TR" w:eastAsia="en-GB"/>
              </w:rPr>
              <w:t>Reçeteler - Herhangi bir alerjenin belirlenmesi de dahil olmak üzere</w:t>
            </w:r>
          </w:p>
          <w:p w:rsidR="00ED65BD" w:rsidRPr="009979D1" w:rsidRDefault="00ED65BD" w:rsidP="008D3670">
            <w:pPr>
              <w:pStyle w:val="ListParagraph"/>
              <w:numPr>
                <w:ilvl w:val="0"/>
                <w:numId w:val="57"/>
              </w:numPr>
              <w:rPr>
                <w:rFonts w:ascii="Arial" w:hAnsi="Arial" w:cs="Arial"/>
                <w:lang w:val="tr-TR" w:eastAsia="en-GB"/>
              </w:rPr>
            </w:pPr>
            <w:r w:rsidRPr="009979D1">
              <w:rPr>
                <w:rFonts w:ascii="Arial" w:hAnsi="Arial" w:cs="Arial"/>
                <w:lang w:val="tr-TR" w:eastAsia="en-GB"/>
              </w:rPr>
              <w:t>Karıştırma talimatları, hız, zaman</w:t>
            </w:r>
          </w:p>
          <w:p w:rsidR="00ED65BD" w:rsidRPr="009979D1" w:rsidRDefault="00ED65BD" w:rsidP="008D3670">
            <w:pPr>
              <w:pStyle w:val="ListParagraph"/>
              <w:numPr>
                <w:ilvl w:val="0"/>
                <w:numId w:val="57"/>
              </w:numPr>
              <w:rPr>
                <w:rFonts w:ascii="Arial" w:hAnsi="Arial" w:cs="Arial"/>
                <w:lang w:val="tr-TR" w:eastAsia="en-GB"/>
              </w:rPr>
            </w:pPr>
            <w:r w:rsidRPr="009979D1">
              <w:rPr>
                <w:rFonts w:ascii="Arial" w:hAnsi="Arial" w:cs="Arial"/>
                <w:lang w:val="tr-TR" w:eastAsia="en-GB"/>
              </w:rPr>
              <w:t>Ekipman proses ayarları</w:t>
            </w:r>
          </w:p>
          <w:p w:rsidR="00ED65BD" w:rsidRPr="009979D1" w:rsidRDefault="00ED65BD" w:rsidP="008D3670">
            <w:pPr>
              <w:pStyle w:val="ListParagraph"/>
              <w:numPr>
                <w:ilvl w:val="0"/>
                <w:numId w:val="57"/>
              </w:numPr>
              <w:rPr>
                <w:rFonts w:ascii="Arial" w:hAnsi="Arial" w:cs="Arial"/>
                <w:lang w:val="tr-TR" w:eastAsia="en-GB"/>
              </w:rPr>
            </w:pPr>
            <w:r w:rsidRPr="009979D1">
              <w:rPr>
                <w:rFonts w:ascii="Arial" w:hAnsi="Arial" w:cs="Arial"/>
                <w:lang w:val="tr-TR" w:eastAsia="en-GB"/>
              </w:rPr>
              <w:t xml:space="preserve">Pişirme süreleri ve sıcaklıkları </w:t>
            </w:r>
          </w:p>
          <w:p w:rsidR="00ED65BD" w:rsidRPr="009979D1" w:rsidRDefault="00ED65BD" w:rsidP="008D3670">
            <w:pPr>
              <w:pStyle w:val="ListParagraph"/>
              <w:numPr>
                <w:ilvl w:val="0"/>
                <w:numId w:val="57"/>
              </w:numPr>
              <w:rPr>
                <w:rFonts w:ascii="Arial" w:hAnsi="Arial" w:cs="Arial"/>
                <w:lang w:val="tr-TR" w:eastAsia="en-GB"/>
              </w:rPr>
            </w:pPr>
            <w:r w:rsidRPr="009979D1">
              <w:rPr>
                <w:rFonts w:ascii="Arial" w:hAnsi="Arial" w:cs="Arial"/>
                <w:lang w:val="tr-TR" w:eastAsia="en-GB"/>
              </w:rPr>
              <w:t xml:space="preserve">Soğutma süreleri ve sıcaklıkları </w:t>
            </w:r>
          </w:p>
          <w:p w:rsidR="00ED65BD" w:rsidRPr="009979D1" w:rsidRDefault="00ED65BD" w:rsidP="008D3670">
            <w:pPr>
              <w:pStyle w:val="ListParagraph"/>
              <w:numPr>
                <w:ilvl w:val="0"/>
                <w:numId w:val="57"/>
              </w:numPr>
              <w:rPr>
                <w:rFonts w:ascii="Arial" w:hAnsi="Arial" w:cs="Arial"/>
                <w:lang w:val="tr-TR" w:eastAsia="en-GB"/>
              </w:rPr>
            </w:pPr>
            <w:r w:rsidRPr="009979D1">
              <w:rPr>
                <w:rFonts w:ascii="Arial" w:hAnsi="Arial" w:cs="Arial"/>
                <w:lang w:val="tr-TR" w:eastAsia="en-GB"/>
              </w:rPr>
              <w:t>Etiketleme talimatları</w:t>
            </w:r>
          </w:p>
          <w:p w:rsidR="00ED65BD" w:rsidRPr="009979D1" w:rsidRDefault="00ED65BD" w:rsidP="008D3670">
            <w:pPr>
              <w:pStyle w:val="ListParagraph"/>
              <w:numPr>
                <w:ilvl w:val="0"/>
                <w:numId w:val="57"/>
              </w:numPr>
              <w:rPr>
                <w:rFonts w:ascii="Arial" w:hAnsi="Arial" w:cs="Arial"/>
                <w:lang w:val="tr-TR" w:eastAsia="en-GB"/>
              </w:rPr>
            </w:pPr>
            <w:r w:rsidRPr="009979D1">
              <w:rPr>
                <w:rFonts w:ascii="Arial" w:hAnsi="Arial" w:cs="Arial"/>
                <w:lang w:val="tr-TR" w:eastAsia="en-GB"/>
              </w:rPr>
              <w:t>Kodlama ve raf ömrü işaretleme</w:t>
            </w:r>
          </w:p>
          <w:p w:rsidR="00ED65BD" w:rsidRPr="009979D1" w:rsidRDefault="00ED65BD" w:rsidP="008D3670">
            <w:pPr>
              <w:pStyle w:val="ListParagraph"/>
              <w:numPr>
                <w:ilvl w:val="0"/>
                <w:numId w:val="57"/>
              </w:numPr>
              <w:rPr>
                <w:rFonts w:ascii="Arial" w:hAnsi="Arial" w:cs="Arial"/>
                <w:lang w:val="tr-TR" w:eastAsia="en-GB"/>
              </w:rPr>
            </w:pPr>
            <w:r w:rsidRPr="009979D1">
              <w:rPr>
                <w:rFonts w:ascii="Arial" w:hAnsi="Arial" w:cs="Arial"/>
                <w:lang w:val="tr-TR" w:eastAsia="en-GB"/>
              </w:rPr>
              <w:t xml:space="preserve">HACCP planında belirtilen ilave kritik kontrol noktaları </w:t>
            </w:r>
          </w:p>
          <w:p w:rsidR="00ED65BD" w:rsidRPr="007A5DED" w:rsidRDefault="00ED65BD" w:rsidP="007A5DED">
            <w:pPr>
              <w:spacing w:before="120" w:after="0" w:line="240" w:lineRule="auto"/>
              <w:rPr>
                <w:rFonts w:ascii="Arial" w:hAnsi="Arial" w:cs="Arial"/>
                <w:b/>
                <w:sz w:val="20"/>
                <w:szCs w:val="20"/>
                <w:u w:val="single"/>
                <w:lang w:val="tr-TR" w:eastAsia="en-GB"/>
              </w:rPr>
            </w:pPr>
            <w:r w:rsidRPr="007A5DED">
              <w:rPr>
                <w:rFonts w:ascii="Arial" w:hAnsi="Arial" w:cs="Arial"/>
                <w:b/>
                <w:sz w:val="20"/>
                <w:szCs w:val="20"/>
                <w:u w:val="single"/>
                <w:lang w:val="tr-TR" w:eastAsia="en-GB"/>
              </w:rPr>
              <w:t>Proses spesifikasyonları, mutabık kalınan son ürün spesifikasyonlarına uygun olacaktır.</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FFDBC6"/>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6.1.2</w:t>
            </w:r>
          </w:p>
        </w:tc>
        <w:tc>
          <w:tcPr>
            <w:tcW w:w="6096" w:type="dxa"/>
            <w:tcMar>
              <w:top w:w="108" w:type="dxa"/>
              <w:bottom w:w="108" w:type="dxa"/>
            </w:tcMar>
          </w:tcPr>
          <w:p w:rsidR="00ED65BD" w:rsidRPr="009979D1" w:rsidRDefault="00ED65BD" w:rsidP="00443D7A">
            <w:pPr>
              <w:spacing w:after="0" w:line="240" w:lineRule="auto"/>
              <w:rPr>
                <w:rFonts w:ascii="Arial" w:hAnsi="Arial" w:cs="Arial"/>
                <w:sz w:val="20"/>
                <w:szCs w:val="20"/>
                <w:lang w:val="tr-TR" w:eastAsia="en-GB"/>
              </w:rPr>
            </w:pPr>
            <w:r w:rsidRPr="009979D1">
              <w:rPr>
                <w:rFonts w:ascii="Arial" w:hAnsi="Arial" w:cs="Arial"/>
                <w:sz w:val="20"/>
                <w:szCs w:val="20"/>
                <w:lang w:val="tr-TR" w:eastAsia="en-GB"/>
              </w:rPr>
              <w:t xml:space="preserve">Sıcaklık, süre, basınç ve kimyasal özellikler gibi </w:t>
            </w:r>
            <w:proofErr w:type="gramStart"/>
            <w:r w:rsidRPr="009979D1">
              <w:rPr>
                <w:rFonts w:ascii="Arial" w:hAnsi="Arial" w:cs="Arial"/>
                <w:sz w:val="20"/>
                <w:szCs w:val="20"/>
                <w:lang w:val="tr-TR" w:eastAsia="en-GB"/>
              </w:rPr>
              <w:t>proses</w:t>
            </w:r>
            <w:proofErr w:type="gramEnd"/>
            <w:r w:rsidRPr="009979D1">
              <w:rPr>
                <w:rFonts w:ascii="Arial" w:hAnsi="Arial" w:cs="Arial"/>
                <w:sz w:val="20"/>
                <w:szCs w:val="20"/>
                <w:lang w:val="tr-TR" w:eastAsia="en-GB"/>
              </w:rPr>
              <w:t xml:space="preserve"> izlemeleri, ürünün, gerekli proses spesifikasyonları dahilinde üretilmesini güvence altına almak amacıyla uygulanacak, yeterli düzeyde kontrol edilecek ve kayıt edilecektir.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FFDBC6"/>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6.1.3</w:t>
            </w:r>
          </w:p>
        </w:tc>
        <w:tc>
          <w:tcPr>
            <w:tcW w:w="6096" w:type="dxa"/>
            <w:tcMar>
              <w:top w:w="108" w:type="dxa"/>
              <w:bottom w:w="108" w:type="dxa"/>
            </w:tcMar>
          </w:tcPr>
          <w:p w:rsidR="00ED65BD" w:rsidRPr="009979D1" w:rsidRDefault="00ED65BD" w:rsidP="00443D7A">
            <w:pPr>
              <w:spacing w:after="0" w:line="240" w:lineRule="auto"/>
              <w:rPr>
                <w:rFonts w:ascii="Arial" w:hAnsi="Arial" w:cs="Arial"/>
                <w:sz w:val="20"/>
                <w:szCs w:val="20"/>
                <w:lang w:val="tr-TR" w:eastAsia="en-GB"/>
              </w:rPr>
            </w:pPr>
            <w:r w:rsidRPr="009979D1">
              <w:rPr>
                <w:rFonts w:ascii="Arial" w:hAnsi="Arial" w:cs="Arial"/>
                <w:sz w:val="20"/>
                <w:szCs w:val="20"/>
                <w:lang w:val="tr-TR" w:eastAsia="en-GB"/>
              </w:rPr>
              <w:t xml:space="preserve">Belirli koşullarda </w:t>
            </w:r>
            <w:proofErr w:type="gramStart"/>
            <w:r w:rsidRPr="009979D1">
              <w:rPr>
                <w:rFonts w:ascii="Arial" w:hAnsi="Arial" w:cs="Arial"/>
                <w:sz w:val="20"/>
                <w:szCs w:val="20"/>
                <w:lang w:val="tr-TR" w:eastAsia="en-GB"/>
              </w:rPr>
              <w:t>proses</w:t>
            </w:r>
            <w:proofErr w:type="gramEnd"/>
            <w:r w:rsidRPr="009979D1">
              <w:rPr>
                <w:rFonts w:ascii="Arial" w:hAnsi="Arial" w:cs="Arial"/>
                <w:sz w:val="20"/>
                <w:szCs w:val="20"/>
                <w:lang w:val="tr-TR" w:eastAsia="en-GB"/>
              </w:rPr>
              <w:t xml:space="preserve"> parametrelerinin </w:t>
            </w:r>
            <w:r w:rsidRPr="00E77026">
              <w:rPr>
                <w:rFonts w:ascii="Arial" w:hAnsi="Arial" w:cs="Arial"/>
                <w:b/>
                <w:sz w:val="20"/>
                <w:szCs w:val="20"/>
                <w:u w:val="single"/>
                <w:lang w:val="tr-TR" w:eastAsia="en-GB"/>
              </w:rPr>
              <w:t>veya ürün kalitesinin</w:t>
            </w:r>
            <w:r w:rsidRPr="009979D1">
              <w:rPr>
                <w:rFonts w:ascii="Arial" w:hAnsi="Arial" w:cs="Arial"/>
                <w:sz w:val="20"/>
                <w:szCs w:val="20"/>
                <w:lang w:val="tr-TR" w:eastAsia="en-GB"/>
              </w:rPr>
              <w:t xml:space="preserve"> hatta entegre izleme cihazları ile kontrol edildiği durumlarda, bu cihazlar, düzenli olarak test edilen uygun bir arıza alarm sistemine bağlı olacaklardır.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6.1.4</w:t>
            </w:r>
          </w:p>
        </w:tc>
        <w:tc>
          <w:tcPr>
            <w:tcW w:w="6096" w:type="dxa"/>
            <w:tcMar>
              <w:top w:w="108" w:type="dxa"/>
              <w:bottom w:w="108" w:type="dxa"/>
            </w:tcMar>
          </w:tcPr>
          <w:p w:rsidR="00ED65BD" w:rsidRPr="009979D1" w:rsidRDefault="00ED65BD" w:rsidP="00443D7A">
            <w:pPr>
              <w:spacing w:after="0" w:line="240" w:lineRule="auto"/>
              <w:rPr>
                <w:rFonts w:ascii="Arial" w:hAnsi="Arial" w:cs="Arial"/>
                <w:sz w:val="20"/>
                <w:szCs w:val="20"/>
                <w:lang w:val="tr-TR" w:eastAsia="en-GB"/>
              </w:rPr>
            </w:pPr>
            <w:r w:rsidRPr="009979D1">
              <w:rPr>
                <w:rFonts w:ascii="Arial" w:hAnsi="Arial" w:cs="Arial"/>
                <w:sz w:val="20"/>
                <w:szCs w:val="20"/>
                <w:lang w:val="tr-TR" w:eastAsia="en-GB"/>
              </w:rPr>
              <w:t xml:space="preserve">Ürünün güvenliği veya kalitesi için kritik olan ekipmanların </w:t>
            </w:r>
            <w:proofErr w:type="gramStart"/>
            <w:r w:rsidRPr="009979D1">
              <w:rPr>
                <w:rFonts w:ascii="Arial" w:hAnsi="Arial" w:cs="Arial"/>
                <w:sz w:val="20"/>
                <w:szCs w:val="20"/>
                <w:lang w:val="tr-TR" w:eastAsia="en-GB"/>
              </w:rPr>
              <w:t>proses</w:t>
            </w:r>
            <w:proofErr w:type="gramEnd"/>
            <w:r w:rsidRPr="009979D1">
              <w:rPr>
                <w:rFonts w:ascii="Arial" w:hAnsi="Arial" w:cs="Arial"/>
                <w:sz w:val="20"/>
                <w:szCs w:val="20"/>
                <w:lang w:val="tr-TR" w:eastAsia="en-GB"/>
              </w:rPr>
              <w:t xml:space="preserve"> koşullarında sapmaların oluşabileceği durumlarda, proses özellikleri riske ve ekipmanın performansını temel alan sıklıklarda doğrulanmalı </w:t>
            </w:r>
            <w:r w:rsidRPr="00E77026">
              <w:rPr>
                <w:rFonts w:ascii="Arial" w:hAnsi="Arial" w:cs="Arial"/>
                <w:sz w:val="20"/>
                <w:szCs w:val="20"/>
                <w:u w:val="single"/>
                <w:lang w:val="tr-TR" w:eastAsia="en-GB"/>
              </w:rPr>
              <w:t>ve geçerli kılınmalıdır</w:t>
            </w:r>
            <w:r w:rsidRPr="009979D1">
              <w:rPr>
                <w:rFonts w:ascii="Arial" w:hAnsi="Arial" w:cs="Arial"/>
                <w:sz w:val="20"/>
                <w:szCs w:val="20"/>
                <w:lang w:val="tr-TR" w:eastAsia="en-GB"/>
              </w:rPr>
              <w:t xml:space="preserve"> (örneğin, otoklavlarda, fırınlarda ve proses tanklarında ısı dağılımı, dondurucularda ve soğuk depolarda sıcaklık dağılımı gibi).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03"/>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6.1.5</w:t>
            </w:r>
          </w:p>
        </w:tc>
        <w:tc>
          <w:tcPr>
            <w:tcW w:w="6096" w:type="dxa"/>
            <w:tcMar>
              <w:top w:w="108" w:type="dxa"/>
              <w:bottom w:w="108" w:type="dxa"/>
            </w:tcMar>
          </w:tcPr>
          <w:p w:rsidR="00ED65BD" w:rsidRPr="009979D1" w:rsidRDefault="00ED65BD" w:rsidP="000E22FF">
            <w:pPr>
              <w:spacing w:after="0" w:line="240" w:lineRule="auto"/>
              <w:rPr>
                <w:rFonts w:ascii="Arial" w:hAnsi="Arial" w:cs="Arial"/>
                <w:sz w:val="20"/>
                <w:szCs w:val="20"/>
                <w:lang w:val="tr-TR" w:eastAsia="en-GB"/>
              </w:rPr>
            </w:pPr>
            <w:r w:rsidRPr="009979D1">
              <w:rPr>
                <w:rFonts w:ascii="Arial" w:hAnsi="Arial" w:cs="Arial"/>
                <w:sz w:val="20"/>
                <w:szCs w:val="20"/>
                <w:lang w:val="tr-TR" w:eastAsia="en-GB"/>
              </w:rPr>
              <w:t xml:space="preserve">Ekipman arızası veya </w:t>
            </w:r>
            <w:proofErr w:type="gramStart"/>
            <w:r w:rsidRPr="009979D1">
              <w:rPr>
                <w:rFonts w:ascii="Arial" w:hAnsi="Arial" w:cs="Arial"/>
                <w:sz w:val="20"/>
                <w:szCs w:val="20"/>
                <w:lang w:val="tr-TR" w:eastAsia="en-GB"/>
              </w:rPr>
              <w:t>prosesin</w:t>
            </w:r>
            <w:proofErr w:type="gramEnd"/>
            <w:r w:rsidRPr="009979D1">
              <w:rPr>
                <w:rFonts w:ascii="Arial" w:hAnsi="Arial" w:cs="Arial"/>
                <w:sz w:val="20"/>
                <w:szCs w:val="20"/>
                <w:lang w:val="tr-TR" w:eastAsia="en-GB"/>
              </w:rPr>
              <w:t xml:space="preserve"> spesifikasyondan sapması durumunda, ürünün güvenlik statüsünü ve kalitesini oluşturmak için alınacak aksiyonları belirleyecek prosedürler yürürlükte </w:t>
            </w:r>
            <w:r w:rsidRPr="009979D1">
              <w:rPr>
                <w:rFonts w:ascii="Arial" w:hAnsi="Arial" w:cs="Arial"/>
                <w:sz w:val="20"/>
                <w:szCs w:val="20"/>
                <w:lang w:val="tr-TR" w:eastAsia="en-GB"/>
              </w:rPr>
              <w:lastRenderedPageBreak/>
              <w:t xml:space="preserve">olacaktır.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bl>
    <w:p w:rsidR="00B277F7" w:rsidRPr="00880444" w:rsidRDefault="00B277F7">
      <w:pPr>
        <w:rPr>
          <w:sz w:val="2"/>
          <w:szCs w:val="2"/>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520"/>
        <w:gridCol w:w="5576"/>
        <w:gridCol w:w="4253"/>
      </w:tblGrid>
      <w:tr w:rsidR="009979D1" w:rsidRPr="00B96188" w:rsidTr="00B277F7">
        <w:trPr>
          <w:trHeight w:val="397"/>
        </w:trPr>
        <w:tc>
          <w:tcPr>
            <w:tcW w:w="709" w:type="dxa"/>
            <w:shd w:val="clear" w:color="auto" w:fill="A1CE4E"/>
            <w:vAlign w:val="center"/>
          </w:tcPr>
          <w:p w:rsidR="009979D1" w:rsidRPr="00B96188" w:rsidRDefault="009979D1" w:rsidP="00417377">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6.2 </w:t>
            </w:r>
          </w:p>
        </w:tc>
        <w:tc>
          <w:tcPr>
            <w:tcW w:w="10349" w:type="dxa"/>
            <w:gridSpan w:val="3"/>
            <w:shd w:val="clear" w:color="auto" w:fill="A1CE4E"/>
            <w:vAlign w:val="center"/>
          </w:tcPr>
          <w:p w:rsidR="009979D1" w:rsidRPr="00B96188" w:rsidRDefault="009979D1" w:rsidP="00417377">
            <w:pPr>
              <w:spacing w:after="0" w:line="240" w:lineRule="auto"/>
              <w:rPr>
                <w:rFonts w:ascii="Arial" w:hAnsi="Arial" w:cs="Arial"/>
                <w:b/>
                <w:color w:val="FFFFFF"/>
                <w:sz w:val="18"/>
                <w:szCs w:val="18"/>
                <w:lang w:val="tr-TR"/>
              </w:rPr>
            </w:pPr>
            <w:r>
              <w:rPr>
                <w:rFonts w:ascii="Arial" w:hAnsi="Arial" w:cs="Arial"/>
                <w:b/>
                <w:color w:val="FFFFFF"/>
                <w:sz w:val="18"/>
                <w:szCs w:val="18"/>
                <w:lang w:val="tr-TR"/>
              </w:rPr>
              <w:t>Etiketleme ve Ambalaj Kontrolü</w:t>
            </w:r>
          </w:p>
        </w:tc>
      </w:tr>
      <w:tr w:rsidR="00ED65BD" w:rsidRPr="00AA4F9C" w:rsidTr="00B277F7">
        <w:trPr>
          <w:trHeight w:val="397"/>
        </w:trPr>
        <w:tc>
          <w:tcPr>
            <w:tcW w:w="709" w:type="dxa"/>
            <w:tcBorders>
              <w:right w:val="single" w:sz="4" w:space="0" w:color="auto"/>
            </w:tcBorders>
            <w:shd w:val="clear" w:color="auto" w:fill="D6E9B2"/>
            <w:tcMar>
              <w:top w:w="108" w:type="dxa"/>
              <w:bottom w:w="108" w:type="dxa"/>
            </w:tcMar>
          </w:tcPr>
          <w:p w:rsidR="00ED65BD" w:rsidRPr="00B96188" w:rsidRDefault="00ED65BD" w:rsidP="00417377">
            <w:pPr>
              <w:spacing w:after="0" w:line="240" w:lineRule="auto"/>
              <w:rPr>
                <w:rFonts w:ascii="Arial" w:hAnsi="Arial" w:cs="Arial"/>
                <w:sz w:val="18"/>
                <w:szCs w:val="18"/>
                <w:lang w:val="tr-TR"/>
              </w:rPr>
            </w:pPr>
            <w:r>
              <w:rPr>
                <w:rFonts w:ascii="Arial" w:hAnsi="Arial" w:cs="Arial"/>
                <w:sz w:val="14"/>
                <w:szCs w:val="14"/>
                <w:lang w:val="tr-TR"/>
              </w:rPr>
              <w:t>Niyet Beyanı</w:t>
            </w:r>
          </w:p>
        </w:tc>
        <w:tc>
          <w:tcPr>
            <w:tcW w:w="6096" w:type="dxa"/>
            <w:gridSpan w:val="2"/>
            <w:tcBorders>
              <w:left w:val="single" w:sz="4" w:space="0" w:color="auto"/>
            </w:tcBorders>
            <w:shd w:val="clear" w:color="auto" w:fill="D6E9B2"/>
            <w:tcMar>
              <w:top w:w="108" w:type="dxa"/>
              <w:bottom w:w="108" w:type="dxa"/>
            </w:tcMar>
          </w:tcPr>
          <w:p w:rsidR="00ED65BD" w:rsidRPr="00E77026" w:rsidRDefault="00ED65BD" w:rsidP="001B3BDD">
            <w:pPr>
              <w:spacing w:after="0" w:line="240" w:lineRule="auto"/>
              <w:rPr>
                <w:rFonts w:ascii="Arial" w:hAnsi="Arial" w:cs="Arial"/>
                <w:b/>
                <w:sz w:val="20"/>
                <w:szCs w:val="20"/>
                <w:u w:val="single"/>
                <w:lang w:val="tr-TR" w:eastAsia="en-GB"/>
              </w:rPr>
            </w:pPr>
            <w:r w:rsidRPr="00E77026">
              <w:rPr>
                <w:rFonts w:ascii="Arial" w:hAnsi="Arial" w:cs="Arial"/>
                <w:b/>
                <w:sz w:val="20"/>
                <w:szCs w:val="20"/>
                <w:u w:val="single"/>
                <w:lang w:val="tr-TR" w:eastAsia="en-GB"/>
              </w:rPr>
              <w:t>Ürünün etiketleme faaliyetlerinin yönetimi, ürünün doğru etiketlenmesi ve kodlanmış olmasını sağlayacaktır.</w:t>
            </w:r>
          </w:p>
        </w:tc>
        <w:tc>
          <w:tcPr>
            <w:tcW w:w="4253" w:type="dxa"/>
            <w:shd w:val="clear" w:color="auto" w:fill="auto"/>
          </w:tcPr>
          <w:p w:rsidR="00ED65BD" w:rsidRPr="00B96188" w:rsidRDefault="00ED65BD" w:rsidP="00417377">
            <w:pPr>
              <w:spacing w:after="0" w:line="240" w:lineRule="auto"/>
              <w:rPr>
                <w:rFonts w:ascii="Arial" w:hAnsi="Arial" w:cs="Arial"/>
                <w:sz w:val="20"/>
                <w:szCs w:val="20"/>
                <w:lang w:val="tr-TR" w:eastAsia="en-GB"/>
              </w:rPr>
            </w:pPr>
          </w:p>
        </w:tc>
      </w:tr>
      <w:tr w:rsidR="00ED65BD" w:rsidRPr="00AA4F9C" w:rsidTr="00B277F7">
        <w:trPr>
          <w:trHeight w:val="397"/>
        </w:trPr>
        <w:tc>
          <w:tcPr>
            <w:tcW w:w="709" w:type="dxa"/>
            <w:tcBorders>
              <w:right w:val="single" w:sz="4" w:space="0" w:color="auto"/>
            </w:tcBorders>
            <w:shd w:val="clear" w:color="auto" w:fill="D6E9B2"/>
            <w:tcMar>
              <w:top w:w="108" w:type="dxa"/>
              <w:bottom w:w="108" w:type="dxa"/>
            </w:tcMar>
          </w:tcPr>
          <w:p w:rsidR="00ED65BD" w:rsidRPr="00B96188" w:rsidRDefault="00ED65BD" w:rsidP="00900848">
            <w:pPr>
              <w:spacing w:after="0" w:line="240" w:lineRule="auto"/>
              <w:rPr>
                <w:rFonts w:ascii="Arial Bold" w:hAnsi="Arial Bold" w:cs="Arial Bold"/>
                <w:b/>
                <w:color w:val="404040"/>
                <w:sz w:val="18"/>
                <w:szCs w:val="18"/>
                <w:lang w:val="tr-TR"/>
              </w:rPr>
            </w:pPr>
            <w:r w:rsidRPr="00B96188">
              <w:rPr>
                <w:rFonts w:ascii="Arial Bold" w:hAnsi="Arial Bold" w:cs="Arial Bold"/>
                <w:b/>
                <w:color w:val="404040"/>
                <w:sz w:val="18"/>
                <w:szCs w:val="18"/>
                <w:lang w:val="tr-TR"/>
              </w:rPr>
              <w:t>6.2.1</w:t>
            </w:r>
          </w:p>
        </w:tc>
        <w:tc>
          <w:tcPr>
            <w:tcW w:w="6096" w:type="dxa"/>
            <w:gridSpan w:val="2"/>
            <w:tcBorders>
              <w:left w:val="single" w:sz="4" w:space="0" w:color="auto"/>
            </w:tcBorders>
          </w:tcPr>
          <w:p w:rsidR="00ED65BD" w:rsidRPr="00E77026" w:rsidRDefault="00ED65BD" w:rsidP="00F54339">
            <w:pPr>
              <w:spacing w:after="0" w:line="240" w:lineRule="auto"/>
              <w:rPr>
                <w:rFonts w:ascii="Arial" w:hAnsi="Arial" w:cs="Arial"/>
                <w:b/>
                <w:sz w:val="20"/>
                <w:szCs w:val="20"/>
                <w:u w:val="single"/>
                <w:lang w:val="tr-TR" w:eastAsia="en-GB"/>
              </w:rPr>
            </w:pPr>
            <w:r w:rsidRPr="00E77026">
              <w:rPr>
                <w:rFonts w:ascii="Arial" w:hAnsi="Arial" w:cs="Arial"/>
                <w:b/>
                <w:sz w:val="20"/>
                <w:szCs w:val="20"/>
                <w:u w:val="single"/>
                <w:lang w:val="tr-TR" w:eastAsia="en-GB"/>
              </w:rPr>
              <w:t xml:space="preserve">Ambalaj materyallerinin paketleme hatlarına tahsisi ve paketleme makinalarında sadece hemen kullanılacak ambalajların bulunmasını sağlayan kontroller için resmi bir </w:t>
            </w:r>
            <w:proofErr w:type="gramStart"/>
            <w:r w:rsidRPr="00E77026">
              <w:rPr>
                <w:rFonts w:ascii="Arial" w:hAnsi="Arial" w:cs="Arial"/>
                <w:b/>
                <w:sz w:val="20"/>
                <w:szCs w:val="20"/>
                <w:u w:val="single"/>
                <w:lang w:val="tr-TR" w:eastAsia="en-GB"/>
              </w:rPr>
              <w:t>proses</w:t>
            </w:r>
            <w:proofErr w:type="gramEnd"/>
            <w:r w:rsidRPr="00E77026">
              <w:rPr>
                <w:rFonts w:ascii="Arial" w:hAnsi="Arial" w:cs="Arial"/>
                <w:b/>
                <w:sz w:val="20"/>
                <w:szCs w:val="20"/>
                <w:u w:val="single"/>
                <w:lang w:val="tr-TR" w:eastAsia="en-GB"/>
              </w:rPr>
              <w:t xml:space="preserve"> bulunacaktır. </w:t>
            </w:r>
          </w:p>
          <w:p w:rsidR="00ED65BD" w:rsidRPr="00B96188" w:rsidRDefault="00ED65BD" w:rsidP="00F54339">
            <w:pPr>
              <w:spacing w:after="0" w:line="240" w:lineRule="auto"/>
              <w:rPr>
                <w:rFonts w:ascii="Arial" w:hAnsi="Arial" w:cs="Arial"/>
                <w:sz w:val="20"/>
                <w:szCs w:val="20"/>
                <w:lang w:val="tr-TR" w:eastAsia="en-GB"/>
              </w:rPr>
            </w:pPr>
            <w:r w:rsidRPr="00E77026">
              <w:rPr>
                <w:rFonts w:ascii="Arial" w:hAnsi="Arial" w:cs="Arial"/>
                <w:b/>
                <w:sz w:val="20"/>
                <w:szCs w:val="20"/>
                <w:u w:val="single"/>
                <w:lang w:val="tr-TR" w:eastAsia="en-GB"/>
              </w:rPr>
              <w:t>Ambalaj materyallerinin, Hat dışı kodlama baskı işleminin olduğu durumlarda, kontroller paketleme makinalarında sadece doğru baskılı materyallerin mevcut olmasını sağlamak için yürürlükte olacaktır.</w:t>
            </w:r>
          </w:p>
        </w:tc>
        <w:tc>
          <w:tcPr>
            <w:tcW w:w="4253" w:type="dxa"/>
            <w:shd w:val="clear" w:color="auto" w:fill="auto"/>
          </w:tcPr>
          <w:p w:rsidR="00ED65BD" w:rsidRPr="00B96188" w:rsidRDefault="00ED65BD" w:rsidP="00C16663">
            <w:pPr>
              <w:spacing w:after="0" w:line="240" w:lineRule="auto"/>
              <w:rPr>
                <w:rFonts w:ascii="Arial" w:hAnsi="Arial" w:cs="Arial"/>
                <w:sz w:val="20"/>
                <w:szCs w:val="20"/>
                <w:lang w:val="tr-TR" w:eastAsia="en-GB"/>
              </w:rPr>
            </w:pPr>
          </w:p>
        </w:tc>
      </w:tr>
      <w:tr w:rsidR="00ED65BD" w:rsidRPr="00AA4F9C" w:rsidTr="00B277F7">
        <w:trPr>
          <w:trHeight w:val="397"/>
        </w:trPr>
        <w:tc>
          <w:tcPr>
            <w:tcW w:w="709" w:type="dxa"/>
            <w:tcBorders>
              <w:right w:val="single" w:sz="4" w:space="0" w:color="auto"/>
            </w:tcBorders>
            <w:shd w:val="clear" w:color="auto" w:fill="D6E9B2"/>
            <w:tcMar>
              <w:top w:w="108" w:type="dxa"/>
              <w:bottom w:w="108" w:type="dxa"/>
            </w:tcMar>
          </w:tcPr>
          <w:p w:rsidR="00ED65BD" w:rsidRPr="00B96188" w:rsidRDefault="00ED65BD" w:rsidP="00900848">
            <w:pPr>
              <w:spacing w:after="0" w:line="240" w:lineRule="auto"/>
              <w:rPr>
                <w:rFonts w:ascii="Arial Bold" w:hAnsi="Arial Bold" w:cs="Arial Bold"/>
                <w:b/>
                <w:color w:val="404040"/>
                <w:sz w:val="18"/>
                <w:szCs w:val="18"/>
                <w:lang w:val="tr-TR"/>
              </w:rPr>
            </w:pPr>
            <w:r w:rsidRPr="00B96188">
              <w:rPr>
                <w:rFonts w:ascii="Arial Bold" w:hAnsi="Arial Bold" w:cs="Arial Bold"/>
                <w:b/>
                <w:color w:val="404040"/>
                <w:sz w:val="18"/>
                <w:szCs w:val="18"/>
                <w:lang w:val="tr-TR"/>
              </w:rPr>
              <w:t>6.2.2</w:t>
            </w:r>
          </w:p>
        </w:tc>
        <w:tc>
          <w:tcPr>
            <w:tcW w:w="520" w:type="dxa"/>
            <w:tcBorders>
              <w:left w:val="single" w:sz="4" w:space="0" w:color="auto"/>
              <w:right w:val="single" w:sz="4" w:space="0" w:color="auto"/>
            </w:tcBorders>
            <w:shd w:val="clear" w:color="auto" w:fill="FBD4B4"/>
          </w:tcPr>
          <w:p w:rsidR="00ED65BD" w:rsidRPr="00B96188" w:rsidRDefault="00ED65BD" w:rsidP="000E22FF">
            <w:pPr>
              <w:spacing w:after="0" w:line="240" w:lineRule="auto"/>
              <w:rPr>
                <w:rFonts w:ascii="Arial Bold" w:hAnsi="Arial Bold" w:cs="Arial Bold"/>
                <w:b/>
                <w:color w:val="404040"/>
                <w:sz w:val="18"/>
                <w:szCs w:val="18"/>
                <w:lang w:val="tr-TR"/>
              </w:rPr>
            </w:pPr>
          </w:p>
        </w:tc>
        <w:tc>
          <w:tcPr>
            <w:tcW w:w="5576" w:type="dxa"/>
            <w:tcBorders>
              <w:left w:val="single" w:sz="4" w:space="0" w:color="auto"/>
            </w:tcBorders>
          </w:tcPr>
          <w:p w:rsidR="00ED65BD" w:rsidRPr="00B96188" w:rsidRDefault="00ED65BD" w:rsidP="000E22FF">
            <w:pPr>
              <w:spacing w:after="0" w:line="240" w:lineRule="auto"/>
              <w:rPr>
                <w:rFonts w:ascii="Arial" w:hAnsi="Arial" w:cs="Arial"/>
                <w:sz w:val="20"/>
                <w:szCs w:val="20"/>
                <w:lang w:val="tr-TR" w:eastAsia="en-GB"/>
              </w:rPr>
            </w:pPr>
            <w:r w:rsidRPr="00F54339">
              <w:rPr>
                <w:rFonts w:ascii="Arial" w:hAnsi="Arial" w:cs="Arial"/>
                <w:sz w:val="20"/>
                <w:szCs w:val="20"/>
                <w:lang w:val="tr-TR" w:eastAsia="en-GB"/>
              </w:rPr>
              <w:t>Üretim hattının dokümante edilmiş kontrolleri, üretime başlanmadan önce ve ürün değişikliklerini takiben yürütülecektir. Bu kontroller, hatların uygun bir şekilde boşaltıldığını ve üretime hazır olmasını sağlayacaktır. Dokümante edilmiş kontroller, ürün değişikliklerinde, bir sonraki üretime değişim yapılmadan önce, bir önceki üretimden kalan tüm ürünlerin ve ambalajların hattan uzaklaştırılmasını güvence altına alacaklardır.</w:t>
            </w:r>
          </w:p>
        </w:tc>
        <w:tc>
          <w:tcPr>
            <w:tcW w:w="4253" w:type="dxa"/>
            <w:shd w:val="clear" w:color="auto" w:fill="auto"/>
          </w:tcPr>
          <w:p w:rsidR="00ED65BD" w:rsidRPr="00B96188" w:rsidRDefault="00ED65BD" w:rsidP="00C16663">
            <w:pPr>
              <w:spacing w:after="0" w:line="240" w:lineRule="auto"/>
              <w:rPr>
                <w:rFonts w:ascii="Arial" w:hAnsi="Arial" w:cs="Arial"/>
                <w:sz w:val="20"/>
                <w:szCs w:val="20"/>
                <w:lang w:val="tr-TR" w:eastAsia="en-GB"/>
              </w:rPr>
            </w:pPr>
          </w:p>
        </w:tc>
      </w:tr>
      <w:tr w:rsidR="00ED65BD" w:rsidRPr="00B96188" w:rsidTr="00B277F7">
        <w:trPr>
          <w:trHeight w:val="397"/>
        </w:trPr>
        <w:tc>
          <w:tcPr>
            <w:tcW w:w="709" w:type="dxa"/>
            <w:tcBorders>
              <w:right w:val="single" w:sz="4" w:space="0" w:color="auto"/>
            </w:tcBorders>
            <w:shd w:val="clear" w:color="auto" w:fill="FBD4B4"/>
            <w:tcMar>
              <w:top w:w="108" w:type="dxa"/>
              <w:bottom w:w="108" w:type="dxa"/>
            </w:tcMar>
          </w:tcPr>
          <w:p w:rsidR="00ED65BD" w:rsidRPr="00B96188" w:rsidRDefault="00ED65BD" w:rsidP="00900848">
            <w:pPr>
              <w:spacing w:after="0" w:line="240" w:lineRule="auto"/>
              <w:rPr>
                <w:rFonts w:ascii="Arial Bold" w:hAnsi="Arial Bold" w:cs="Arial Bold"/>
                <w:b/>
                <w:color w:val="404040"/>
                <w:sz w:val="18"/>
                <w:szCs w:val="18"/>
                <w:lang w:val="tr-TR"/>
              </w:rPr>
            </w:pPr>
            <w:r w:rsidRPr="00B96188">
              <w:rPr>
                <w:rFonts w:ascii="Arial Bold" w:hAnsi="Arial Bold" w:cs="Arial Bold"/>
                <w:b/>
                <w:color w:val="404040"/>
                <w:sz w:val="18"/>
                <w:szCs w:val="18"/>
                <w:lang w:val="tr-TR"/>
              </w:rPr>
              <w:t>6.2.3</w:t>
            </w:r>
          </w:p>
        </w:tc>
        <w:tc>
          <w:tcPr>
            <w:tcW w:w="6096" w:type="dxa"/>
            <w:gridSpan w:val="2"/>
            <w:tcBorders>
              <w:left w:val="single" w:sz="4" w:space="0" w:color="auto"/>
            </w:tcBorders>
          </w:tcPr>
          <w:p w:rsidR="00ED65BD" w:rsidRPr="00F54339" w:rsidRDefault="00ED65BD" w:rsidP="000E22FF">
            <w:pPr>
              <w:spacing w:after="0" w:line="240" w:lineRule="auto"/>
              <w:rPr>
                <w:rFonts w:ascii="Arial" w:hAnsi="Arial" w:cs="Arial"/>
                <w:sz w:val="20"/>
                <w:szCs w:val="20"/>
                <w:lang w:val="tr-TR" w:eastAsia="en-GB"/>
              </w:rPr>
            </w:pPr>
            <w:r w:rsidRPr="00F54339">
              <w:rPr>
                <w:rFonts w:ascii="Arial" w:hAnsi="Arial" w:cs="Arial"/>
                <w:sz w:val="20"/>
                <w:szCs w:val="20"/>
                <w:lang w:val="tr-TR" w:eastAsia="en-GB"/>
              </w:rPr>
              <w:t xml:space="preserve">Ürünlerin doğru ambalaja paketlenmesini ve doğru şekilde kodlanmasını sağlamak amacıyla dokümante edilmiş </w:t>
            </w:r>
            <w:proofErr w:type="gramStart"/>
            <w:r w:rsidRPr="00F54339">
              <w:rPr>
                <w:rFonts w:ascii="Arial" w:hAnsi="Arial" w:cs="Arial"/>
                <w:sz w:val="20"/>
                <w:szCs w:val="20"/>
                <w:lang w:val="tr-TR" w:eastAsia="en-GB"/>
              </w:rPr>
              <w:t>prosedürler</w:t>
            </w:r>
            <w:proofErr w:type="gramEnd"/>
            <w:r w:rsidRPr="00F54339">
              <w:rPr>
                <w:rFonts w:ascii="Arial" w:hAnsi="Arial" w:cs="Arial"/>
                <w:sz w:val="20"/>
                <w:szCs w:val="20"/>
                <w:lang w:val="tr-TR" w:eastAsia="en-GB"/>
              </w:rPr>
              <w:t xml:space="preserve"> yürürlükte olacaktır. Bu </w:t>
            </w:r>
            <w:proofErr w:type="gramStart"/>
            <w:r w:rsidRPr="00F54339">
              <w:rPr>
                <w:rFonts w:ascii="Arial" w:hAnsi="Arial" w:cs="Arial"/>
                <w:sz w:val="20"/>
                <w:szCs w:val="20"/>
                <w:lang w:val="tr-TR" w:eastAsia="en-GB"/>
              </w:rPr>
              <w:t>prosedürler</w:t>
            </w:r>
            <w:proofErr w:type="gramEnd"/>
            <w:r w:rsidRPr="00F54339">
              <w:rPr>
                <w:rFonts w:ascii="Arial" w:hAnsi="Arial" w:cs="Arial"/>
                <w:sz w:val="20"/>
                <w:szCs w:val="20"/>
                <w:lang w:val="tr-TR" w:eastAsia="en-GB"/>
              </w:rPr>
              <w:t xml:space="preserve"> aşağıdaki kontrolleri kapsayacaktır;</w:t>
            </w:r>
          </w:p>
          <w:p w:rsidR="00ED65BD" w:rsidRPr="00F54339" w:rsidRDefault="00ED65BD" w:rsidP="008D3670">
            <w:pPr>
              <w:pStyle w:val="ListParagraph"/>
              <w:numPr>
                <w:ilvl w:val="0"/>
                <w:numId w:val="59"/>
              </w:numPr>
              <w:rPr>
                <w:rFonts w:ascii="Arial" w:hAnsi="Arial" w:cs="Arial"/>
                <w:lang w:val="tr-TR" w:eastAsia="en-GB"/>
              </w:rPr>
            </w:pPr>
            <w:r w:rsidRPr="00F54339">
              <w:rPr>
                <w:rFonts w:ascii="Arial" w:hAnsi="Arial" w:cs="Arial"/>
                <w:lang w:val="tr-TR" w:eastAsia="en-GB"/>
              </w:rPr>
              <w:t>Paketlemenin başlangıcında</w:t>
            </w:r>
          </w:p>
          <w:p w:rsidR="00ED65BD" w:rsidRPr="00F54339" w:rsidRDefault="00ED65BD" w:rsidP="008D3670">
            <w:pPr>
              <w:pStyle w:val="ListParagraph"/>
              <w:numPr>
                <w:ilvl w:val="0"/>
                <w:numId w:val="59"/>
              </w:numPr>
              <w:rPr>
                <w:rFonts w:ascii="Arial" w:hAnsi="Arial" w:cs="Arial"/>
                <w:lang w:val="tr-TR" w:eastAsia="en-GB"/>
              </w:rPr>
            </w:pPr>
            <w:r w:rsidRPr="00F54339">
              <w:rPr>
                <w:rFonts w:ascii="Arial" w:hAnsi="Arial" w:cs="Arial"/>
                <w:lang w:val="tr-TR" w:eastAsia="en-GB"/>
              </w:rPr>
              <w:t>Paketleme süresince</w:t>
            </w:r>
          </w:p>
          <w:p w:rsidR="00ED65BD" w:rsidRPr="00F54339" w:rsidRDefault="00ED65BD" w:rsidP="008D3670">
            <w:pPr>
              <w:pStyle w:val="ListParagraph"/>
              <w:numPr>
                <w:ilvl w:val="0"/>
                <w:numId w:val="59"/>
              </w:numPr>
              <w:rPr>
                <w:rFonts w:ascii="Arial" w:hAnsi="Arial" w:cs="Arial"/>
                <w:lang w:val="tr-TR" w:eastAsia="en-GB"/>
              </w:rPr>
            </w:pPr>
            <w:r w:rsidRPr="00F54339">
              <w:rPr>
                <w:rFonts w:ascii="Arial" w:hAnsi="Arial" w:cs="Arial"/>
                <w:lang w:val="tr-TR" w:eastAsia="en-GB"/>
              </w:rPr>
              <w:t>Ambalaj malzemelerinin partileri değiştiği zamanlarda</w:t>
            </w:r>
          </w:p>
          <w:p w:rsidR="00ED65BD" w:rsidRPr="00E77026" w:rsidRDefault="00ED65BD" w:rsidP="008D3670">
            <w:pPr>
              <w:pStyle w:val="ListParagraph"/>
              <w:numPr>
                <w:ilvl w:val="0"/>
                <w:numId w:val="59"/>
              </w:numPr>
              <w:rPr>
                <w:rFonts w:ascii="Arial" w:hAnsi="Arial" w:cs="Arial"/>
                <w:b/>
                <w:u w:val="single"/>
                <w:lang w:val="tr-TR" w:eastAsia="en-GB"/>
              </w:rPr>
            </w:pPr>
            <w:r w:rsidRPr="00E77026">
              <w:rPr>
                <w:rFonts w:ascii="Arial" w:hAnsi="Arial" w:cs="Arial"/>
                <w:b/>
                <w:u w:val="single"/>
                <w:lang w:val="tr-TR" w:eastAsia="en-GB"/>
              </w:rPr>
              <w:t xml:space="preserve">Her üretim partisinin sonunda </w:t>
            </w:r>
          </w:p>
          <w:p w:rsidR="00ED65BD" w:rsidRPr="00E77026" w:rsidRDefault="00ED65BD" w:rsidP="00E77026">
            <w:pPr>
              <w:spacing w:before="120" w:after="0" w:line="240" w:lineRule="auto"/>
              <w:rPr>
                <w:rFonts w:ascii="Arial" w:hAnsi="Arial" w:cs="Arial"/>
                <w:b/>
                <w:sz w:val="20"/>
                <w:szCs w:val="20"/>
                <w:u w:val="single"/>
                <w:lang w:val="tr-TR" w:eastAsia="en-GB"/>
              </w:rPr>
            </w:pPr>
            <w:r w:rsidRPr="00F54339">
              <w:rPr>
                <w:rFonts w:ascii="Arial" w:hAnsi="Arial" w:cs="Arial"/>
                <w:sz w:val="20"/>
                <w:szCs w:val="20"/>
                <w:lang w:val="tr-TR" w:eastAsia="en-GB"/>
              </w:rPr>
              <w:t xml:space="preserve">Kontroller, </w:t>
            </w:r>
            <w:r w:rsidRPr="00E77026">
              <w:rPr>
                <w:rFonts w:ascii="Arial" w:hAnsi="Arial" w:cs="Arial"/>
                <w:b/>
                <w:sz w:val="20"/>
                <w:szCs w:val="20"/>
                <w:u w:val="single"/>
                <w:lang w:val="tr-TR" w:eastAsia="en-GB"/>
              </w:rPr>
              <w:t>ayrıca</w:t>
            </w:r>
            <w:r w:rsidRPr="00F54339">
              <w:rPr>
                <w:rFonts w:ascii="Arial" w:hAnsi="Arial" w:cs="Arial"/>
                <w:sz w:val="20"/>
                <w:szCs w:val="20"/>
                <w:lang w:val="tr-TR" w:eastAsia="en-GB"/>
              </w:rPr>
              <w:t xml:space="preserve"> </w:t>
            </w:r>
            <w:r w:rsidRPr="00E77026">
              <w:rPr>
                <w:rFonts w:ascii="Arial" w:hAnsi="Arial" w:cs="Arial"/>
                <w:b/>
                <w:sz w:val="20"/>
                <w:szCs w:val="20"/>
                <w:u w:val="single"/>
                <w:lang w:val="tr-TR" w:eastAsia="en-GB"/>
              </w:rPr>
              <w:t>paketleme aşamasında yürütülen herhangi bir baskı faaliyetinin</w:t>
            </w:r>
            <w:r w:rsidRPr="00F54339">
              <w:rPr>
                <w:rFonts w:ascii="Arial" w:hAnsi="Arial" w:cs="Arial"/>
                <w:sz w:val="20"/>
                <w:szCs w:val="20"/>
                <w:lang w:val="tr-TR" w:eastAsia="en-GB"/>
              </w:rPr>
              <w:t xml:space="preserve"> geçerli kılınmasını kapsayacak </w:t>
            </w:r>
            <w:r w:rsidRPr="00E77026">
              <w:rPr>
                <w:rFonts w:ascii="Arial" w:hAnsi="Arial" w:cs="Arial"/>
                <w:b/>
                <w:sz w:val="20"/>
                <w:szCs w:val="20"/>
                <w:u w:val="single"/>
                <w:lang w:val="tr-TR" w:eastAsia="en-GB"/>
              </w:rPr>
              <w:t xml:space="preserve">ve uygun olduğu </w:t>
            </w:r>
            <w:proofErr w:type="gramStart"/>
            <w:r w:rsidRPr="00E77026">
              <w:rPr>
                <w:rFonts w:ascii="Arial" w:hAnsi="Arial" w:cs="Arial"/>
                <w:b/>
                <w:sz w:val="20"/>
                <w:szCs w:val="20"/>
                <w:u w:val="single"/>
                <w:lang w:val="tr-TR" w:eastAsia="en-GB"/>
              </w:rPr>
              <w:t>taktirde</w:t>
            </w:r>
            <w:proofErr w:type="gramEnd"/>
            <w:r w:rsidRPr="00E77026">
              <w:rPr>
                <w:rFonts w:ascii="Arial" w:hAnsi="Arial" w:cs="Arial"/>
                <w:b/>
                <w:sz w:val="20"/>
                <w:szCs w:val="20"/>
                <w:u w:val="single"/>
                <w:lang w:val="tr-TR" w:eastAsia="en-GB"/>
              </w:rPr>
              <w:t xml:space="preserve"> aşağıdakileri içerecektir;</w:t>
            </w:r>
          </w:p>
          <w:p w:rsidR="00ED65BD" w:rsidRPr="00E77026" w:rsidRDefault="00ED65BD" w:rsidP="008D3670">
            <w:pPr>
              <w:pStyle w:val="ListParagraph"/>
              <w:numPr>
                <w:ilvl w:val="0"/>
                <w:numId w:val="60"/>
              </w:numPr>
              <w:ind w:left="470" w:hanging="357"/>
              <w:rPr>
                <w:rFonts w:ascii="Arial" w:hAnsi="Arial" w:cs="Arial"/>
                <w:b/>
                <w:u w:val="single"/>
                <w:lang w:val="tr-TR" w:eastAsia="en-GB"/>
              </w:rPr>
            </w:pPr>
            <w:r w:rsidRPr="00E77026">
              <w:rPr>
                <w:rFonts w:ascii="Arial" w:hAnsi="Arial" w:cs="Arial"/>
                <w:b/>
                <w:u w:val="single"/>
                <w:lang w:val="tr-TR" w:eastAsia="en-GB"/>
              </w:rPr>
              <w:t>Tarih kodlama</w:t>
            </w:r>
          </w:p>
          <w:p w:rsidR="00ED65BD" w:rsidRPr="00E77026" w:rsidRDefault="00ED65BD" w:rsidP="008D3670">
            <w:pPr>
              <w:pStyle w:val="ListParagraph"/>
              <w:numPr>
                <w:ilvl w:val="0"/>
                <w:numId w:val="60"/>
              </w:numPr>
              <w:ind w:left="470" w:hanging="357"/>
              <w:rPr>
                <w:rFonts w:ascii="Arial" w:hAnsi="Arial" w:cs="Arial"/>
                <w:b/>
                <w:u w:val="single"/>
                <w:lang w:val="tr-TR" w:eastAsia="en-GB"/>
              </w:rPr>
            </w:pPr>
            <w:r w:rsidRPr="00E77026">
              <w:rPr>
                <w:rFonts w:ascii="Arial" w:hAnsi="Arial" w:cs="Arial"/>
                <w:b/>
                <w:u w:val="single"/>
                <w:lang w:val="tr-TR" w:eastAsia="en-GB"/>
              </w:rPr>
              <w:t>Parti kodlama</w:t>
            </w:r>
          </w:p>
          <w:p w:rsidR="00ED65BD" w:rsidRPr="00E77026" w:rsidRDefault="00ED65BD" w:rsidP="008D3670">
            <w:pPr>
              <w:pStyle w:val="ListParagraph"/>
              <w:numPr>
                <w:ilvl w:val="0"/>
                <w:numId w:val="60"/>
              </w:numPr>
              <w:ind w:left="470" w:hanging="357"/>
              <w:rPr>
                <w:rFonts w:ascii="Arial" w:hAnsi="Arial" w:cs="Arial"/>
                <w:b/>
                <w:u w:val="single"/>
                <w:lang w:val="tr-TR" w:eastAsia="en-GB"/>
              </w:rPr>
            </w:pPr>
            <w:r w:rsidRPr="00E77026">
              <w:rPr>
                <w:rFonts w:ascii="Arial" w:hAnsi="Arial" w:cs="Arial"/>
                <w:b/>
                <w:u w:val="single"/>
                <w:lang w:val="tr-TR" w:eastAsia="en-GB"/>
              </w:rPr>
              <w:t>Miktar göstergesi</w:t>
            </w:r>
          </w:p>
          <w:p w:rsidR="00ED65BD" w:rsidRPr="00E77026" w:rsidRDefault="00ED65BD" w:rsidP="008D3670">
            <w:pPr>
              <w:pStyle w:val="ListParagraph"/>
              <w:numPr>
                <w:ilvl w:val="0"/>
                <w:numId w:val="60"/>
              </w:numPr>
              <w:ind w:left="470" w:hanging="357"/>
              <w:rPr>
                <w:rFonts w:ascii="Arial" w:hAnsi="Arial" w:cs="Arial"/>
                <w:b/>
                <w:u w:val="single"/>
                <w:lang w:val="tr-TR" w:eastAsia="en-GB"/>
              </w:rPr>
            </w:pPr>
            <w:r w:rsidRPr="00E77026">
              <w:rPr>
                <w:rFonts w:ascii="Arial" w:hAnsi="Arial" w:cs="Arial"/>
                <w:b/>
                <w:u w:val="single"/>
                <w:lang w:val="tr-TR" w:eastAsia="en-GB"/>
              </w:rPr>
              <w:t>Fiyatlandırma bilgisi</w:t>
            </w:r>
          </w:p>
          <w:p w:rsidR="00ED65BD" w:rsidRPr="00E77026" w:rsidRDefault="00ED65BD" w:rsidP="008D3670">
            <w:pPr>
              <w:pStyle w:val="ListParagraph"/>
              <w:numPr>
                <w:ilvl w:val="0"/>
                <w:numId w:val="60"/>
              </w:numPr>
              <w:ind w:left="470" w:hanging="357"/>
              <w:rPr>
                <w:rFonts w:ascii="Arial" w:hAnsi="Arial" w:cs="Arial"/>
                <w:b/>
                <w:u w:val="single"/>
                <w:lang w:val="tr-TR" w:eastAsia="en-GB"/>
              </w:rPr>
            </w:pPr>
            <w:r w:rsidRPr="00E77026">
              <w:rPr>
                <w:rFonts w:ascii="Arial" w:hAnsi="Arial" w:cs="Arial"/>
                <w:b/>
                <w:u w:val="single"/>
                <w:lang w:val="tr-TR" w:eastAsia="en-GB"/>
              </w:rPr>
              <w:t xml:space="preserve">Barkotlama </w:t>
            </w:r>
          </w:p>
          <w:p w:rsidR="00ED65BD" w:rsidRPr="00F54339" w:rsidRDefault="00ED65BD" w:rsidP="008D3670">
            <w:pPr>
              <w:pStyle w:val="ListParagraph"/>
              <w:numPr>
                <w:ilvl w:val="0"/>
                <w:numId w:val="60"/>
              </w:numPr>
              <w:ind w:left="470" w:hanging="357"/>
              <w:rPr>
                <w:rFonts w:ascii="Arial" w:hAnsi="Arial" w:cs="Arial"/>
                <w:lang w:val="tr-TR" w:eastAsia="en-GB"/>
              </w:rPr>
            </w:pPr>
            <w:r w:rsidRPr="00E77026">
              <w:rPr>
                <w:rFonts w:ascii="Arial" w:hAnsi="Arial" w:cs="Arial"/>
                <w:b/>
                <w:u w:val="single"/>
                <w:lang w:val="tr-TR" w:eastAsia="en-GB"/>
              </w:rPr>
              <w:t>Ülke orijini</w:t>
            </w:r>
          </w:p>
        </w:tc>
        <w:tc>
          <w:tcPr>
            <w:tcW w:w="4253" w:type="dxa"/>
            <w:tcBorders>
              <w:left w:val="single" w:sz="4" w:space="0" w:color="auto"/>
            </w:tcBorders>
          </w:tcPr>
          <w:p w:rsidR="00ED65BD" w:rsidRPr="00B96188" w:rsidRDefault="00ED65BD" w:rsidP="0071713A">
            <w:pPr>
              <w:rPr>
                <w:rFonts w:ascii="Arial" w:hAnsi="Arial" w:cs="Arial"/>
                <w:lang w:val="tr-TR" w:eastAsia="en-GB"/>
              </w:rPr>
            </w:pPr>
          </w:p>
        </w:tc>
      </w:tr>
      <w:tr w:rsidR="00ED65BD" w:rsidRPr="00AA4F9C" w:rsidTr="00B277F7">
        <w:trPr>
          <w:trHeight w:val="397"/>
        </w:trPr>
        <w:tc>
          <w:tcPr>
            <w:tcW w:w="709" w:type="dxa"/>
            <w:tcBorders>
              <w:right w:val="single" w:sz="4" w:space="0" w:color="auto"/>
            </w:tcBorders>
            <w:shd w:val="clear" w:color="auto" w:fill="FBD4B4"/>
            <w:tcMar>
              <w:top w:w="108" w:type="dxa"/>
              <w:bottom w:w="108" w:type="dxa"/>
            </w:tcMar>
          </w:tcPr>
          <w:p w:rsidR="00ED65BD" w:rsidRPr="00B96188" w:rsidRDefault="00ED65BD" w:rsidP="00900848">
            <w:pPr>
              <w:spacing w:after="0" w:line="240" w:lineRule="auto"/>
              <w:rPr>
                <w:rFonts w:ascii="Arial Bold" w:hAnsi="Arial Bold" w:cs="Arial Bold"/>
                <w:b/>
                <w:color w:val="404040"/>
                <w:sz w:val="18"/>
                <w:szCs w:val="18"/>
                <w:lang w:val="tr-TR"/>
              </w:rPr>
            </w:pPr>
            <w:r w:rsidRPr="00B96188">
              <w:rPr>
                <w:rFonts w:ascii="Arial Bold" w:hAnsi="Arial Bold" w:cs="Arial Bold"/>
                <w:b/>
                <w:color w:val="404040"/>
                <w:sz w:val="18"/>
                <w:szCs w:val="18"/>
                <w:lang w:val="tr-TR"/>
              </w:rPr>
              <w:t>6.2.4</w:t>
            </w:r>
          </w:p>
        </w:tc>
        <w:tc>
          <w:tcPr>
            <w:tcW w:w="6096" w:type="dxa"/>
            <w:gridSpan w:val="2"/>
            <w:tcBorders>
              <w:left w:val="single" w:sz="4" w:space="0" w:color="auto"/>
            </w:tcBorders>
          </w:tcPr>
          <w:p w:rsidR="00ED65BD" w:rsidRPr="00E77026" w:rsidRDefault="00ED65BD" w:rsidP="00F54339">
            <w:pPr>
              <w:spacing w:after="0" w:line="240" w:lineRule="auto"/>
              <w:rPr>
                <w:rFonts w:ascii="Arial" w:hAnsi="Arial" w:cs="Arial"/>
                <w:b/>
                <w:sz w:val="20"/>
                <w:szCs w:val="20"/>
                <w:u w:val="single"/>
                <w:lang w:val="tr-TR" w:eastAsia="en-GB"/>
              </w:rPr>
            </w:pPr>
            <w:r w:rsidRPr="00E77026">
              <w:rPr>
                <w:rFonts w:ascii="Arial" w:hAnsi="Arial" w:cs="Arial"/>
                <w:b/>
                <w:sz w:val="20"/>
                <w:szCs w:val="20"/>
                <w:u w:val="single"/>
                <w:lang w:val="tr-TR" w:eastAsia="en-GB"/>
              </w:rPr>
              <w:t xml:space="preserve">Ürün etiketlerini ve baskıyı kontrol etmek için hatta bağlı görüntü </w:t>
            </w:r>
            <w:proofErr w:type="gramStart"/>
            <w:r w:rsidRPr="00E77026">
              <w:rPr>
                <w:rFonts w:ascii="Arial" w:hAnsi="Arial" w:cs="Arial"/>
                <w:b/>
                <w:sz w:val="20"/>
                <w:szCs w:val="20"/>
                <w:u w:val="single"/>
                <w:lang w:val="tr-TR" w:eastAsia="en-GB"/>
              </w:rPr>
              <w:t>ekipmanlarının</w:t>
            </w:r>
            <w:proofErr w:type="gramEnd"/>
            <w:r w:rsidRPr="00E77026">
              <w:rPr>
                <w:rFonts w:ascii="Arial" w:hAnsi="Arial" w:cs="Arial"/>
                <w:b/>
                <w:sz w:val="20"/>
                <w:szCs w:val="20"/>
                <w:u w:val="single"/>
                <w:lang w:val="tr-TR" w:eastAsia="en-GB"/>
              </w:rPr>
              <w:t xml:space="preserve"> kullanıldığı yerlerde, sistemin düzgün bir şekilde ayarlarının yapılmasını ve ambalaj bilgilerinin spesifikasyon dışı olduğu durumlarda ikaz verme veya ürünü ayırma işlemlerinin yeterli olmasını sağlayacak prosedürler yürürlükte olacaktır. </w:t>
            </w:r>
          </w:p>
        </w:tc>
        <w:tc>
          <w:tcPr>
            <w:tcW w:w="4253" w:type="dxa"/>
            <w:tcBorders>
              <w:left w:val="single" w:sz="4" w:space="0" w:color="auto"/>
            </w:tcBorders>
          </w:tcPr>
          <w:p w:rsidR="00ED65BD" w:rsidRPr="00B96188" w:rsidRDefault="00ED65BD" w:rsidP="00C16663">
            <w:pPr>
              <w:spacing w:after="0" w:line="240" w:lineRule="auto"/>
              <w:rPr>
                <w:rFonts w:ascii="Arial" w:hAnsi="Arial" w:cs="Arial"/>
                <w:sz w:val="20"/>
                <w:szCs w:val="20"/>
                <w:lang w:val="tr-TR" w:eastAsia="en-GB"/>
              </w:rPr>
            </w:pPr>
          </w:p>
        </w:tc>
      </w:tr>
      <w:tr w:rsidR="00F54339" w:rsidRPr="00AA4F9C" w:rsidTr="00B277F7">
        <w:trPr>
          <w:trHeight w:val="397"/>
        </w:trPr>
        <w:tc>
          <w:tcPr>
            <w:tcW w:w="709" w:type="dxa"/>
            <w:shd w:val="clear" w:color="auto" w:fill="A1CE4E"/>
            <w:vAlign w:val="center"/>
          </w:tcPr>
          <w:p w:rsidR="00F54339" w:rsidRPr="00B96188" w:rsidRDefault="00F54339" w:rsidP="00C16663">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lastRenderedPageBreak/>
              <w:t xml:space="preserve">6.3 </w:t>
            </w:r>
          </w:p>
        </w:tc>
        <w:tc>
          <w:tcPr>
            <w:tcW w:w="10349" w:type="dxa"/>
            <w:gridSpan w:val="3"/>
            <w:shd w:val="clear" w:color="auto" w:fill="A1CE4E"/>
            <w:vAlign w:val="center"/>
          </w:tcPr>
          <w:p w:rsidR="00F54339" w:rsidRPr="00B96188" w:rsidRDefault="00F54339" w:rsidP="009B685F">
            <w:pPr>
              <w:spacing w:after="0" w:line="240" w:lineRule="auto"/>
              <w:rPr>
                <w:rFonts w:ascii="Arial" w:hAnsi="Arial" w:cs="Arial"/>
                <w:b/>
                <w:color w:val="FFFFFF"/>
                <w:sz w:val="18"/>
                <w:szCs w:val="18"/>
                <w:lang w:val="tr-TR"/>
              </w:rPr>
            </w:pPr>
            <w:r>
              <w:rPr>
                <w:rFonts w:ascii="Arial" w:hAnsi="Arial" w:cs="Arial"/>
                <w:b/>
                <w:color w:val="FFFFFF"/>
                <w:sz w:val="18"/>
                <w:szCs w:val="18"/>
                <w:lang w:val="tr-TR"/>
              </w:rPr>
              <w:t>Miktar – Ağırlık, Hacim v</w:t>
            </w:r>
            <w:r w:rsidRPr="00F54339">
              <w:rPr>
                <w:rFonts w:ascii="Arial" w:hAnsi="Arial" w:cs="Arial"/>
                <w:b/>
                <w:color w:val="FFFFFF"/>
                <w:sz w:val="18"/>
                <w:szCs w:val="18"/>
                <w:lang w:val="tr-TR"/>
              </w:rPr>
              <w:t>e Sayı Kontrolü</w:t>
            </w: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sz w:val="18"/>
                <w:szCs w:val="18"/>
                <w:lang w:val="tr-TR"/>
              </w:rPr>
            </w:pPr>
            <w:r>
              <w:rPr>
                <w:rFonts w:ascii="Arial" w:hAnsi="Arial" w:cs="Arial"/>
                <w:sz w:val="14"/>
                <w:szCs w:val="14"/>
                <w:lang w:val="tr-TR"/>
              </w:rPr>
              <w:t>Niyet Beyanı</w:t>
            </w:r>
          </w:p>
        </w:tc>
        <w:tc>
          <w:tcPr>
            <w:tcW w:w="6096" w:type="dxa"/>
            <w:gridSpan w:val="2"/>
            <w:shd w:val="clear" w:color="auto" w:fill="D6E9B2"/>
            <w:tcMar>
              <w:top w:w="108" w:type="dxa"/>
              <w:bottom w:w="108" w:type="dxa"/>
            </w:tcMar>
          </w:tcPr>
          <w:p w:rsidR="00ED65BD" w:rsidRPr="00B96188" w:rsidRDefault="00ED65BD" w:rsidP="00C16663">
            <w:pPr>
              <w:spacing w:after="0" w:line="240" w:lineRule="auto"/>
              <w:rPr>
                <w:rFonts w:ascii="Arial" w:hAnsi="Arial" w:cs="Arial"/>
                <w:sz w:val="20"/>
                <w:szCs w:val="20"/>
                <w:lang w:val="tr-TR" w:eastAsia="en-GB"/>
              </w:rPr>
            </w:pPr>
            <w:r w:rsidRPr="00F54339">
              <w:rPr>
                <w:rFonts w:ascii="Arial" w:hAnsi="Arial" w:cs="Arial"/>
                <w:sz w:val="20"/>
                <w:szCs w:val="20"/>
                <w:lang w:val="tr-TR" w:eastAsia="en-GB"/>
              </w:rPr>
              <w:t>Tesis, ürünün satıldığı ülkenin yasal gerekliliklerine, herhangi bir endüstriyel sektör kılavuzuna veya tanımlanmış müşteri gerekliliklerine uygunluğunu onaylayacak bir miktar kontrol sistemi yürütecektir</w:t>
            </w:r>
            <w:r w:rsidRPr="00B96188">
              <w:rPr>
                <w:rFonts w:ascii="Arial" w:hAnsi="Arial" w:cs="Arial"/>
                <w:sz w:val="20"/>
                <w:szCs w:val="20"/>
                <w:lang w:val="tr-TR" w:eastAsia="en-GB"/>
              </w:rPr>
              <w:t>.</w:t>
            </w:r>
          </w:p>
        </w:tc>
        <w:tc>
          <w:tcPr>
            <w:tcW w:w="4253" w:type="dxa"/>
            <w:shd w:val="clear" w:color="auto" w:fill="auto"/>
          </w:tcPr>
          <w:p w:rsidR="00ED65BD" w:rsidRPr="00B96188" w:rsidRDefault="00ED65BD" w:rsidP="009B685F">
            <w:pPr>
              <w:spacing w:after="0" w:line="240" w:lineRule="auto"/>
              <w:rPr>
                <w:rFonts w:ascii="Arial" w:hAnsi="Arial" w:cs="Arial"/>
                <w:sz w:val="20"/>
                <w:szCs w:val="20"/>
                <w:lang w:val="tr-TR" w:eastAsia="en-GB"/>
              </w:rPr>
            </w:pPr>
          </w:p>
        </w:tc>
      </w:tr>
      <w:tr w:rsidR="00ED65BD" w:rsidRPr="00AA4F9C" w:rsidTr="00B277F7">
        <w:trPr>
          <w:trHeight w:val="397"/>
        </w:trPr>
        <w:tc>
          <w:tcPr>
            <w:tcW w:w="709" w:type="dxa"/>
            <w:shd w:val="clear" w:color="auto" w:fill="FFDBC6"/>
            <w:tcMar>
              <w:top w:w="108" w:type="dxa"/>
              <w:bottom w:w="108" w:type="dxa"/>
            </w:tcMar>
          </w:tcPr>
          <w:p w:rsidR="00ED65BD" w:rsidRPr="00B96188" w:rsidRDefault="00ED65BD" w:rsidP="00C16663">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6.3.1</w:t>
            </w:r>
          </w:p>
        </w:tc>
        <w:tc>
          <w:tcPr>
            <w:tcW w:w="6096" w:type="dxa"/>
            <w:gridSpan w:val="2"/>
            <w:tcMar>
              <w:top w:w="108" w:type="dxa"/>
              <w:bottom w:w="108" w:type="dxa"/>
            </w:tcMar>
          </w:tcPr>
          <w:p w:rsidR="00ED65BD" w:rsidRPr="00F54339" w:rsidRDefault="00ED65BD" w:rsidP="00F54339">
            <w:pPr>
              <w:spacing w:after="0" w:line="240" w:lineRule="auto"/>
              <w:rPr>
                <w:rFonts w:ascii="Arial" w:hAnsi="Arial" w:cs="Arial"/>
                <w:sz w:val="20"/>
                <w:szCs w:val="20"/>
                <w:lang w:val="tr-TR" w:eastAsia="en-GB"/>
              </w:rPr>
            </w:pPr>
            <w:r w:rsidRPr="00F54339">
              <w:rPr>
                <w:rFonts w:ascii="Arial" w:hAnsi="Arial" w:cs="Arial"/>
                <w:sz w:val="20"/>
                <w:szCs w:val="20"/>
                <w:lang w:val="tr-TR" w:eastAsia="en-GB"/>
              </w:rPr>
              <w:t xml:space="preserve">Miktar kontrolünün sıklığı ve </w:t>
            </w:r>
            <w:proofErr w:type="gramStart"/>
            <w:r w:rsidRPr="00F54339">
              <w:rPr>
                <w:rFonts w:ascii="Arial" w:hAnsi="Arial" w:cs="Arial"/>
                <w:sz w:val="20"/>
                <w:szCs w:val="20"/>
                <w:lang w:val="tr-TR" w:eastAsia="en-GB"/>
              </w:rPr>
              <w:t>metodolojisi</w:t>
            </w:r>
            <w:proofErr w:type="gramEnd"/>
            <w:r w:rsidRPr="00F54339">
              <w:rPr>
                <w:rFonts w:ascii="Arial" w:hAnsi="Arial" w:cs="Arial"/>
                <w:sz w:val="20"/>
                <w:szCs w:val="20"/>
                <w:lang w:val="tr-TR" w:eastAsia="en-GB"/>
              </w:rPr>
              <w:t>, miktarın geçerli kılınmasını düzenleyen mevzuat gerekliliklerini karşılayacak ve kontrollerin kayıtları saklanacaktır.</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FFDBC6"/>
            <w:tcMar>
              <w:top w:w="108" w:type="dxa"/>
              <w:bottom w:w="108" w:type="dxa"/>
            </w:tcMar>
          </w:tcPr>
          <w:p w:rsidR="00ED65BD" w:rsidRPr="00B96188" w:rsidRDefault="00ED65BD" w:rsidP="00C16663">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6.3.2</w:t>
            </w:r>
          </w:p>
        </w:tc>
        <w:tc>
          <w:tcPr>
            <w:tcW w:w="6096" w:type="dxa"/>
            <w:gridSpan w:val="2"/>
            <w:tcMar>
              <w:top w:w="108" w:type="dxa"/>
              <w:bottom w:w="108" w:type="dxa"/>
            </w:tcMar>
          </w:tcPr>
          <w:p w:rsidR="00ED65BD" w:rsidRPr="00F54339" w:rsidRDefault="00ED65BD" w:rsidP="00F54339">
            <w:pPr>
              <w:spacing w:after="0" w:line="240" w:lineRule="auto"/>
              <w:rPr>
                <w:rFonts w:ascii="Arial" w:hAnsi="Arial" w:cs="Arial"/>
                <w:sz w:val="20"/>
                <w:szCs w:val="20"/>
                <w:lang w:val="tr-TR" w:eastAsia="en-GB"/>
              </w:rPr>
            </w:pPr>
            <w:r w:rsidRPr="00F54339">
              <w:rPr>
                <w:rFonts w:ascii="Arial" w:hAnsi="Arial" w:cs="Arial"/>
                <w:sz w:val="20"/>
                <w:szCs w:val="20"/>
                <w:lang w:val="tr-TR" w:eastAsia="en-GB"/>
              </w:rPr>
              <w:t xml:space="preserve">Ürün miktarının yasal gereklilikler tarafından düzenlenmediği durumlarda (örneğin dökme ürün miktarı), ürün müşteri gerekliliklerine uygunluğunu onaylayacak ve kayıtları muhafaza edilecektir.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bl>
    <w:p w:rsidR="001D63FA" w:rsidRPr="00B277F7" w:rsidRDefault="001D63FA" w:rsidP="00B277F7">
      <w:pPr>
        <w:spacing w:after="0"/>
        <w:rPr>
          <w:sz w:val="1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6096"/>
        <w:gridCol w:w="4253"/>
      </w:tblGrid>
      <w:tr w:rsidR="00F54339" w:rsidRPr="00AA4F9C" w:rsidTr="00B277F7">
        <w:trPr>
          <w:trHeight w:val="397"/>
        </w:trPr>
        <w:tc>
          <w:tcPr>
            <w:tcW w:w="709" w:type="dxa"/>
            <w:shd w:val="clear" w:color="auto" w:fill="A1CE4E"/>
            <w:vAlign w:val="center"/>
          </w:tcPr>
          <w:p w:rsidR="00F54339" w:rsidRPr="00B96188" w:rsidRDefault="001D63FA" w:rsidP="00C16663">
            <w:pPr>
              <w:spacing w:after="0" w:line="240" w:lineRule="auto"/>
              <w:rPr>
                <w:rFonts w:ascii="Arial" w:hAnsi="Arial" w:cs="Arial"/>
                <w:b/>
                <w:color w:val="FFFFFF"/>
                <w:sz w:val="18"/>
                <w:szCs w:val="18"/>
                <w:lang w:val="tr-TR"/>
              </w:rPr>
            </w:pPr>
            <w:r w:rsidRPr="0065375D">
              <w:rPr>
                <w:lang w:val="tr-TR"/>
              </w:rPr>
              <w:br w:type="page"/>
            </w:r>
            <w:r w:rsidR="00F54339" w:rsidRPr="00B96188">
              <w:rPr>
                <w:rFonts w:ascii="Arial" w:hAnsi="Arial" w:cs="Arial"/>
                <w:b/>
                <w:color w:val="FFFFFF"/>
                <w:sz w:val="18"/>
                <w:szCs w:val="18"/>
                <w:lang w:val="tr-TR"/>
              </w:rPr>
              <w:t xml:space="preserve">6.4    </w:t>
            </w:r>
          </w:p>
        </w:tc>
        <w:tc>
          <w:tcPr>
            <w:tcW w:w="10349" w:type="dxa"/>
            <w:gridSpan w:val="2"/>
            <w:shd w:val="clear" w:color="auto" w:fill="A1CE4E"/>
            <w:vAlign w:val="center"/>
          </w:tcPr>
          <w:p w:rsidR="00F54339" w:rsidRPr="00B96188" w:rsidRDefault="00FF515D" w:rsidP="009B685F">
            <w:pPr>
              <w:spacing w:after="0" w:line="240" w:lineRule="auto"/>
              <w:rPr>
                <w:rFonts w:ascii="Arial" w:hAnsi="Arial" w:cs="Arial"/>
                <w:b/>
                <w:color w:val="FFFFFF"/>
                <w:sz w:val="18"/>
                <w:szCs w:val="18"/>
                <w:lang w:val="tr-TR"/>
              </w:rPr>
            </w:pPr>
            <w:r>
              <w:rPr>
                <w:rFonts w:ascii="Arial" w:hAnsi="Arial" w:cs="Arial"/>
                <w:b/>
                <w:color w:val="FFFFFF"/>
                <w:sz w:val="18"/>
                <w:szCs w:val="18"/>
                <w:lang w:val="tr-TR"/>
              </w:rPr>
              <w:t>Kalibrasyon Ve Ölçme v</w:t>
            </w:r>
            <w:r w:rsidRPr="00FF515D">
              <w:rPr>
                <w:rFonts w:ascii="Arial" w:hAnsi="Arial" w:cs="Arial"/>
                <w:b/>
                <w:color w:val="FFFFFF"/>
                <w:sz w:val="18"/>
                <w:szCs w:val="18"/>
                <w:lang w:val="tr-TR"/>
              </w:rPr>
              <w:t>e İzleme Cihazlarının Kontrolü</w:t>
            </w: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b/>
                <w:sz w:val="18"/>
                <w:szCs w:val="18"/>
                <w:lang w:val="tr-TR"/>
              </w:rPr>
            </w:pPr>
            <w:r>
              <w:rPr>
                <w:rFonts w:ascii="Arial" w:hAnsi="Arial" w:cs="Arial"/>
                <w:b/>
                <w:sz w:val="14"/>
                <w:szCs w:val="14"/>
                <w:lang w:val="tr-TR"/>
              </w:rPr>
              <w:t>Niyet Beyanı</w:t>
            </w:r>
          </w:p>
        </w:tc>
        <w:tc>
          <w:tcPr>
            <w:tcW w:w="6096" w:type="dxa"/>
            <w:shd w:val="clear" w:color="auto" w:fill="D6E9B2"/>
            <w:tcMar>
              <w:top w:w="108" w:type="dxa"/>
              <w:bottom w:w="108" w:type="dxa"/>
            </w:tcMar>
          </w:tcPr>
          <w:p w:rsidR="00ED65BD" w:rsidRPr="00B96188" w:rsidRDefault="00ED65BD" w:rsidP="00C16663">
            <w:pPr>
              <w:spacing w:after="0" w:line="240" w:lineRule="auto"/>
              <w:rPr>
                <w:rFonts w:ascii="Arial" w:hAnsi="Arial" w:cs="Arial"/>
                <w:sz w:val="20"/>
                <w:szCs w:val="20"/>
                <w:lang w:val="tr-TR" w:eastAsia="en-GB"/>
              </w:rPr>
            </w:pPr>
            <w:r w:rsidRPr="00E77026">
              <w:rPr>
                <w:rFonts w:ascii="Arial" w:hAnsi="Arial" w:cs="Arial"/>
                <w:b/>
                <w:sz w:val="20"/>
                <w:szCs w:val="20"/>
                <w:u w:val="single"/>
                <w:lang w:val="tr-TR" w:eastAsia="en-GB"/>
              </w:rPr>
              <w:t>Tesis</w:t>
            </w:r>
            <w:r w:rsidRPr="00FF515D">
              <w:rPr>
                <w:rFonts w:ascii="Arial" w:hAnsi="Arial" w:cs="Arial"/>
                <w:sz w:val="20"/>
                <w:szCs w:val="20"/>
                <w:lang w:val="tr-TR" w:eastAsia="en-GB"/>
              </w:rPr>
              <w:t xml:space="preserve">, ölçüm </w:t>
            </w:r>
            <w:proofErr w:type="gramStart"/>
            <w:r w:rsidRPr="00FF515D">
              <w:rPr>
                <w:rFonts w:ascii="Arial" w:hAnsi="Arial" w:cs="Arial"/>
                <w:sz w:val="20"/>
                <w:szCs w:val="20"/>
                <w:lang w:val="tr-TR" w:eastAsia="en-GB"/>
              </w:rPr>
              <w:t>ekipmanlarının</w:t>
            </w:r>
            <w:proofErr w:type="gramEnd"/>
            <w:r w:rsidRPr="00FF515D">
              <w:rPr>
                <w:rFonts w:ascii="Arial" w:hAnsi="Arial" w:cs="Arial"/>
                <w:sz w:val="20"/>
                <w:szCs w:val="20"/>
                <w:lang w:val="tr-TR" w:eastAsia="en-GB"/>
              </w:rPr>
              <w:t xml:space="preserve"> yeterli düzeyde hatasız ve ölçüm sonuçlarının güvenilirliğini sağlayacak uygunlukta olduğunu ispat edebilecektir</w:t>
            </w:r>
            <w:r w:rsidRPr="00B96188">
              <w:rPr>
                <w:rFonts w:ascii="Arial" w:hAnsi="Arial" w:cs="Arial"/>
                <w:sz w:val="20"/>
                <w:szCs w:val="20"/>
                <w:lang w:val="tr-TR" w:eastAsia="en-GB"/>
              </w:rPr>
              <w:t>.</w:t>
            </w:r>
          </w:p>
        </w:tc>
        <w:tc>
          <w:tcPr>
            <w:tcW w:w="4253" w:type="dxa"/>
            <w:shd w:val="clear" w:color="auto" w:fill="auto"/>
          </w:tcPr>
          <w:p w:rsidR="00ED65BD" w:rsidRPr="00B96188" w:rsidRDefault="00ED65BD" w:rsidP="009B685F">
            <w:pPr>
              <w:spacing w:after="0" w:line="240" w:lineRule="auto"/>
              <w:rPr>
                <w:rFonts w:ascii="Arial" w:hAnsi="Arial" w:cs="Arial"/>
                <w:sz w:val="20"/>
                <w:szCs w:val="20"/>
                <w:lang w:val="tr-TR" w:eastAsia="en-GB"/>
              </w:rPr>
            </w:pP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C16663">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6.4.1</w:t>
            </w:r>
          </w:p>
        </w:tc>
        <w:tc>
          <w:tcPr>
            <w:tcW w:w="6096" w:type="dxa"/>
            <w:tcMar>
              <w:top w:w="108" w:type="dxa"/>
              <w:bottom w:w="108" w:type="dxa"/>
            </w:tcMar>
          </w:tcPr>
          <w:p w:rsidR="00ED65BD" w:rsidRPr="00FF515D" w:rsidRDefault="00ED65BD" w:rsidP="00FF515D">
            <w:pPr>
              <w:spacing w:after="0" w:line="240" w:lineRule="auto"/>
              <w:rPr>
                <w:rFonts w:ascii="Arial" w:hAnsi="Arial" w:cs="Arial"/>
                <w:sz w:val="20"/>
                <w:szCs w:val="20"/>
                <w:lang w:val="tr-TR" w:eastAsia="en-GB"/>
              </w:rPr>
            </w:pPr>
            <w:r w:rsidRPr="00E77026">
              <w:rPr>
                <w:rFonts w:ascii="Arial" w:hAnsi="Arial" w:cs="Arial"/>
                <w:b/>
                <w:sz w:val="20"/>
                <w:szCs w:val="20"/>
                <w:u w:val="single"/>
                <w:lang w:val="tr-TR" w:eastAsia="en-GB"/>
              </w:rPr>
              <w:t>Tesis</w:t>
            </w:r>
            <w:r w:rsidRPr="00FF515D">
              <w:rPr>
                <w:rFonts w:ascii="Arial" w:hAnsi="Arial" w:cs="Arial"/>
                <w:sz w:val="20"/>
                <w:szCs w:val="20"/>
                <w:lang w:val="tr-TR" w:eastAsia="en-GB"/>
              </w:rPr>
              <w:t xml:space="preserve">, kritik kontrol noktalarının, ürün güvenliğinin ve yasallığının izlenmesi için kullanılan ölçüm </w:t>
            </w:r>
            <w:proofErr w:type="gramStart"/>
            <w:r w:rsidRPr="00FF515D">
              <w:rPr>
                <w:rFonts w:ascii="Arial" w:hAnsi="Arial" w:cs="Arial"/>
                <w:sz w:val="20"/>
                <w:szCs w:val="20"/>
                <w:lang w:val="tr-TR" w:eastAsia="en-GB"/>
              </w:rPr>
              <w:t>ekipmanlarını</w:t>
            </w:r>
            <w:proofErr w:type="gramEnd"/>
            <w:r w:rsidRPr="00FF515D">
              <w:rPr>
                <w:rFonts w:ascii="Arial" w:hAnsi="Arial" w:cs="Arial"/>
                <w:sz w:val="20"/>
                <w:szCs w:val="20"/>
                <w:lang w:val="tr-TR" w:eastAsia="en-GB"/>
              </w:rPr>
              <w:t xml:space="preserve"> tanımlayacak ve kontrol edecektir. Bu kontrollere, asgari düzeyde, aşağıdakiler </w:t>
            </w:r>
            <w:proofErr w:type="gramStart"/>
            <w:r w:rsidRPr="00FF515D">
              <w:rPr>
                <w:rFonts w:ascii="Arial" w:hAnsi="Arial" w:cs="Arial"/>
                <w:sz w:val="20"/>
                <w:szCs w:val="20"/>
                <w:lang w:val="tr-TR" w:eastAsia="en-GB"/>
              </w:rPr>
              <w:t>dahil</w:t>
            </w:r>
            <w:proofErr w:type="gramEnd"/>
            <w:r w:rsidRPr="00FF515D">
              <w:rPr>
                <w:rFonts w:ascii="Arial" w:hAnsi="Arial" w:cs="Arial"/>
                <w:sz w:val="20"/>
                <w:szCs w:val="20"/>
                <w:lang w:val="tr-TR" w:eastAsia="en-GB"/>
              </w:rPr>
              <w:t xml:space="preserve"> edilecektir; </w:t>
            </w:r>
          </w:p>
          <w:p w:rsidR="00ED65BD" w:rsidRPr="00FF515D" w:rsidRDefault="00ED65BD" w:rsidP="00B277F7">
            <w:pPr>
              <w:pStyle w:val="ListParagraph"/>
              <w:numPr>
                <w:ilvl w:val="0"/>
                <w:numId w:val="57"/>
              </w:numPr>
              <w:rPr>
                <w:rFonts w:ascii="Arial" w:hAnsi="Arial" w:cs="Arial"/>
                <w:lang w:val="tr-TR" w:eastAsia="en-GB"/>
              </w:rPr>
            </w:pPr>
            <w:r w:rsidRPr="00FF515D">
              <w:rPr>
                <w:rFonts w:ascii="Arial" w:hAnsi="Arial" w:cs="Arial"/>
                <w:lang w:val="tr-TR" w:eastAsia="en-GB"/>
              </w:rPr>
              <w:t>Ekipmanları ve konumlarını gösteren dokümante edilmiş bir liste</w:t>
            </w:r>
          </w:p>
          <w:p w:rsidR="00ED65BD" w:rsidRPr="00FF515D" w:rsidRDefault="00ED65BD" w:rsidP="00B277F7">
            <w:pPr>
              <w:pStyle w:val="ListParagraph"/>
              <w:numPr>
                <w:ilvl w:val="0"/>
                <w:numId w:val="57"/>
              </w:numPr>
              <w:rPr>
                <w:rFonts w:ascii="Arial" w:hAnsi="Arial" w:cs="Arial"/>
                <w:lang w:val="tr-TR" w:eastAsia="en-GB"/>
              </w:rPr>
            </w:pPr>
            <w:r w:rsidRPr="00FF515D">
              <w:rPr>
                <w:rFonts w:ascii="Arial" w:hAnsi="Arial" w:cs="Arial"/>
                <w:lang w:val="tr-TR" w:eastAsia="en-GB"/>
              </w:rPr>
              <w:t>Bir tanıtım kodu ve kalibrasyon son tarihi</w:t>
            </w:r>
          </w:p>
          <w:p w:rsidR="00ED65BD" w:rsidRPr="00FF515D" w:rsidRDefault="00ED65BD" w:rsidP="00B277F7">
            <w:pPr>
              <w:pStyle w:val="ListParagraph"/>
              <w:numPr>
                <w:ilvl w:val="0"/>
                <w:numId w:val="57"/>
              </w:numPr>
              <w:rPr>
                <w:rFonts w:ascii="Arial" w:hAnsi="Arial" w:cs="Arial"/>
                <w:lang w:val="tr-TR" w:eastAsia="en-GB"/>
              </w:rPr>
            </w:pPr>
            <w:r w:rsidRPr="00FF515D">
              <w:rPr>
                <w:rFonts w:ascii="Arial" w:hAnsi="Arial" w:cs="Arial"/>
                <w:lang w:val="tr-TR" w:eastAsia="en-GB"/>
              </w:rPr>
              <w:t xml:space="preserve">Yetkisiz personel tarafından ayarlanmasını engellenmesi </w:t>
            </w:r>
          </w:p>
          <w:p w:rsidR="00ED65BD" w:rsidRPr="00FF515D" w:rsidRDefault="00ED65BD" w:rsidP="00B277F7">
            <w:pPr>
              <w:pStyle w:val="ListParagraph"/>
              <w:numPr>
                <w:ilvl w:val="0"/>
                <w:numId w:val="57"/>
              </w:numPr>
              <w:rPr>
                <w:rFonts w:ascii="Arial" w:hAnsi="Arial" w:cs="Arial"/>
                <w:lang w:val="tr-TR" w:eastAsia="en-GB"/>
              </w:rPr>
            </w:pPr>
            <w:r w:rsidRPr="00FF515D">
              <w:rPr>
                <w:rFonts w:ascii="Arial" w:hAnsi="Arial" w:cs="Arial"/>
                <w:lang w:val="tr-TR" w:eastAsia="en-GB"/>
              </w:rPr>
              <w:t>Zarar görmesine, bozulmaya veya yanlış kullanıma karşı korunması</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C16663">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6.4.2</w:t>
            </w:r>
          </w:p>
        </w:tc>
        <w:tc>
          <w:tcPr>
            <w:tcW w:w="6096" w:type="dxa"/>
            <w:tcMar>
              <w:top w:w="108" w:type="dxa"/>
              <w:bottom w:w="108" w:type="dxa"/>
            </w:tcMar>
          </w:tcPr>
          <w:p w:rsidR="00ED65BD" w:rsidRPr="00FF515D" w:rsidRDefault="00ED65BD" w:rsidP="00FF515D">
            <w:pPr>
              <w:spacing w:after="0" w:line="240" w:lineRule="auto"/>
              <w:rPr>
                <w:rFonts w:ascii="Arial" w:hAnsi="Arial" w:cs="Arial"/>
                <w:sz w:val="20"/>
                <w:szCs w:val="20"/>
                <w:lang w:val="tr-TR" w:eastAsia="en-GB"/>
              </w:rPr>
            </w:pPr>
            <w:r w:rsidRPr="00FF515D">
              <w:rPr>
                <w:rFonts w:ascii="Arial" w:hAnsi="Arial" w:cs="Arial"/>
                <w:sz w:val="20"/>
                <w:szCs w:val="20"/>
                <w:lang w:val="tr-TR" w:eastAsia="en-GB"/>
              </w:rPr>
              <w:t xml:space="preserve">Yeni ekipmanlarda </w:t>
            </w:r>
            <w:proofErr w:type="gramStart"/>
            <w:r w:rsidRPr="00FF515D">
              <w:rPr>
                <w:rFonts w:ascii="Arial" w:hAnsi="Arial" w:cs="Arial"/>
                <w:sz w:val="20"/>
                <w:szCs w:val="20"/>
                <w:lang w:val="tr-TR" w:eastAsia="en-GB"/>
              </w:rPr>
              <w:t>dahil</w:t>
            </w:r>
            <w:proofErr w:type="gramEnd"/>
            <w:r w:rsidRPr="00FF515D">
              <w:rPr>
                <w:rFonts w:ascii="Arial" w:hAnsi="Arial" w:cs="Arial"/>
                <w:sz w:val="20"/>
                <w:szCs w:val="20"/>
                <w:lang w:val="tr-TR" w:eastAsia="en-GB"/>
              </w:rPr>
              <w:t xml:space="preserve"> olmak üzere tüm tanımlanmış ölçüm cihazları kontrol edilecek ve gerekli olduğu yerlerde aşağıdaki koşulları kapsayacak şekilde ayarlanacaktır;</w:t>
            </w:r>
          </w:p>
          <w:p w:rsidR="00ED65BD" w:rsidRPr="00FF515D" w:rsidRDefault="00ED65BD" w:rsidP="00B277F7">
            <w:pPr>
              <w:pStyle w:val="ListParagraph"/>
              <w:numPr>
                <w:ilvl w:val="0"/>
                <w:numId w:val="57"/>
              </w:numPr>
              <w:rPr>
                <w:rFonts w:ascii="Arial" w:hAnsi="Arial" w:cs="Arial"/>
                <w:lang w:val="tr-TR" w:eastAsia="en-GB"/>
              </w:rPr>
            </w:pPr>
            <w:r w:rsidRPr="00FF515D">
              <w:rPr>
                <w:rFonts w:ascii="Arial" w:hAnsi="Arial" w:cs="Arial"/>
                <w:lang w:val="tr-TR" w:eastAsia="en-GB"/>
              </w:rPr>
              <w:t>Risk değerlendirmeyi temel alan, önceden belirlenmiş sıklıklarda</w:t>
            </w:r>
          </w:p>
          <w:p w:rsidR="00ED65BD" w:rsidRPr="00FF515D" w:rsidRDefault="00ED65BD" w:rsidP="00B277F7">
            <w:pPr>
              <w:pStyle w:val="ListParagraph"/>
              <w:numPr>
                <w:ilvl w:val="0"/>
                <w:numId w:val="57"/>
              </w:numPr>
              <w:spacing w:after="120"/>
              <w:ind w:hanging="357"/>
              <w:rPr>
                <w:rFonts w:ascii="Arial" w:hAnsi="Arial" w:cs="Arial"/>
                <w:lang w:val="tr-TR" w:eastAsia="en-GB"/>
              </w:rPr>
            </w:pPr>
            <w:r w:rsidRPr="00FF515D">
              <w:rPr>
                <w:rFonts w:ascii="Arial" w:hAnsi="Arial" w:cs="Arial"/>
                <w:lang w:val="tr-TR" w:eastAsia="en-GB"/>
              </w:rPr>
              <w:t>Mümkün olduğu taktirde, tanınmış ulusal veya uluslararası standartlara göre tanımlanmış izlenebilir bir metoda göre</w:t>
            </w:r>
          </w:p>
          <w:p w:rsidR="00ED65BD" w:rsidRPr="00FF515D" w:rsidRDefault="00ED65BD" w:rsidP="00FF515D">
            <w:pPr>
              <w:spacing w:after="0" w:line="240" w:lineRule="auto"/>
              <w:rPr>
                <w:rFonts w:ascii="Arial" w:hAnsi="Arial" w:cs="Arial"/>
                <w:sz w:val="20"/>
                <w:szCs w:val="20"/>
                <w:lang w:val="tr-TR" w:eastAsia="en-GB"/>
              </w:rPr>
            </w:pPr>
            <w:r w:rsidRPr="00FF515D">
              <w:rPr>
                <w:rFonts w:ascii="Arial" w:hAnsi="Arial" w:cs="Arial"/>
                <w:sz w:val="20"/>
                <w:szCs w:val="20"/>
                <w:lang w:val="tr-TR" w:eastAsia="en-GB"/>
              </w:rPr>
              <w:t>Sonuçlar dokümante edilecektir. Ekipmanlar okunabilir olacak ve uygulanması gereken ölçümleri için uygun bir hassasiyette olacaktır.</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1146"/>
        </w:trPr>
        <w:tc>
          <w:tcPr>
            <w:tcW w:w="709" w:type="dxa"/>
            <w:shd w:val="clear" w:color="auto" w:fill="D6E9B2"/>
            <w:tcMar>
              <w:top w:w="108" w:type="dxa"/>
              <w:bottom w:w="108" w:type="dxa"/>
            </w:tcMar>
          </w:tcPr>
          <w:p w:rsidR="00ED65BD" w:rsidRPr="00B96188" w:rsidRDefault="00ED65BD" w:rsidP="00C16663">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6.4.3</w:t>
            </w:r>
          </w:p>
        </w:tc>
        <w:tc>
          <w:tcPr>
            <w:tcW w:w="6096" w:type="dxa"/>
            <w:tcMar>
              <w:top w:w="108" w:type="dxa"/>
              <w:bottom w:w="108" w:type="dxa"/>
            </w:tcMar>
          </w:tcPr>
          <w:p w:rsidR="00ED65BD" w:rsidRPr="00FF515D" w:rsidRDefault="00ED65BD" w:rsidP="00FF515D">
            <w:pPr>
              <w:spacing w:after="0" w:line="240" w:lineRule="auto"/>
              <w:rPr>
                <w:rFonts w:ascii="Arial" w:hAnsi="Arial" w:cs="Arial"/>
                <w:sz w:val="20"/>
                <w:szCs w:val="20"/>
                <w:lang w:val="tr-TR" w:eastAsia="en-GB"/>
              </w:rPr>
            </w:pPr>
            <w:r w:rsidRPr="00FF515D">
              <w:rPr>
                <w:rFonts w:ascii="Arial" w:hAnsi="Arial" w:cs="Arial"/>
                <w:sz w:val="20"/>
                <w:szCs w:val="20"/>
                <w:lang w:val="tr-TR" w:eastAsia="en-GB"/>
              </w:rPr>
              <w:t xml:space="preserve">Referans ölçüm </w:t>
            </w:r>
            <w:proofErr w:type="gramStart"/>
            <w:r w:rsidRPr="00FF515D">
              <w:rPr>
                <w:rFonts w:ascii="Arial" w:hAnsi="Arial" w:cs="Arial"/>
                <w:sz w:val="20"/>
                <w:szCs w:val="20"/>
                <w:lang w:val="tr-TR" w:eastAsia="en-GB"/>
              </w:rPr>
              <w:t>ekipmanları</w:t>
            </w:r>
            <w:proofErr w:type="gramEnd"/>
            <w:r w:rsidRPr="00FF515D">
              <w:rPr>
                <w:rFonts w:ascii="Arial" w:hAnsi="Arial" w:cs="Arial"/>
                <w:sz w:val="20"/>
                <w:szCs w:val="20"/>
                <w:lang w:val="tr-TR" w:eastAsia="en-GB"/>
              </w:rPr>
              <w:t xml:space="preserve"> kalibre edilecek ve tanınmış ulusal veya uluslararası standartlara göre tanımlanmış izlenebilir olacaktır. </w:t>
            </w:r>
            <w:r w:rsidRPr="00E77026">
              <w:rPr>
                <w:rFonts w:ascii="Arial" w:hAnsi="Arial" w:cs="Arial"/>
                <w:b/>
                <w:sz w:val="20"/>
                <w:szCs w:val="20"/>
                <w:u w:val="single"/>
                <w:lang w:val="tr-TR" w:eastAsia="en-GB"/>
              </w:rPr>
              <w:t xml:space="preserve">Kalibrasyonun belirsizliği, kritik limitleri değerlendirmekte kullanılan </w:t>
            </w:r>
            <w:proofErr w:type="gramStart"/>
            <w:r w:rsidRPr="00E77026">
              <w:rPr>
                <w:rFonts w:ascii="Arial" w:hAnsi="Arial" w:cs="Arial"/>
                <w:b/>
                <w:sz w:val="20"/>
                <w:szCs w:val="20"/>
                <w:u w:val="single"/>
                <w:lang w:val="tr-TR" w:eastAsia="en-GB"/>
              </w:rPr>
              <w:t>ekipmanlar</w:t>
            </w:r>
            <w:proofErr w:type="gramEnd"/>
            <w:r w:rsidRPr="00E77026">
              <w:rPr>
                <w:rFonts w:ascii="Arial" w:hAnsi="Arial" w:cs="Arial"/>
                <w:b/>
                <w:sz w:val="20"/>
                <w:szCs w:val="20"/>
                <w:u w:val="single"/>
                <w:lang w:val="tr-TR" w:eastAsia="en-GB"/>
              </w:rPr>
              <w:t xml:space="preserve"> için göz önünde bulundurulacaktır.</w:t>
            </w:r>
            <w:r w:rsidRPr="00FF515D">
              <w:rPr>
                <w:rFonts w:ascii="Arial" w:hAnsi="Arial" w:cs="Arial"/>
                <w:sz w:val="20"/>
                <w:szCs w:val="20"/>
                <w:lang w:val="tr-TR" w:eastAsia="en-GB"/>
              </w:rPr>
              <w:t xml:space="preserve">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1366"/>
        </w:trPr>
        <w:tc>
          <w:tcPr>
            <w:tcW w:w="709" w:type="dxa"/>
            <w:shd w:val="clear" w:color="auto" w:fill="D6E9B2"/>
            <w:tcMar>
              <w:top w:w="108" w:type="dxa"/>
              <w:bottom w:w="108" w:type="dxa"/>
            </w:tcMar>
          </w:tcPr>
          <w:p w:rsidR="00ED65BD" w:rsidRPr="00B96188" w:rsidRDefault="00ED65BD" w:rsidP="00C16663">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6.4.4</w:t>
            </w:r>
          </w:p>
        </w:tc>
        <w:tc>
          <w:tcPr>
            <w:tcW w:w="6096" w:type="dxa"/>
            <w:tcMar>
              <w:top w:w="108" w:type="dxa"/>
              <w:bottom w:w="108" w:type="dxa"/>
            </w:tcMar>
          </w:tcPr>
          <w:p w:rsidR="00ED65BD" w:rsidRPr="00FF515D" w:rsidRDefault="00ED65BD" w:rsidP="00FF515D">
            <w:pPr>
              <w:spacing w:after="0" w:line="240" w:lineRule="auto"/>
              <w:rPr>
                <w:rFonts w:ascii="Arial" w:hAnsi="Arial" w:cs="Arial"/>
                <w:sz w:val="20"/>
                <w:szCs w:val="20"/>
                <w:lang w:val="tr-TR" w:eastAsia="en-GB"/>
              </w:rPr>
            </w:pPr>
            <w:r w:rsidRPr="00FF515D">
              <w:rPr>
                <w:rFonts w:ascii="Arial" w:hAnsi="Arial" w:cs="Arial"/>
                <w:sz w:val="20"/>
                <w:szCs w:val="20"/>
                <w:lang w:val="tr-TR" w:eastAsia="en-GB"/>
              </w:rPr>
              <w:t xml:space="preserve">Tanımlanmış ölçme cihazlarının belirtilen limitlerin içerisinde faaliyet göstermesi tespit edildiği zaman alınacak aksiyonları kaydetmek için </w:t>
            </w:r>
            <w:proofErr w:type="gramStart"/>
            <w:r w:rsidRPr="00FF515D">
              <w:rPr>
                <w:rFonts w:ascii="Arial" w:hAnsi="Arial" w:cs="Arial"/>
                <w:sz w:val="20"/>
                <w:szCs w:val="20"/>
                <w:lang w:val="tr-TR" w:eastAsia="en-GB"/>
              </w:rPr>
              <w:t>prosedürler</w:t>
            </w:r>
            <w:proofErr w:type="gramEnd"/>
            <w:r w:rsidRPr="00FF515D">
              <w:rPr>
                <w:rFonts w:ascii="Arial" w:hAnsi="Arial" w:cs="Arial"/>
                <w:sz w:val="20"/>
                <w:szCs w:val="20"/>
                <w:lang w:val="tr-TR" w:eastAsia="en-GB"/>
              </w:rPr>
              <w:t xml:space="preserve"> yürürlükte olacaktır. Ürünlerin güvenliği veya yasallığının temel alındığı </w:t>
            </w:r>
            <w:proofErr w:type="gramStart"/>
            <w:r w:rsidRPr="00FF515D">
              <w:rPr>
                <w:rFonts w:ascii="Arial" w:hAnsi="Arial" w:cs="Arial"/>
                <w:sz w:val="20"/>
                <w:szCs w:val="20"/>
                <w:lang w:val="tr-TR" w:eastAsia="en-GB"/>
              </w:rPr>
              <w:t>ekipmanının</w:t>
            </w:r>
            <w:proofErr w:type="gramEnd"/>
            <w:r w:rsidRPr="00FF515D">
              <w:rPr>
                <w:rFonts w:ascii="Arial" w:hAnsi="Arial" w:cs="Arial"/>
                <w:sz w:val="20"/>
                <w:szCs w:val="20"/>
                <w:lang w:val="tr-TR" w:eastAsia="en-GB"/>
              </w:rPr>
              <w:t xml:space="preserve"> doğru olmadığının tespit edildiği durumlarda riskli ürünün satışa sunulmamasını sağlayacak aksiyonlar alınacaktır.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AF5DB7" w:rsidRPr="00B96188" w:rsidTr="00B277F7">
        <w:trPr>
          <w:trHeight w:val="397"/>
        </w:trPr>
        <w:tc>
          <w:tcPr>
            <w:tcW w:w="11058" w:type="dxa"/>
            <w:gridSpan w:val="3"/>
            <w:tcBorders>
              <w:top w:val="single" w:sz="18" w:space="0" w:color="7F7F7F"/>
            </w:tcBorders>
            <w:shd w:val="clear" w:color="auto" w:fill="8CC63E"/>
            <w:tcMar>
              <w:top w:w="108" w:type="dxa"/>
              <w:bottom w:w="108" w:type="dxa"/>
            </w:tcMar>
            <w:vAlign w:val="center"/>
          </w:tcPr>
          <w:p w:rsidR="00AF5DB7" w:rsidRPr="00B96188" w:rsidRDefault="00AF5DB7" w:rsidP="009B685F">
            <w:pPr>
              <w:spacing w:after="0" w:line="240" w:lineRule="auto"/>
              <w:rPr>
                <w:rFonts w:ascii="Arial" w:hAnsi="Arial" w:cs="Arial"/>
                <w:b/>
                <w:bCs/>
                <w:color w:val="FFFFFF"/>
                <w:sz w:val="24"/>
                <w:szCs w:val="24"/>
                <w:lang w:val="tr-TR"/>
              </w:rPr>
            </w:pPr>
            <w:r w:rsidRPr="00B96188">
              <w:rPr>
                <w:rFonts w:ascii="Arial" w:hAnsi="Arial" w:cs="Arial"/>
                <w:sz w:val="18"/>
                <w:szCs w:val="18"/>
                <w:lang w:val="tr-TR"/>
              </w:rPr>
              <w:lastRenderedPageBreak/>
              <w:tab/>
            </w:r>
            <w:r w:rsidR="00FF515D">
              <w:rPr>
                <w:rFonts w:ascii="Arial" w:hAnsi="Arial" w:cs="Arial"/>
                <w:b/>
                <w:bCs/>
                <w:color w:val="FFFFFF"/>
                <w:sz w:val="24"/>
                <w:szCs w:val="24"/>
                <w:lang w:val="tr-TR"/>
              </w:rPr>
              <w:t>7. Perso</w:t>
            </w:r>
            <w:r w:rsidRPr="00B96188">
              <w:rPr>
                <w:rFonts w:ascii="Arial" w:hAnsi="Arial" w:cs="Arial"/>
                <w:b/>
                <w:bCs/>
                <w:color w:val="FFFFFF"/>
                <w:sz w:val="24"/>
                <w:szCs w:val="24"/>
                <w:lang w:val="tr-TR"/>
              </w:rPr>
              <w:t>nel</w:t>
            </w:r>
          </w:p>
        </w:tc>
      </w:tr>
      <w:tr w:rsidR="00AF5DB7" w:rsidRPr="00AA4F9C" w:rsidTr="00B277F7">
        <w:trPr>
          <w:trHeight w:val="397"/>
        </w:trPr>
        <w:tc>
          <w:tcPr>
            <w:tcW w:w="709" w:type="dxa"/>
            <w:shd w:val="clear" w:color="auto" w:fill="A1CE4E"/>
            <w:tcMar>
              <w:top w:w="108" w:type="dxa"/>
              <w:bottom w:w="108" w:type="dxa"/>
            </w:tcMar>
            <w:vAlign w:val="center"/>
          </w:tcPr>
          <w:p w:rsidR="00AF5DB7" w:rsidRPr="00B96188" w:rsidRDefault="00AF5DB7"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7.1 </w:t>
            </w:r>
          </w:p>
        </w:tc>
        <w:tc>
          <w:tcPr>
            <w:tcW w:w="10349" w:type="dxa"/>
            <w:gridSpan w:val="2"/>
            <w:shd w:val="clear" w:color="auto" w:fill="A1CE4E"/>
            <w:tcMar>
              <w:top w:w="108" w:type="dxa"/>
              <w:bottom w:w="108" w:type="dxa"/>
            </w:tcMar>
            <w:vAlign w:val="center"/>
          </w:tcPr>
          <w:p w:rsidR="00FF515D" w:rsidRDefault="00FF515D" w:rsidP="00FF515D">
            <w:pPr>
              <w:spacing w:after="0" w:line="240" w:lineRule="auto"/>
              <w:rPr>
                <w:rFonts w:ascii="Arial" w:hAnsi="Arial" w:cs="Arial"/>
                <w:b/>
                <w:color w:val="FFFFFF"/>
                <w:sz w:val="18"/>
                <w:szCs w:val="18"/>
                <w:lang w:val="tr-TR"/>
              </w:rPr>
            </w:pPr>
            <w:r w:rsidRPr="00FF515D">
              <w:rPr>
                <w:rFonts w:ascii="Arial" w:hAnsi="Arial" w:cs="Arial"/>
                <w:b/>
                <w:color w:val="FFFFFF"/>
                <w:sz w:val="18"/>
                <w:szCs w:val="18"/>
                <w:lang w:val="tr-TR"/>
              </w:rPr>
              <w:t>Eğitim</w:t>
            </w:r>
          </w:p>
          <w:p w:rsidR="00AF5DB7" w:rsidRPr="00B96188" w:rsidRDefault="00FF515D" w:rsidP="00FF515D">
            <w:pPr>
              <w:spacing w:after="0" w:line="240" w:lineRule="auto"/>
              <w:rPr>
                <w:rFonts w:ascii="Arial" w:hAnsi="Arial" w:cs="Arial"/>
                <w:b/>
                <w:color w:val="FFFFFF"/>
                <w:sz w:val="18"/>
                <w:szCs w:val="18"/>
                <w:lang w:val="tr-TR"/>
              </w:rPr>
            </w:pPr>
            <w:r w:rsidRPr="00FF515D">
              <w:rPr>
                <w:rFonts w:ascii="Arial" w:hAnsi="Arial" w:cs="Arial"/>
                <w:b/>
                <w:color w:val="FFFFFF"/>
                <w:sz w:val="18"/>
                <w:szCs w:val="18"/>
                <w:lang w:val="tr-TR"/>
              </w:rPr>
              <w:t>Hammaddelerin İdaresi, Hazırla</w:t>
            </w:r>
            <w:r>
              <w:rPr>
                <w:rFonts w:ascii="Arial" w:hAnsi="Arial" w:cs="Arial"/>
                <w:b/>
                <w:color w:val="FFFFFF"/>
                <w:sz w:val="18"/>
                <w:szCs w:val="18"/>
                <w:lang w:val="tr-TR"/>
              </w:rPr>
              <w:t>nması, İşlenmesi, Paketlenmesi v</w:t>
            </w:r>
            <w:r w:rsidRPr="00FF515D">
              <w:rPr>
                <w:rFonts w:ascii="Arial" w:hAnsi="Arial" w:cs="Arial"/>
                <w:b/>
                <w:color w:val="FFFFFF"/>
                <w:sz w:val="18"/>
                <w:szCs w:val="18"/>
                <w:lang w:val="tr-TR"/>
              </w:rPr>
              <w:t>e Depolama Alanları</w:t>
            </w: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b/>
                <w:sz w:val="12"/>
                <w:szCs w:val="12"/>
                <w:lang w:val="tr-TR"/>
              </w:rPr>
            </w:pPr>
            <w:proofErr w:type="spellStart"/>
            <w:r>
              <w:rPr>
                <w:rFonts w:ascii="Arial" w:hAnsi="Arial" w:cs="Arial"/>
                <w:b/>
                <w:bCs/>
                <w:sz w:val="12"/>
                <w:szCs w:val="12"/>
                <w:lang w:val="tr-TR"/>
              </w:rPr>
              <w:t>TEMEL</w:t>
            </w:r>
            <w:r>
              <w:rPr>
                <w:rFonts w:ascii="Arial" w:hAnsi="Arial" w:cs="Arial"/>
                <w:b/>
                <w:sz w:val="12"/>
                <w:szCs w:val="12"/>
                <w:lang w:val="tr-TR"/>
              </w:rPr>
              <w:t>Niyet</w:t>
            </w:r>
            <w:proofErr w:type="spellEnd"/>
            <w:r>
              <w:rPr>
                <w:rFonts w:ascii="Arial" w:hAnsi="Arial" w:cs="Arial"/>
                <w:b/>
                <w:sz w:val="12"/>
                <w:szCs w:val="12"/>
                <w:lang w:val="tr-TR"/>
              </w:rPr>
              <w:t xml:space="preserve"> Beyanı</w:t>
            </w:r>
          </w:p>
        </w:tc>
        <w:tc>
          <w:tcPr>
            <w:tcW w:w="6096" w:type="dxa"/>
            <w:shd w:val="clear" w:color="auto" w:fill="D6E9B2"/>
            <w:tcMar>
              <w:top w:w="108" w:type="dxa"/>
              <w:bottom w:w="108" w:type="dxa"/>
            </w:tcMar>
          </w:tcPr>
          <w:p w:rsidR="00ED65BD" w:rsidRPr="00B96188" w:rsidRDefault="00ED65BD" w:rsidP="009A4ABB">
            <w:pPr>
              <w:spacing w:after="0" w:line="240" w:lineRule="auto"/>
              <w:rPr>
                <w:rFonts w:ascii="Arial" w:hAnsi="Arial" w:cs="Arial"/>
                <w:sz w:val="20"/>
                <w:szCs w:val="20"/>
                <w:lang w:val="tr-TR" w:eastAsia="en-GB"/>
              </w:rPr>
            </w:pPr>
            <w:r w:rsidRPr="00FF515D">
              <w:rPr>
                <w:rFonts w:ascii="Arial" w:hAnsi="Arial" w:cs="Arial"/>
                <w:sz w:val="20"/>
                <w:szCs w:val="20"/>
                <w:lang w:val="tr-TR" w:eastAsia="en-GB"/>
              </w:rPr>
              <w:t xml:space="preserve">Kuruluş, ürün güvenliğini, yasallığını ve kalitesini etkileyen işleri gerçekleştiren tüm personelin, bu faaliyetleri yürütmek için kabul edilmiş bir yetkinlikte olduğunu eğitimler, iş tecrübesi veya </w:t>
            </w:r>
            <w:proofErr w:type="gramStart"/>
            <w:r w:rsidRPr="00FF515D">
              <w:rPr>
                <w:rFonts w:ascii="Arial" w:hAnsi="Arial" w:cs="Arial"/>
                <w:sz w:val="20"/>
                <w:szCs w:val="20"/>
                <w:lang w:val="tr-TR" w:eastAsia="en-GB"/>
              </w:rPr>
              <w:t>kalifikasyon</w:t>
            </w:r>
            <w:proofErr w:type="gramEnd"/>
            <w:r w:rsidRPr="00FF515D">
              <w:rPr>
                <w:rFonts w:ascii="Arial" w:hAnsi="Arial" w:cs="Arial"/>
                <w:sz w:val="20"/>
                <w:szCs w:val="20"/>
                <w:lang w:val="tr-TR" w:eastAsia="en-GB"/>
              </w:rPr>
              <w:t xml:space="preserve"> yoluyla güvence altına alacaktır</w:t>
            </w:r>
            <w:r w:rsidRPr="00B96188">
              <w:rPr>
                <w:rFonts w:ascii="Arial" w:hAnsi="Arial" w:cs="Arial"/>
                <w:sz w:val="20"/>
                <w:szCs w:val="20"/>
                <w:lang w:val="tr-TR" w:eastAsia="en-GB"/>
              </w:rPr>
              <w:t>.</w:t>
            </w:r>
          </w:p>
        </w:tc>
        <w:tc>
          <w:tcPr>
            <w:tcW w:w="4253" w:type="dxa"/>
            <w:shd w:val="clear" w:color="auto" w:fill="auto"/>
          </w:tcPr>
          <w:p w:rsidR="00ED65BD" w:rsidRPr="00B96188" w:rsidRDefault="00ED65BD" w:rsidP="009B685F">
            <w:pPr>
              <w:spacing w:after="0" w:line="240" w:lineRule="auto"/>
              <w:rPr>
                <w:rFonts w:ascii="Arial" w:hAnsi="Arial" w:cs="Arial"/>
                <w:sz w:val="20"/>
                <w:szCs w:val="20"/>
                <w:lang w:val="tr-TR" w:eastAsia="en-GB"/>
              </w:rPr>
            </w:pP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7.1.1</w:t>
            </w:r>
          </w:p>
        </w:tc>
        <w:tc>
          <w:tcPr>
            <w:tcW w:w="6096" w:type="dxa"/>
            <w:tcMar>
              <w:top w:w="108" w:type="dxa"/>
              <w:bottom w:w="108" w:type="dxa"/>
            </w:tcMar>
          </w:tcPr>
          <w:p w:rsidR="00ED65BD" w:rsidRPr="00FF515D" w:rsidRDefault="00ED65BD" w:rsidP="009A4ABB">
            <w:pPr>
              <w:spacing w:after="0" w:line="240" w:lineRule="auto"/>
              <w:rPr>
                <w:rFonts w:ascii="Arial" w:hAnsi="Arial" w:cs="Arial"/>
                <w:sz w:val="20"/>
                <w:szCs w:val="20"/>
                <w:lang w:val="tr-TR" w:eastAsia="en-GB"/>
              </w:rPr>
            </w:pPr>
            <w:r w:rsidRPr="004502DD">
              <w:rPr>
                <w:rFonts w:ascii="Arial" w:hAnsi="Arial" w:cs="Arial"/>
                <w:b/>
                <w:sz w:val="20"/>
                <w:szCs w:val="20"/>
                <w:u w:val="single"/>
                <w:lang w:val="tr-TR" w:eastAsia="en-GB"/>
              </w:rPr>
              <w:t>Acenteler tarafından sağlanan personel</w:t>
            </w:r>
            <w:r w:rsidRPr="00FF515D">
              <w:rPr>
                <w:rFonts w:ascii="Arial" w:hAnsi="Arial" w:cs="Arial"/>
                <w:sz w:val="20"/>
                <w:szCs w:val="20"/>
                <w:lang w:val="tr-TR" w:eastAsia="en-GB"/>
              </w:rPr>
              <w:t xml:space="preserve">, geçici personel ve taşeronlarda </w:t>
            </w:r>
            <w:proofErr w:type="gramStart"/>
            <w:r w:rsidRPr="00FF515D">
              <w:rPr>
                <w:rFonts w:ascii="Arial" w:hAnsi="Arial" w:cs="Arial"/>
                <w:sz w:val="20"/>
                <w:szCs w:val="20"/>
                <w:lang w:val="tr-TR" w:eastAsia="en-GB"/>
              </w:rPr>
              <w:t>dahil</w:t>
            </w:r>
            <w:proofErr w:type="gramEnd"/>
            <w:r w:rsidRPr="00FF515D">
              <w:rPr>
                <w:rFonts w:ascii="Arial" w:hAnsi="Arial" w:cs="Arial"/>
                <w:sz w:val="20"/>
                <w:szCs w:val="20"/>
                <w:lang w:val="tr-TR" w:eastAsia="en-GB"/>
              </w:rPr>
              <w:t xml:space="preserve"> olmak üzere tüm ilgili personel, işe başlamadan önce uygun bir şekilde eğitilecek ve çalışma süresince yeterli düzeyde gözetim altında bulundurulacaktır.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7.1.2</w:t>
            </w:r>
          </w:p>
        </w:tc>
        <w:tc>
          <w:tcPr>
            <w:tcW w:w="6096" w:type="dxa"/>
            <w:tcMar>
              <w:top w:w="108" w:type="dxa"/>
              <w:bottom w:w="108" w:type="dxa"/>
            </w:tcMar>
          </w:tcPr>
          <w:p w:rsidR="00ED65BD" w:rsidRPr="00FF515D" w:rsidRDefault="00ED65BD" w:rsidP="009A4ABB">
            <w:pPr>
              <w:spacing w:after="0" w:line="240" w:lineRule="auto"/>
              <w:rPr>
                <w:rFonts w:ascii="Arial" w:hAnsi="Arial" w:cs="Arial"/>
                <w:sz w:val="20"/>
                <w:szCs w:val="20"/>
                <w:lang w:val="tr-TR" w:eastAsia="en-GB"/>
              </w:rPr>
            </w:pPr>
            <w:r w:rsidRPr="00FF515D">
              <w:rPr>
                <w:rFonts w:ascii="Arial" w:hAnsi="Arial" w:cs="Arial"/>
                <w:sz w:val="20"/>
                <w:szCs w:val="20"/>
                <w:lang w:val="tr-TR" w:eastAsia="en-GB"/>
              </w:rPr>
              <w:t xml:space="preserve">Kritik kontrol noktaları ile ilgili aktiviteleri yürüten personel için ilgili eğitimler ve yetkinlik değerlendirmesi yürürlükte olacaktır.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7.1.3</w:t>
            </w:r>
          </w:p>
        </w:tc>
        <w:tc>
          <w:tcPr>
            <w:tcW w:w="6096" w:type="dxa"/>
            <w:tcMar>
              <w:top w:w="108" w:type="dxa"/>
              <w:bottom w:w="108" w:type="dxa"/>
            </w:tcMar>
          </w:tcPr>
          <w:p w:rsidR="00ED65BD" w:rsidRPr="00FF515D" w:rsidRDefault="00ED65BD" w:rsidP="009A4ABB">
            <w:pPr>
              <w:spacing w:after="0" w:line="240" w:lineRule="auto"/>
              <w:rPr>
                <w:rFonts w:ascii="Arial" w:hAnsi="Arial" w:cs="Arial"/>
                <w:sz w:val="20"/>
                <w:szCs w:val="20"/>
                <w:lang w:val="tr-TR" w:eastAsia="en-GB"/>
              </w:rPr>
            </w:pPr>
            <w:r w:rsidRPr="00FF515D">
              <w:rPr>
                <w:rFonts w:ascii="Arial" w:hAnsi="Arial" w:cs="Arial"/>
                <w:sz w:val="20"/>
                <w:szCs w:val="20"/>
                <w:lang w:val="tr-TR" w:eastAsia="en-GB"/>
              </w:rPr>
              <w:t>Tesis, ilgili personelin eğitim ihtiyaçlarını kapsayan dokümante edilmiş programları yürürlüğe koyacaktır. Bu programlar, asgari düzeyde aşağıdakileri içerecektir;</w:t>
            </w:r>
          </w:p>
          <w:p w:rsidR="00ED65BD" w:rsidRPr="00FF515D" w:rsidRDefault="00ED65BD" w:rsidP="00B277F7">
            <w:pPr>
              <w:pStyle w:val="ListParagraph"/>
              <w:numPr>
                <w:ilvl w:val="0"/>
                <w:numId w:val="57"/>
              </w:numPr>
              <w:rPr>
                <w:rFonts w:ascii="Arial" w:hAnsi="Arial" w:cs="Arial"/>
                <w:lang w:val="tr-TR" w:eastAsia="en-GB"/>
              </w:rPr>
            </w:pPr>
            <w:r w:rsidRPr="00FF515D">
              <w:rPr>
                <w:rFonts w:ascii="Arial" w:hAnsi="Arial" w:cs="Arial"/>
                <w:lang w:val="tr-TR" w:eastAsia="en-GB"/>
              </w:rPr>
              <w:t>Tanımlanmış roller için gerekli yetkinliklerin belirlenmesi</w:t>
            </w:r>
          </w:p>
          <w:p w:rsidR="00ED65BD" w:rsidRPr="00FF515D" w:rsidRDefault="00ED65BD" w:rsidP="00B277F7">
            <w:pPr>
              <w:pStyle w:val="ListParagraph"/>
              <w:numPr>
                <w:ilvl w:val="0"/>
                <w:numId w:val="57"/>
              </w:numPr>
              <w:rPr>
                <w:rFonts w:ascii="Arial" w:hAnsi="Arial" w:cs="Arial"/>
                <w:lang w:val="tr-TR" w:eastAsia="en-GB"/>
              </w:rPr>
            </w:pPr>
            <w:r w:rsidRPr="00FF515D">
              <w:rPr>
                <w:rFonts w:ascii="Arial" w:hAnsi="Arial" w:cs="Arial"/>
                <w:lang w:val="tr-TR" w:eastAsia="en-GB"/>
              </w:rPr>
              <w:t>Personelin gerekli yetkinliklere sahip olmasını sağlamak için eğitim veya diğer faaliyetlerin sağlanması</w:t>
            </w:r>
          </w:p>
          <w:p w:rsidR="00ED65BD" w:rsidRPr="00FF515D" w:rsidRDefault="00ED65BD" w:rsidP="00B277F7">
            <w:pPr>
              <w:pStyle w:val="ListParagraph"/>
              <w:numPr>
                <w:ilvl w:val="0"/>
                <w:numId w:val="57"/>
              </w:numPr>
              <w:rPr>
                <w:rFonts w:ascii="Arial" w:hAnsi="Arial" w:cs="Arial"/>
                <w:lang w:val="tr-TR" w:eastAsia="en-GB"/>
              </w:rPr>
            </w:pPr>
            <w:r w:rsidRPr="00FF515D">
              <w:rPr>
                <w:rFonts w:ascii="Arial" w:hAnsi="Arial" w:cs="Arial"/>
                <w:lang w:val="tr-TR" w:eastAsia="en-GB"/>
              </w:rPr>
              <w:t xml:space="preserve">Katılımcılara uygun dilde eğitimlerin verilmesi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7.1.4</w:t>
            </w:r>
          </w:p>
        </w:tc>
        <w:tc>
          <w:tcPr>
            <w:tcW w:w="6096" w:type="dxa"/>
            <w:tcMar>
              <w:top w:w="108" w:type="dxa"/>
              <w:bottom w:w="108" w:type="dxa"/>
            </w:tcMar>
          </w:tcPr>
          <w:p w:rsidR="00ED65BD" w:rsidRPr="00FF515D" w:rsidRDefault="00ED65BD" w:rsidP="009A4ABB">
            <w:pPr>
              <w:spacing w:after="0" w:line="240" w:lineRule="auto"/>
              <w:rPr>
                <w:rFonts w:ascii="Arial" w:hAnsi="Arial" w:cs="Arial"/>
                <w:sz w:val="20"/>
                <w:szCs w:val="20"/>
                <w:lang w:val="tr-TR" w:eastAsia="en-GB"/>
              </w:rPr>
            </w:pPr>
            <w:r w:rsidRPr="00FF515D">
              <w:rPr>
                <w:rFonts w:ascii="Arial" w:hAnsi="Arial" w:cs="Arial"/>
                <w:sz w:val="20"/>
                <w:szCs w:val="20"/>
                <w:lang w:val="tr-TR" w:eastAsia="en-GB"/>
              </w:rPr>
              <w:t xml:space="preserve">Mühendisler, </w:t>
            </w:r>
            <w:r w:rsidRPr="004502DD">
              <w:rPr>
                <w:rFonts w:ascii="Arial" w:hAnsi="Arial" w:cs="Arial"/>
                <w:b/>
                <w:sz w:val="20"/>
                <w:szCs w:val="20"/>
                <w:u w:val="single"/>
                <w:lang w:val="tr-TR" w:eastAsia="en-GB"/>
              </w:rPr>
              <w:t>acenteler tarafından sağlanan personel</w:t>
            </w:r>
            <w:r w:rsidRPr="00FF515D">
              <w:rPr>
                <w:rFonts w:ascii="Arial" w:hAnsi="Arial" w:cs="Arial"/>
                <w:sz w:val="20"/>
                <w:szCs w:val="20"/>
                <w:lang w:val="tr-TR" w:eastAsia="en-GB"/>
              </w:rPr>
              <w:t xml:space="preserve">, geçici personel ve taşeronlarda </w:t>
            </w:r>
            <w:proofErr w:type="gramStart"/>
            <w:r w:rsidRPr="00FF515D">
              <w:rPr>
                <w:rFonts w:ascii="Arial" w:hAnsi="Arial" w:cs="Arial"/>
                <w:sz w:val="20"/>
                <w:szCs w:val="20"/>
                <w:lang w:val="tr-TR" w:eastAsia="en-GB"/>
              </w:rPr>
              <w:t>dahil</w:t>
            </w:r>
            <w:proofErr w:type="gramEnd"/>
            <w:r w:rsidRPr="00FF515D">
              <w:rPr>
                <w:rFonts w:ascii="Arial" w:hAnsi="Arial" w:cs="Arial"/>
                <w:sz w:val="20"/>
                <w:szCs w:val="20"/>
                <w:lang w:val="tr-TR" w:eastAsia="en-GB"/>
              </w:rPr>
              <w:t xml:space="preserve"> olmak üzere tüm personel genel alerjen farkındalık eğitimini alacaklar ve tesisin alerjen idare prosedürleri konusunda eğitileceklerdir.</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7.1.5</w:t>
            </w:r>
          </w:p>
        </w:tc>
        <w:tc>
          <w:tcPr>
            <w:tcW w:w="6096" w:type="dxa"/>
            <w:tcMar>
              <w:top w:w="108" w:type="dxa"/>
              <w:bottom w:w="108" w:type="dxa"/>
            </w:tcMar>
          </w:tcPr>
          <w:p w:rsidR="00ED65BD" w:rsidRPr="00FF515D" w:rsidRDefault="00ED65BD" w:rsidP="009A4ABB">
            <w:pPr>
              <w:spacing w:after="0" w:line="240" w:lineRule="auto"/>
              <w:rPr>
                <w:rFonts w:ascii="Arial" w:hAnsi="Arial" w:cs="Arial"/>
                <w:sz w:val="20"/>
                <w:szCs w:val="20"/>
                <w:lang w:val="tr-TR" w:eastAsia="en-GB"/>
              </w:rPr>
            </w:pPr>
            <w:r w:rsidRPr="00FF515D">
              <w:rPr>
                <w:rFonts w:ascii="Arial" w:hAnsi="Arial" w:cs="Arial"/>
                <w:sz w:val="20"/>
                <w:szCs w:val="20"/>
                <w:lang w:val="tr-TR" w:eastAsia="en-GB"/>
              </w:rPr>
              <w:t xml:space="preserve">Tüm eğitimlerin kayıtları mevcut olacaktır. Bu kayıtlar, asgari düzeyde aşağıdakileri içerecektir; </w:t>
            </w:r>
          </w:p>
          <w:p w:rsidR="00ED65BD" w:rsidRPr="00FF515D" w:rsidRDefault="00ED65BD" w:rsidP="00B277F7">
            <w:pPr>
              <w:pStyle w:val="ListParagraph"/>
              <w:numPr>
                <w:ilvl w:val="0"/>
                <w:numId w:val="57"/>
              </w:numPr>
              <w:rPr>
                <w:rFonts w:ascii="Arial" w:hAnsi="Arial" w:cs="Arial"/>
                <w:lang w:val="tr-TR" w:eastAsia="en-GB"/>
              </w:rPr>
            </w:pPr>
            <w:r w:rsidRPr="00FF515D">
              <w:rPr>
                <w:rFonts w:ascii="Arial" w:hAnsi="Arial" w:cs="Arial"/>
                <w:lang w:val="tr-TR" w:eastAsia="en-GB"/>
              </w:rPr>
              <w:t>Katılımcıların isimleri ve katıldıklarının onayı</w:t>
            </w:r>
          </w:p>
          <w:p w:rsidR="00ED65BD" w:rsidRPr="00FF515D" w:rsidRDefault="00ED65BD" w:rsidP="00B277F7">
            <w:pPr>
              <w:pStyle w:val="ListParagraph"/>
              <w:numPr>
                <w:ilvl w:val="0"/>
                <w:numId w:val="57"/>
              </w:numPr>
              <w:rPr>
                <w:rFonts w:ascii="Arial" w:hAnsi="Arial" w:cs="Arial"/>
                <w:lang w:val="tr-TR" w:eastAsia="en-GB"/>
              </w:rPr>
            </w:pPr>
            <w:r w:rsidRPr="00FF515D">
              <w:rPr>
                <w:rFonts w:ascii="Arial" w:hAnsi="Arial" w:cs="Arial"/>
                <w:lang w:val="tr-TR" w:eastAsia="en-GB"/>
              </w:rPr>
              <w:t>Eğitimin tarihi ve süresi</w:t>
            </w:r>
          </w:p>
          <w:p w:rsidR="00ED65BD" w:rsidRPr="00FF515D" w:rsidRDefault="00ED65BD" w:rsidP="00B277F7">
            <w:pPr>
              <w:pStyle w:val="ListParagraph"/>
              <w:numPr>
                <w:ilvl w:val="0"/>
                <w:numId w:val="57"/>
              </w:numPr>
              <w:rPr>
                <w:rFonts w:ascii="Arial" w:hAnsi="Arial" w:cs="Arial"/>
                <w:lang w:val="tr-TR" w:eastAsia="en-GB"/>
              </w:rPr>
            </w:pPr>
            <w:r w:rsidRPr="00FF515D">
              <w:rPr>
                <w:rFonts w:ascii="Arial" w:hAnsi="Arial" w:cs="Arial"/>
                <w:lang w:val="tr-TR" w:eastAsia="en-GB"/>
              </w:rPr>
              <w:t xml:space="preserve">Uygun olduğu taktirde konusu ve içeriği </w:t>
            </w:r>
          </w:p>
          <w:p w:rsidR="00ED65BD" w:rsidRPr="00FF515D" w:rsidRDefault="00ED65BD" w:rsidP="00B277F7">
            <w:pPr>
              <w:pStyle w:val="ListParagraph"/>
              <w:numPr>
                <w:ilvl w:val="0"/>
                <w:numId w:val="57"/>
              </w:numPr>
              <w:spacing w:after="120"/>
              <w:ind w:hanging="357"/>
              <w:rPr>
                <w:rFonts w:ascii="Arial" w:hAnsi="Arial" w:cs="Arial"/>
                <w:lang w:val="tr-TR" w:eastAsia="en-GB"/>
              </w:rPr>
            </w:pPr>
            <w:r w:rsidRPr="00FF515D">
              <w:rPr>
                <w:rFonts w:ascii="Arial" w:hAnsi="Arial" w:cs="Arial"/>
                <w:lang w:val="tr-TR" w:eastAsia="en-GB"/>
              </w:rPr>
              <w:t>Eğitmen</w:t>
            </w:r>
          </w:p>
          <w:p w:rsidR="00ED65BD" w:rsidRPr="00FF515D" w:rsidRDefault="00ED65BD" w:rsidP="009A4ABB">
            <w:pPr>
              <w:spacing w:after="0" w:line="240" w:lineRule="auto"/>
              <w:ind w:right="113"/>
              <w:rPr>
                <w:rFonts w:ascii="Arial" w:hAnsi="Arial" w:cs="Arial"/>
                <w:sz w:val="20"/>
                <w:szCs w:val="20"/>
                <w:lang w:val="tr-TR" w:eastAsia="en-GB"/>
              </w:rPr>
            </w:pPr>
            <w:r w:rsidRPr="00FF515D">
              <w:rPr>
                <w:rFonts w:ascii="Arial" w:hAnsi="Arial" w:cs="Arial"/>
                <w:sz w:val="20"/>
                <w:szCs w:val="20"/>
                <w:lang w:val="tr-TR" w:eastAsia="en-GB"/>
              </w:rPr>
              <w:t xml:space="preserve">Eğitim, kuruluş adına acenteler tarafından gerçekleştiriliyorsa, bu eğitimlerin kayıtları mevcut olacaktır.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7.1.6</w:t>
            </w:r>
          </w:p>
        </w:tc>
        <w:tc>
          <w:tcPr>
            <w:tcW w:w="6096" w:type="dxa"/>
            <w:tcMar>
              <w:top w:w="108" w:type="dxa"/>
              <w:bottom w:w="108" w:type="dxa"/>
            </w:tcMar>
          </w:tcPr>
          <w:p w:rsidR="00ED65BD" w:rsidRPr="00FF515D" w:rsidRDefault="00ED65BD" w:rsidP="009A4ABB">
            <w:pPr>
              <w:spacing w:after="0" w:line="240" w:lineRule="auto"/>
              <w:rPr>
                <w:rFonts w:ascii="Arial" w:hAnsi="Arial" w:cs="Arial"/>
                <w:sz w:val="20"/>
                <w:szCs w:val="20"/>
                <w:lang w:val="tr-TR" w:eastAsia="en-GB"/>
              </w:rPr>
            </w:pPr>
            <w:r w:rsidRPr="00FF515D">
              <w:rPr>
                <w:rFonts w:ascii="Arial" w:hAnsi="Arial" w:cs="Arial"/>
                <w:sz w:val="20"/>
                <w:szCs w:val="20"/>
                <w:lang w:val="tr-TR" w:eastAsia="en-GB"/>
              </w:rPr>
              <w:t xml:space="preserve">Kuruluş, personelin yetkinliklerini düzenli olarak gözden geçirecektir. Uygun olduğu </w:t>
            </w:r>
            <w:proofErr w:type="gramStart"/>
            <w:r w:rsidRPr="00FF515D">
              <w:rPr>
                <w:rFonts w:ascii="Arial" w:hAnsi="Arial" w:cs="Arial"/>
                <w:sz w:val="20"/>
                <w:szCs w:val="20"/>
                <w:lang w:val="tr-TR" w:eastAsia="en-GB"/>
              </w:rPr>
              <w:t>taktirde</w:t>
            </w:r>
            <w:proofErr w:type="gramEnd"/>
            <w:r w:rsidRPr="00FF515D">
              <w:rPr>
                <w:rFonts w:ascii="Arial" w:hAnsi="Arial" w:cs="Arial"/>
                <w:sz w:val="20"/>
                <w:szCs w:val="20"/>
                <w:lang w:val="tr-TR" w:eastAsia="en-GB"/>
              </w:rPr>
              <w:t xml:space="preserve">, ilgili eğitimler sağlanacaktır. Bu eğitimler, normal eğitim, tazeleme eğitimleri, koçluk, mentörlük veya işbaşı tecrübe eğitimleri şeklinde olabilir.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bl>
    <w:p w:rsidR="006A3312" w:rsidRPr="005B253F" w:rsidRDefault="006A3312" w:rsidP="00B277F7">
      <w:pPr>
        <w:spacing w:after="0"/>
        <w:rPr>
          <w:sz w:val="10"/>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236"/>
        <w:gridCol w:w="5860"/>
        <w:gridCol w:w="4253"/>
      </w:tblGrid>
      <w:tr w:rsidR="00FF515D" w:rsidRPr="00AA4F9C" w:rsidTr="00B277F7">
        <w:trPr>
          <w:trHeight w:val="397"/>
        </w:trPr>
        <w:tc>
          <w:tcPr>
            <w:tcW w:w="709" w:type="dxa"/>
            <w:shd w:val="clear" w:color="auto" w:fill="A1CE4E"/>
            <w:tcMar>
              <w:top w:w="108" w:type="dxa"/>
              <w:bottom w:w="108" w:type="dxa"/>
            </w:tcMar>
            <w:vAlign w:val="center"/>
          </w:tcPr>
          <w:p w:rsidR="00FF515D" w:rsidRPr="00B96188" w:rsidRDefault="00FF515D"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7.2 </w:t>
            </w:r>
          </w:p>
        </w:tc>
        <w:tc>
          <w:tcPr>
            <w:tcW w:w="10349" w:type="dxa"/>
            <w:gridSpan w:val="3"/>
            <w:shd w:val="clear" w:color="auto" w:fill="A1CE4E"/>
            <w:tcMar>
              <w:top w:w="108" w:type="dxa"/>
              <w:bottom w:w="108" w:type="dxa"/>
            </w:tcMar>
            <w:vAlign w:val="center"/>
          </w:tcPr>
          <w:p w:rsidR="00FF515D" w:rsidRDefault="00FF515D" w:rsidP="00FF515D">
            <w:pPr>
              <w:spacing w:after="0" w:line="240" w:lineRule="auto"/>
              <w:rPr>
                <w:rFonts w:ascii="Arial" w:hAnsi="Arial" w:cs="Arial"/>
                <w:b/>
                <w:color w:val="FFFFFF"/>
                <w:sz w:val="18"/>
                <w:szCs w:val="18"/>
                <w:lang w:val="tr-TR"/>
              </w:rPr>
            </w:pPr>
            <w:r w:rsidRPr="00FF515D">
              <w:rPr>
                <w:rFonts w:ascii="Arial" w:hAnsi="Arial" w:cs="Arial"/>
                <w:b/>
                <w:color w:val="FFFFFF"/>
                <w:sz w:val="18"/>
                <w:szCs w:val="18"/>
                <w:lang w:val="tr-TR"/>
              </w:rPr>
              <w:t>Kişisel Hijyen</w:t>
            </w:r>
          </w:p>
          <w:p w:rsidR="00FF515D" w:rsidRPr="00B96188" w:rsidRDefault="00FF515D" w:rsidP="00FF515D">
            <w:pPr>
              <w:spacing w:after="0" w:line="240" w:lineRule="auto"/>
              <w:rPr>
                <w:rFonts w:ascii="Arial" w:hAnsi="Arial" w:cs="Arial"/>
                <w:b/>
                <w:color w:val="FFFFFF"/>
                <w:sz w:val="18"/>
                <w:szCs w:val="18"/>
                <w:lang w:val="tr-TR"/>
              </w:rPr>
            </w:pPr>
            <w:r w:rsidRPr="00FF515D">
              <w:rPr>
                <w:rFonts w:ascii="Arial" w:hAnsi="Arial" w:cs="Arial"/>
                <w:b/>
                <w:color w:val="FFFFFF"/>
                <w:sz w:val="18"/>
                <w:szCs w:val="18"/>
                <w:lang w:val="tr-TR"/>
              </w:rPr>
              <w:t xml:space="preserve">Hammaddelerin İdaresi, Hazırlanması, İşlenmesi, Paketlenmesi </w:t>
            </w:r>
            <w:r>
              <w:rPr>
                <w:rFonts w:ascii="Arial" w:hAnsi="Arial" w:cs="Arial"/>
                <w:b/>
                <w:color w:val="FFFFFF"/>
                <w:sz w:val="18"/>
                <w:szCs w:val="18"/>
                <w:lang w:val="tr-TR"/>
              </w:rPr>
              <w:t>v</w:t>
            </w:r>
            <w:r w:rsidRPr="00FF515D">
              <w:rPr>
                <w:rFonts w:ascii="Arial" w:hAnsi="Arial" w:cs="Arial"/>
                <w:b/>
                <w:color w:val="FFFFFF"/>
                <w:sz w:val="18"/>
                <w:szCs w:val="18"/>
                <w:lang w:val="tr-TR"/>
              </w:rPr>
              <w:t>e Depolama Alanları</w:t>
            </w: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sz w:val="12"/>
                <w:szCs w:val="12"/>
                <w:lang w:val="tr-TR"/>
              </w:rPr>
            </w:pPr>
            <w:r>
              <w:rPr>
                <w:rFonts w:ascii="Arial" w:hAnsi="Arial" w:cs="Arial"/>
                <w:sz w:val="14"/>
                <w:szCs w:val="14"/>
                <w:lang w:val="tr-TR"/>
              </w:rPr>
              <w:t>Niyet Beyanı</w:t>
            </w:r>
          </w:p>
        </w:tc>
        <w:tc>
          <w:tcPr>
            <w:tcW w:w="6096" w:type="dxa"/>
            <w:gridSpan w:val="2"/>
            <w:shd w:val="clear" w:color="auto" w:fill="D6E9B2"/>
            <w:tcMar>
              <w:top w:w="108" w:type="dxa"/>
              <w:bottom w:w="108" w:type="dxa"/>
            </w:tcMar>
          </w:tcPr>
          <w:p w:rsidR="00ED65BD" w:rsidRPr="00B96188" w:rsidRDefault="00ED65BD" w:rsidP="00C16663">
            <w:pPr>
              <w:spacing w:after="0" w:line="240" w:lineRule="auto"/>
              <w:rPr>
                <w:rFonts w:ascii="Arial" w:hAnsi="Arial" w:cs="Arial"/>
                <w:sz w:val="20"/>
                <w:szCs w:val="20"/>
                <w:lang w:val="tr-TR" w:eastAsia="en-GB"/>
              </w:rPr>
            </w:pPr>
            <w:r w:rsidRPr="004502DD">
              <w:rPr>
                <w:rFonts w:ascii="Arial" w:hAnsi="Arial" w:cs="Arial"/>
                <w:b/>
                <w:sz w:val="20"/>
                <w:szCs w:val="20"/>
                <w:u w:val="single"/>
                <w:lang w:val="tr-TR" w:eastAsia="en-GB"/>
              </w:rPr>
              <w:t>Tesisin</w:t>
            </w:r>
            <w:r w:rsidRPr="009929A2">
              <w:rPr>
                <w:rFonts w:ascii="Arial" w:hAnsi="Arial" w:cs="Arial"/>
                <w:sz w:val="20"/>
                <w:szCs w:val="20"/>
                <w:lang w:val="tr-TR" w:eastAsia="en-GB"/>
              </w:rPr>
              <w:t xml:space="preserve"> kişisel </w:t>
            </w:r>
            <w:proofErr w:type="gramStart"/>
            <w:r w:rsidRPr="009929A2">
              <w:rPr>
                <w:rFonts w:ascii="Arial" w:hAnsi="Arial" w:cs="Arial"/>
                <w:sz w:val="20"/>
                <w:szCs w:val="20"/>
                <w:lang w:val="tr-TR" w:eastAsia="en-GB"/>
              </w:rPr>
              <w:t>hijyen</w:t>
            </w:r>
            <w:proofErr w:type="gramEnd"/>
            <w:r w:rsidRPr="009929A2">
              <w:rPr>
                <w:rFonts w:ascii="Arial" w:hAnsi="Arial" w:cs="Arial"/>
                <w:sz w:val="20"/>
                <w:szCs w:val="20"/>
                <w:lang w:val="tr-TR" w:eastAsia="en-GB"/>
              </w:rPr>
              <w:t xml:space="preserve"> standartları </w:t>
            </w:r>
            <w:r w:rsidRPr="004502DD">
              <w:rPr>
                <w:rFonts w:ascii="Arial" w:hAnsi="Arial" w:cs="Arial"/>
                <w:b/>
                <w:sz w:val="20"/>
                <w:szCs w:val="20"/>
                <w:u w:val="single"/>
                <w:lang w:val="tr-TR" w:eastAsia="en-GB"/>
              </w:rPr>
              <w:t>personelden ürün kontaminasyon riskini asgari düzeye indirmek için geliştirilecek,</w:t>
            </w:r>
            <w:r w:rsidRPr="009929A2">
              <w:rPr>
                <w:rFonts w:ascii="Arial" w:hAnsi="Arial" w:cs="Arial"/>
                <w:sz w:val="20"/>
                <w:szCs w:val="20"/>
                <w:lang w:val="tr-TR" w:eastAsia="en-GB"/>
              </w:rPr>
              <w:t xml:space="preserve">  üretilen ürüne uygun olacak ve acentelerin </w:t>
            </w:r>
            <w:r w:rsidRPr="004502DD">
              <w:rPr>
                <w:rFonts w:ascii="Arial" w:hAnsi="Arial" w:cs="Arial"/>
                <w:b/>
                <w:sz w:val="20"/>
                <w:szCs w:val="20"/>
                <w:u w:val="single"/>
                <w:lang w:val="tr-TR" w:eastAsia="en-GB"/>
              </w:rPr>
              <w:t>sağladığı</w:t>
            </w:r>
            <w:r w:rsidRPr="009929A2">
              <w:rPr>
                <w:rFonts w:ascii="Arial" w:hAnsi="Arial" w:cs="Arial"/>
                <w:sz w:val="20"/>
                <w:szCs w:val="20"/>
                <w:lang w:val="tr-TR" w:eastAsia="en-GB"/>
              </w:rPr>
              <w:t xml:space="preserve"> personel, taşeronlar ve üretim tesisinin ziyaretçileri de dahil olmak üzere tüm personel tarafından benimsenecektir</w:t>
            </w:r>
            <w:r w:rsidRPr="00B96188">
              <w:rPr>
                <w:rFonts w:ascii="Arial" w:hAnsi="Arial" w:cs="Arial"/>
                <w:sz w:val="20"/>
                <w:szCs w:val="20"/>
                <w:lang w:val="tr-TR" w:eastAsia="en-GB"/>
              </w:rPr>
              <w:t>.</w:t>
            </w:r>
          </w:p>
        </w:tc>
        <w:tc>
          <w:tcPr>
            <w:tcW w:w="4253" w:type="dxa"/>
            <w:shd w:val="clear" w:color="auto" w:fill="auto"/>
          </w:tcPr>
          <w:p w:rsidR="00ED65BD" w:rsidRPr="00B96188" w:rsidRDefault="00ED65BD" w:rsidP="009B685F">
            <w:pPr>
              <w:spacing w:after="0" w:line="240" w:lineRule="auto"/>
              <w:rPr>
                <w:rFonts w:ascii="Arial" w:hAnsi="Arial" w:cs="Arial"/>
                <w:sz w:val="20"/>
                <w:szCs w:val="20"/>
                <w:lang w:val="tr-TR" w:eastAsia="en-GB"/>
              </w:rPr>
            </w:pPr>
          </w:p>
        </w:tc>
      </w:tr>
      <w:tr w:rsidR="00ED65BD" w:rsidRPr="00AA4F9C" w:rsidTr="00B277F7">
        <w:trPr>
          <w:trHeight w:val="397"/>
        </w:trPr>
        <w:tc>
          <w:tcPr>
            <w:tcW w:w="709" w:type="dxa"/>
            <w:shd w:val="clear" w:color="auto" w:fill="D6E3BC"/>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7.2.1</w:t>
            </w:r>
          </w:p>
        </w:tc>
        <w:tc>
          <w:tcPr>
            <w:tcW w:w="236" w:type="dxa"/>
            <w:shd w:val="clear" w:color="auto" w:fill="FBD4B4"/>
            <w:tcMar>
              <w:top w:w="108" w:type="dxa"/>
              <w:bottom w:w="108" w:type="dxa"/>
            </w:tcMar>
          </w:tcPr>
          <w:p w:rsidR="00ED65BD" w:rsidRPr="00B96188" w:rsidRDefault="00ED65BD" w:rsidP="009B685F">
            <w:pPr>
              <w:spacing w:after="0" w:line="240" w:lineRule="auto"/>
              <w:rPr>
                <w:rFonts w:ascii="Arial Bold" w:hAnsi="Arial Bold" w:cs="Arial Bold"/>
                <w:color w:val="404040"/>
                <w:sz w:val="18"/>
                <w:szCs w:val="18"/>
                <w:lang w:val="tr-TR" w:eastAsia="en-GB"/>
              </w:rPr>
            </w:pPr>
          </w:p>
        </w:tc>
        <w:tc>
          <w:tcPr>
            <w:tcW w:w="5860" w:type="dxa"/>
            <w:tcMar>
              <w:top w:w="108" w:type="dxa"/>
              <w:bottom w:w="108" w:type="dxa"/>
            </w:tcMar>
          </w:tcPr>
          <w:p w:rsidR="00ED65BD" w:rsidRPr="009929A2" w:rsidRDefault="00ED65BD" w:rsidP="009929A2">
            <w:pPr>
              <w:spacing w:after="0" w:line="240" w:lineRule="auto"/>
              <w:rPr>
                <w:rFonts w:ascii="Arial" w:hAnsi="Arial" w:cs="Arial"/>
                <w:sz w:val="20"/>
                <w:szCs w:val="20"/>
                <w:lang w:val="tr-TR" w:eastAsia="en-GB"/>
              </w:rPr>
            </w:pPr>
            <w:r w:rsidRPr="009929A2">
              <w:rPr>
                <w:rFonts w:ascii="Arial" w:hAnsi="Arial" w:cs="Arial"/>
                <w:sz w:val="20"/>
                <w:szCs w:val="20"/>
                <w:lang w:val="tr-TR" w:eastAsia="en-GB"/>
              </w:rPr>
              <w:t xml:space="preserve">Kişisel </w:t>
            </w:r>
            <w:proofErr w:type="gramStart"/>
            <w:r w:rsidRPr="009929A2">
              <w:rPr>
                <w:rFonts w:ascii="Arial" w:hAnsi="Arial" w:cs="Arial"/>
                <w:sz w:val="20"/>
                <w:szCs w:val="20"/>
                <w:lang w:val="tr-TR" w:eastAsia="en-GB"/>
              </w:rPr>
              <w:t>hijyen</w:t>
            </w:r>
            <w:proofErr w:type="gramEnd"/>
            <w:r w:rsidRPr="009929A2">
              <w:rPr>
                <w:rFonts w:ascii="Arial" w:hAnsi="Arial" w:cs="Arial"/>
                <w:sz w:val="20"/>
                <w:szCs w:val="20"/>
                <w:lang w:val="tr-TR" w:eastAsia="en-GB"/>
              </w:rPr>
              <w:t xml:space="preserve"> gereklilikleri dokümante edilecek ve tüm personelle iletişimi yapılacaktır. Bu gereklilikler asgari düzeyde aşağıdaki gereklilikleri içerecektir; </w:t>
            </w:r>
          </w:p>
          <w:p w:rsidR="00ED65BD" w:rsidRPr="009929A2" w:rsidRDefault="00ED65BD" w:rsidP="008D3670">
            <w:pPr>
              <w:pStyle w:val="ListParagraph"/>
              <w:numPr>
                <w:ilvl w:val="0"/>
                <w:numId w:val="65"/>
              </w:numPr>
              <w:rPr>
                <w:rFonts w:ascii="Arial" w:hAnsi="Arial" w:cs="Arial"/>
                <w:lang w:val="tr-TR" w:eastAsia="en-GB"/>
              </w:rPr>
            </w:pPr>
            <w:r w:rsidRPr="009929A2">
              <w:rPr>
                <w:rFonts w:ascii="Arial" w:hAnsi="Arial" w:cs="Arial"/>
                <w:lang w:val="tr-TR" w:eastAsia="en-GB"/>
              </w:rPr>
              <w:t>Saat takılmayacaktır.</w:t>
            </w:r>
          </w:p>
          <w:p w:rsidR="00ED65BD" w:rsidRPr="009929A2" w:rsidRDefault="00ED65BD" w:rsidP="008D3670">
            <w:pPr>
              <w:pStyle w:val="ListParagraph"/>
              <w:numPr>
                <w:ilvl w:val="0"/>
                <w:numId w:val="65"/>
              </w:numPr>
              <w:rPr>
                <w:rFonts w:ascii="Arial" w:hAnsi="Arial" w:cs="Arial"/>
                <w:lang w:val="tr-TR" w:eastAsia="en-GB"/>
              </w:rPr>
            </w:pPr>
            <w:r w:rsidRPr="009929A2">
              <w:rPr>
                <w:rFonts w:ascii="Arial" w:hAnsi="Arial" w:cs="Arial"/>
                <w:lang w:val="tr-TR" w:eastAsia="en-GB"/>
              </w:rPr>
              <w:t>Düz evlilik bilekliği veya evlilik bilekliği dışında mücevherat takılmayacaktır.</w:t>
            </w:r>
          </w:p>
          <w:p w:rsidR="00ED65BD" w:rsidRPr="009929A2" w:rsidRDefault="00ED65BD" w:rsidP="008D3670">
            <w:pPr>
              <w:pStyle w:val="ListParagraph"/>
              <w:numPr>
                <w:ilvl w:val="0"/>
                <w:numId w:val="65"/>
              </w:numPr>
              <w:rPr>
                <w:rFonts w:ascii="Arial" w:hAnsi="Arial" w:cs="Arial"/>
                <w:lang w:val="tr-TR" w:eastAsia="en-GB"/>
              </w:rPr>
            </w:pPr>
            <w:r w:rsidRPr="009929A2">
              <w:rPr>
                <w:rFonts w:ascii="Arial" w:hAnsi="Arial" w:cs="Arial"/>
                <w:lang w:val="tr-TR" w:eastAsia="en-GB"/>
              </w:rPr>
              <w:t>Yüzükler ve kulaklar, burun, dil, ve kaşlar gibi vücudun açık kalan bölgelerine hızmalar takılmayacaktır</w:t>
            </w:r>
          </w:p>
          <w:p w:rsidR="00ED65BD" w:rsidRPr="009929A2" w:rsidRDefault="00ED65BD" w:rsidP="008D3670">
            <w:pPr>
              <w:pStyle w:val="ListParagraph"/>
              <w:numPr>
                <w:ilvl w:val="0"/>
                <w:numId w:val="65"/>
              </w:numPr>
              <w:rPr>
                <w:rFonts w:ascii="Arial" w:hAnsi="Arial" w:cs="Arial"/>
                <w:lang w:val="tr-TR" w:eastAsia="en-GB"/>
              </w:rPr>
            </w:pPr>
            <w:r w:rsidRPr="009929A2">
              <w:rPr>
                <w:rFonts w:ascii="Arial" w:hAnsi="Arial" w:cs="Arial"/>
                <w:lang w:val="tr-TR" w:eastAsia="en-GB"/>
              </w:rPr>
              <w:t>Tırnaklar kısa, temiz ve ojesiz olacaktır.</w:t>
            </w:r>
          </w:p>
          <w:p w:rsidR="00ED65BD" w:rsidRPr="009929A2" w:rsidRDefault="00ED65BD" w:rsidP="008D3670">
            <w:pPr>
              <w:pStyle w:val="ListParagraph"/>
              <w:numPr>
                <w:ilvl w:val="0"/>
                <w:numId w:val="65"/>
              </w:numPr>
              <w:rPr>
                <w:rFonts w:ascii="Arial" w:hAnsi="Arial" w:cs="Arial"/>
                <w:lang w:val="tr-TR" w:eastAsia="en-GB"/>
              </w:rPr>
            </w:pPr>
            <w:r w:rsidRPr="009929A2">
              <w:rPr>
                <w:rFonts w:ascii="Arial" w:hAnsi="Arial" w:cs="Arial"/>
                <w:lang w:val="tr-TR" w:eastAsia="en-GB"/>
              </w:rPr>
              <w:t xml:space="preserve">Takma tırnaklara ve </w:t>
            </w:r>
            <w:r w:rsidRPr="004502DD">
              <w:rPr>
                <w:rFonts w:ascii="Arial" w:hAnsi="Arial" w:cs="Arial"/>
                <w:b/>
                <w:u w:val="single"/>
                <w:lang w:val="tr-TR" w:eastAsia="en-GB"/>
              </w:rPr>
              <w:t>tırnak süslerine</w:t>
            </w:r>
            <w:r w:rsidRPr="009929A2">
              <w:rPr>
                <w:rFonts w:ascii="Arial" w:hAnsi="Arial" w:cs="Arial"/>
                <w:lang w:val="tr-TR" w:eastAsia="en-GB"/>
              </w:rPr>
              <w:t xml:space="preserve"> izin verilmeyecektir. </w:t>
            </w:r>
          </w:p>
          <w:p w:rsidR="00ED65BD" w:rsidRPr="009929A2" w:rsidRDefault="00ED65BD" w:rsidP="005B253F">
            <w:pPr>
              <w:pStyle w:val="ListParagraph"/>
              <w:numPr>
                <w:ilvl w:val="0"/>
                <w:numId w:val="65"/>
              </w:numPr>
              <w:spacing w:after="120"/>
              <w:ind w:left="357" w:hanging="357"/>
              <w:rPr>
                <w:rFonts w:ascii="Arial" w:hAnsi="Arial" w:cs="Arial"/>
                <w:lang w:val="tr-TR" w:eastAsia="en-GB"/>
              </w:rPr>
            </w:pPr>
            <w:r w:rsidRPr="009929A2">
              <w:rPr>
                <w:rFonts w:ascii="Arial" w:hAnsi="Arial" w:cs="Arial"/>
                <w:lang w:val="tr-TR" w:eastAsia="en-GB"/>
              </w:rPr>
              <w:t xml:space="preserve">Aşırı parfüm veya tıraş losyonları kullanılmayacaktır. </w:t>
            </w:r>
          </w:p>
          <w:p w:rsidR="00ED65BD" w:rsidRPr="00B96188" w:rsidRDefault="00ED65BD" w:rsidP="008D3670">
            <w:pPr>
              <w:pStyle w:val="ListParagraph"/>
              <w:numPr>
                <w:ilvl w:val="0"/>
                <w:numId w:val="24"/>
              </w:numPr>
              <w:ind w:left="0"/>
              <w:rPr>
                <w:rFonts w:ascii="Arial" w:hAnsi="Arial" w:cs="Arial"/>
                <w:noProof w:val="0"/>
                <w:lang w:val="tr-TR" w:eastAsia="en-GB"/>
              </w:rPr>
            </w:pPr>
            <w:r w:rsidRPr="009929A2">
              <w:rPr>
                <w:rFonts w:ascii="Arial" w:hAnsi="Arial" w:cs="Arial"/>
                <w:noProof w:val="0"/>
                <w:lang w:val="tr-TR" w:eastAsia="en-GB"/>
              </w:rPr>
              <w:t>Bu gerekliliklere uyum, düzenli olarak kontrol edilecektir</w:t>
            </w:r>
            <w:r w:rsidRPr="00B96188">
              <w:rPr>
                <w:rFonts w:ascii="Arial" w:hAnsi="Arial" w:cs="Arial"/>
                <w:noProof w:val="0"/>
                <w:lang w:val="tr-TR" w:eastAsia="en-GB"/>
              </w:rPr>
              <w:t>.</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FFDBC6"/>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7.2.2</w:t>
            </w:r>
          </w:p>
        </w:tc>
        <w:tc>
          <w:tcPr>
            <w:tcW w:w="6096" w:type="dxa"/>
            <w:gridSpan w:val="2"/>
            <w:tcMar>
              <w:top w:w="108" w:type="dxa"/>
              <w:bottom w:w="108" w:type="dxa"/>
            </w:tcMar>
          </w:tcPr>
          <w:p w:rsidR="00ED65BD" w:rsidRPr="00043DB9" w:rsidRDefault="00ED65BD" w:rsidP="00043DB9">
            <w:pPr>
              <w:spacing w:after="0" w:line="240" w:lineRule="auto"/>
              <w:rPr>
                <w:rFonts w:ascii="Arial" w:hAnsi="Arial" w:cs="Arial"/>
                <w:sz w:val="20"/>
                <w:szCs w:val="20"/>
                <w:lang w:val="tr-TR" w:eastAsia="en-GB"/>
              </w:rPr>
            </w:pPr>
            <w:r w:rsidRPr="00043DB9">
              <w:rPr>
                <w:rFonts w:ascii="Arial" w:hAnsi="Arial" w:cs="Arial"/>
                <w:sz w:val="20"/>
                <w:szCs w:val="20"/>
                <w:lang w:val="tr-TR" w:eastAsia="en-GB"/>
              </w:rPr>
              <w:t xml:space="preserve">El </w:t>
            </w:r>
            <w:r w:rsidRPr="004502DD">
              <w:rPr>
                <w:rFonts w:ascii="Arial" w:hAnsi="Arial" w:cs="Arial"/>
                <w:b/>
                <w:sz w:val="20"/>
                <w:szCs w:val="20"/>
                <w:u w:val="single"/>
                <w:lang w:val="tr-TR" w:eastAsia="en-GB"/>
              </w:rPr>
              <w:t>yıkama</w:t>
            </w:r>
            <w:r w:rsidRPr="00043DB9">
              <w:rPr>
                <w:rFonts w:ascii="Arial" w:hAnsi="Arial" w:cs="Arial"/>
                <w:sz w:val="20"/>
                <w:szCs w:val="20"/>
                <w:lang w:val="tr-TR" w:eastAsia="en-GB"/>
              </w:rPr>
              <w:t xml:space="preserve">, üretim alanlarında girişte ve ürün kontaminasyon riskini asgari düzeye indirmek için uygun sıklıklarda gerçekleştirilecektir.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FFDBC6"/>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7.2.3</w:t>
            </w:r>
          </w:p>
        </w:tc>
        <w:tc>
          <w:tcPr>
            <w:tcW w:w="6096" w:type="dxa"/>
            <w:gridSpan w:val="2"/>
            <w:tcMar>
              <w:top w:w="108" w:type="dxa"/>
              <w:bottom w:w="108" w:type="dxa"/>
            </w:tcMar>
          </w:tcPr>
          <w:p w:rsidR="00ED65BD" w:rsidRPr="00043DB9" w:rsidRDefault="00ED65BD" w:rsidP="00043DB9">
            <w:pPr>
              <w:spacing w:after="0" w:line="240" w:lineRule="auto"/>
              <w:rPr>
                <w:rFonts w:ascii="Arial" w:hAnsi="Arial" w:cs="Arial"/>
                <w:sz w:val="20"/>
                <w:szCs w:val="20"/>
                <w:lang w:val="tr-TR" w:eastAsia="en-GB"/>
              </w:rPr>
            </w:pPr>
            <w:r w:rsidRPr="00043DB9">
              <w:rPr>
                <w:rFonts w:ascii="Arial" w:hAnsi="Arial" w:cs="Arial"/>
                <w:sz w:val="20"/>
                <w:szCs w:val="20"/>
                <w:lang w:val="tr-TR" w:eastAsia="en-GB"/>
              </w:rPr>
              <w:t xml:space="preserve">Açık derideki tüm kesikler ve sıyrıklar, ürünün renginden farklı uygun bir renkteki (tercihen mavi)  ve metal detektörde saptanabilir bir şerit içeren yara bantları ile kaplanacaktır. Bunlar tesis tarafından verilecek ve takip edilecektir. Uygun olduğu </w:t>
            </w:r>
            <w:proofErr w:type="gramStart"/>
            <w:r w:rsidRPr="00043DB9">
              <w:rPr>
                <w:rFonts w:ascii="Arial" w:hAnsi="Arial" w:cs="Arial"/>
                <w:sz w:val="20"/>
                <w:szCs w:val="20"/>
                <w:lang w:val="tr-TR" w:eastAsia="en-GB"/>
              </w:rPr>
              <w:t>taktirde</w:t>
            </w:r>
            <w:proofErr w:type="gramEnd"/>
            <w:r w:rsidRPr="00043DB9">
              <w:rPr>
                <w:rFonts w:ascii="Arial" w:hAnsi="Arial" w:cs="Arial"/>
                <w:sz w:val="20"/>
                <w:szCs w:val="20"/>
                <w:lang w:val="tr-TR" w:eastAsia="en-GB"/>
              </w:rPr>
              <w:t xml:space="preserve">, yara bandına ilave olarak bir eldiven giyilecektir.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7.2.4</w:t>
            </w:r>
          </w:p>
        </w:tc>
        <w:tc>
          <w:tcPr>
            <w:tcW w:w="6096" w:type="dxa"/>
            <w:gridSpan w:val="2"/>
            <w:tcMar>
              <w:top w:w="108" w:type="dxa"/>
              <w:bottom w:w="108" w:type="dxa"/>
            </w:tcMar>
          </w:tcPr>
          <w:p w:rsidR="00ED65BD" w:rsidRPr="00043DB9" w:rsidRDefault="00ED65BD" w:rsidP="00043DB9">
            <w:pPr>
              <w:spacing w:after="0" w:line="240" w:lineRule="auto"/>
              <w:rPr>
                <w:rFonts w:ascii="Arial" w:hAnsi="Arial" w:cs="Arial"/>
                <w:sz w:val="20"/>
                <w:szCs w:val="20"/>
                <w:lang w:val="tr-TR" w:eastAsia="en-GB"/>
              </w:rPr>
            </w:pPr>
            <w:r w:rsidRPr="00043DB9">
              <w:rPr>
                <w:rFonts w:ascii="Arial" w:hAnsi="Arial" w:cs="Arial"/>
                <w:sz w:val="20"/>
                <w:szCs w:val="20"/>
                <w:lang w:val="tr-TR" w:eastAsia="en-GB"/>
              </w:rPr>
              <w:t xml:space="preserve">Metal saptama ekipmanlarının kullanıldığı yerlerde, her yara bandı partisinden bir örnek, </w:t>
            </w:r>
            <w:proofErr w:type="gramStart"/>
            <w:r w:rsidRPr="00043DB9">
              <w:rPr>
                <w:rFonts w:ascii="Arial" w:hAnsi="Arial" w:cs="Arial"/>
                <w:sz w:val="20"/>
                <w:szCs w:val="20"/>
                <w:lang w:val="tr-TR" w:eastAsia="en-GB"/>
              </w:rPr>
              <w:t>ekipman</w:t>
            </w:r>
            <w:proofErr w:type="gramEnd"/>
            <w:r w:rsidRPr="00043DB9">
              <w:rPr>
                <w:rFonts w:ascii="Arial" w:hAnsi="Arial" w:cs="Arial"/>
                <w:sz w:val="20"/>
                <w:szCs w:val="20"/>
                <w:lang w:val="tr-TR" w:eastAsia="en-GB"/>
              </w:rPr>
              <w:t xml:space="preserve"> ile başarılı bir şekilde test edilecek ve kayıtları saklanacaktır.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7.2.5</w:t>
            </w:r>
          </w:p>
        </w:tc>
        <w:tc>
          <w:tcPr>
            <w:tcW w:w="6096" w:type="dxa"/>
            <w:gridSpan w:val="2"/>
            <w:tcMar>
              <w:top w:w="108" w:type="dxa"/>
              <w:bottom w:w="108" w:type="dxa"/>
            </w:tcMar>
          </w:tcPr>
          <w:p w:rsidR="00ED65BD" w:rsidRPr="00043DB9" w:rsidRDefault="00ED65BD" w:rsidP="00043DB9">
            <w:pPr>
              <w:spacing w:after="0" w:line="240" w:lineRule="auto"/>
              <w:rPr>
                <w:rFonts w:ascii="Arial" w:hAnsi="Arial" w:cs="Arial"/>
                <w:sz w:val="20"/>
                <w:szCs w:val="20"/>
                <w:lang w:val="tr-TR" w:eastAsia="en-GB"/>
              </w:rPr>
            </w:pPr>
            <w:r w:rsidRPr="00043DB9">
              <w:rPr>
                <w:rFonts w:ascii="Arial" w:hAnsi="Arial" w:cs="Arial"/>
                <w:sz w:val="20"/>
                <w:szCs w:val="20"/>
                <w:lang w:val="tr-TR" w:eastAsia="en-GB"/>
              </w:rPr>
              <w:t xml:space="preserve">Çalışanlar için, ürün kontaminasyon riskini en aza indirmek amacıyla, kişisel ilaçların kullanımı ve saklanmasını kontrol eden </w:t>
            </w:r>
            <w:proofErr w:type="gramStart"/>
            <w:r w:rsidRPr="00043DB9">
              <w:rPr>
                <w:rFonts w:ascii="Arial" w:hAnsi="Arial" w:cs="Arial"/>
                <w:sz w:val="20"/>
                <w:szCs w:val="20"/>
                <w:lang w:val="tr-TR" w:eastAsia="en-GB"/>
              </w:rPr>
              <w:t>prosesler</w:t>
            </w:r>
            <w:proofErr w:type="gramEnd"/>
            <w:r w:rsidRPr="00043DB9">
              <w:rPr>
                <w:rFonts w:ascii="Arial" w:hAnsi="Arial" w:cs="Arial"/>
                <w:sz w:val="20"/>
                <w:szCs w:val="20"/>
                <w:lang w:val="tr-TR" w:eastAsia="en-GB"/>
              </w:rPr>
              <w:t xml:space="preserve"> ve yazılı talimatlar yürürlükte olacaktır. </w:t>
            </w:r>
          </w:p>
        </w:tc>
        <w:tc>
          <w:tcPr>
            <w:tcW w:w="4253"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bl>
    <w:p w:rsidR="006A3312" w:rsidRPr="00B277F7" w:rsidRDefault="006A3312" w:rsidP="00B277F7">
      <w:pPr>
        <w:spacing w:after="0"/>
        <w:rPr>
          <w:sz w:val="14"/>
          <w:szCs w:val="14"/>
          <w:lang w:val="tr-TR"/>
        </w:rPr>
      </w:pPr>
    </w:p>
    <w:tbl>
      <w:tblPr>
        <w:tblW w:w="11058" w:type="dxa"/>
        <w:tblInd w:w="-88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09"/>
        <w:gridCol w:w="6096"/>
        <w:gridCol w:w="284"/>
        <w:gridCol w:w="3969"/>
      </w:tblGrid>
      <w:tr w:rsidR="00043DB9" w:rsidRPr="00B96188" w:rsidTr="00B277F7">
        <w:trPr>
          <w:trHeight w:val="397"/>
        </w:trPr>
        <w:tc>
          <w:tcPr>
            <w:tcW w:w="709" w:type="dxa"/>
            <w:shd w:val="clear" w:color="auto" w:fill="A1CE4E"/>
            <w:vAlign w:val="center"/>
          </w:tcPr>
          <w:p w:rsidR="00043DB9" w:rsidRPr="00B96188" w:rsidRDefault="00043DB9"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 xml:space="preserve">7.3 </w:t>
            </w:r>
          </w:p>
        </w:tc>
        <w:tc>
          <w:tcPr>
            <w:tcW w:w="10349" w:type="dxa"/>
            <w:gridSpan w:val="3"/>
            <w:shd w:val="clear" w:color="auto" w:fill="A1CE4E"/>
            <w:vAlign w:val="center"/>
          </w:tcPr>
          <w:p w:rsidR="00043DB9" w:rsidRPr="00B96188" w:rsidRDefault="00043DB9" w:rsidP="009B685F">
            <w:pPr>
              <w:spacing w:after="0" w:line="240" w:lineRule="auto"/>
              <w:rPr>
                <w:rFonts w:ascii="Arial" w:hAnsi="Arial" w:cs="Arial"/>
                <w:b/>
                <w:color w:val="FFFFFF"/>
                <w:sz w:val="18"/>
                <w:szCs w:val="18"/>
                <w:lang w:val="tr-TR"/>
              </w:rPr>
            </w:pPr>
            <w:r>
              <w:rPr>
                <w:rFonts w:ascii="Arial" w:hAnsi="Arial" w:cs="Arial"/>
                <w:b/>
                <w:color w:val="FFFFFF"/>
                <w:sz w:val="18"/>
                <w:szCs w:val="18"/>
                <w:lang w:val="tr-TR"/>
              </w:rPr>
              <w:t>Tıbbi Tarama</w:t>
            </w: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sz w:val="18"/>
                <w:szCs w:val="18"/>
                <w:lang w:val="tr-TR"/>
              </w:rPr>
            </w:pPr>
            <w:r>
              <w:rPr>
                <w:rFonts w:ascii="Arial" w:hAnsi="Arial" w:cs="Arial"/>
                <w:sz w:val="14"/>
                <w:szCs w:val="14"/>
                <w:lang w:val="tr-TR"/>
              </w:rPr>
              <w:t>Niyet Beyanı</w:t>
            </w:r>
          </w:p>
        </w:tc>
        <w:tc>
          <w:tcPr>
            <w:tcW w:w="6096" w:type="dxa"/>
            <w:shd w:val="clear" w:color="auto" w:fill="D6E9B2"/>
            <w:tcMar>
              <w:top w:w="108" w:type="dxa"/>
              <w:bottom w:w="108" w:type="dxa"/>
            </w:tcMar>
          </w:tcPr>
          <w:p w:rsidR="00ED65BD" w:rsidRPr="00B96188" w:rsidRDefault="00ED65BD" w:rsidP="00C16663">
            <w:pPr>
              <w:spacing w:after="0" w:line="240" w:lineRule="auto"/>
              <w:rPr>
                <w:rFonts w:ascii="Arial" w:hAnsi="Arial" w:cs="Arial"/>
                <w:sz w:val="20"/>
                <w:szCs w:val="20"/>
                <w:lang w:val="tr-TR" w:eastAsia="en-GB"/>
              </w:rPr>
            </w:pPr>
            <w:r w:rsidRPr="00043DB9">
              <w:rPr>
                <w:rFonts w:ascii="Arial" w:hAnsi="Arial" w:cs="Arial"/>
                <w:sz w:val="20"/>
                <w:szCs w:val="20"/>
                <w:lang w:val="tr-TR" w:eastAsia="en-GB"/>
              </w:rPr>
              <w:t xml:space="preserve">Kuruluş, çalışanların, acente personelinin, taşeronların veya ziyaretçilerin ürüne gıda kaynaklı hastalıkların bir geçiş kaynağı olmamasını sağlayacak </w:t>
            </w:r>
            <w:proofErr w:type="gramStart"/>
            <w:r w:rsidRPr="004502DD">
              <w:rPr>
                <w:rFonts w:ascii="Arial" w:hAnsi="Arial" w:cs="Arial"/>
                <w:b/>
                <w:sz w:val="20"/>
                <w:szCs w:val="20"/>
                <w:u w:val="single"/>
                <w:lang w:val="tr-TR" w:eastAsia="en-GB"/>
              </w:rPr>
              <w:t>prosedürlere</w:t>
            </w:r>
            <w:proofErr w:type="gramEnd"/>
            <w:r w:rsidRPr="004502DD">
              <w:rPr>
                <w:rFonts w:ascii="Arial" w:hAnsi="Arial" w:cs="Arial"/>
                <w:b/>
                <w:sz w:val="20"/>
                <w:szCs w:val="20"/>
                <w:u w:val="single"/>
                <w:lang w:val="tr-TR" w:eastAsia="en-GB"/>
              </w:rPr>
              <w:t xml:space="preserve"> sahip olacaktır</w:t>
            </w:r>
          </w:p>
        </w:tc>
        <w:tc>
          <w:tcPr>
            <w:tcW w:w="4253" w:type="dxa"/>
            <w:gridSpan w:val="2"/>
            <w:shd w:val="clear" w:color="auto" w:fill="auto"/>
          </w:tcPr>
          <w:p w:rsidR="00ED65BD" w:rsidRPr="00B96188" w:rsidRDefault="00ED65BD" w:rsidP="009B685F">
            <w:pPr>
              <w:spacing w:after="0" w:line="240" w:lineRule="auto"/>
              <w:rPr>
                <w:rFonts w:ascii="Arial" w:hAnsi="Arial" w:cs="Arial"/>
                <w:sz w:val="20"/>
                <w:szCs w:val="20"/>
                <w:lang w:val="tr-TR" w:eastAsia="en-GB"/>
              </w:rPr>
            </w:pP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7.3.1</w:t>
            </w:r>
          </w:p>
        </w:tc>
        <w:tc>
          <w:tcPr>
            <w:tcW w:w="6096" w:type="dxa"/>
            <w:tcMar>
              <w:top w:w="108" w:type="dxa"/>
              <w:bottom w:w="108" w:type="dxa"/>
            </w:tcMar>
          </w:tcPr>
          <w:p w:rsidR="00ED65BD" w:rsidRPr="00043DB9" w:rsidRDefault="00ED65BD" w:rsidP="00043DB9">
            <w:pPr>
              <w:spacing w:after="0" w:line="240" w:lineRule="auto"/>
              <w:rPr>
                <w:rFonts w:ascii="Arial" w:hAnsi="Arial" w:cs="Arial"/>
                <w:sz w:val="20"/>
                <w:szCs w:val="20"/>
                <w:lang w:val="tr-TR" w:eastAsia="en-GB"/>
              </w:rPr>
            </w:pPr>
            <w:r w:rsidRPr="004502DD">
              <w:rPr>
                <w:rFonts w:ascii="Arial" w:hAnsi="Arial" w:cs="Arial"/>
                <w:b/>
                <w:sz w:val="20"/>
                <w:szCs w:val="20"/>
                <w:u w:val="single"/>
                <w:lang w:val="tr-TR" w:eastAsia="en-GB"/>
              </w:rPr>
              <w:t xml:space="preserve">Tesis, bir kişinin açık ürün ile çalışmasını engelleyecek </w:t>
            </w:r>
            <w:proofErr w:type="gramStart"/>
            <w:r w:rsidRPr="004502DD">
              <w:rPr>
                <w:rFonts w:ascii="Arial" w:hAnsi="Arial" w:cs="Arial"/>
                <w:b/>
                <w:sz w:val="20"/>
                <w:szCs w:val="20"/>
                <w:u w:val="single"/>
                <w:lang w:val="tr-TR" w:eastAsia="en-GB"/>
              </w:rPr>
              <w:t>enfeksiyon</w:t>
            </w:r>
            <w:proofErr w:type="gramEnd"/>
            <w:r w:rsidRPr="004502DD">
              <w:rPr>
                <w:rFonts w:ascii="Arial" w:hAnsi="Arial" w:cs="Arial"/>
                <w:b/>
                <w:sz w:val="20"/>
                <w:szCs w:val="20"/>
                <w:u w:val="single"/>
                <w:lang w:val="tr-TR" w:eastAsia="en-GB"/>
              </w:rPr>
              <w:t>, hastalık veya koşulların belirtileri konusunda çalışanlarının farkında olmasını sağlayacaktır.</w:t>
            </w:r>
            <w:r w:rsidRPr="00043DB9">
              <w:rPr>
                <w:rFonts w:ascii="Arial" w:hAnsi="Arial" w:cs="Arial"/>
                <w:sz w:val="20"/>
                <w:szCs w:val="20"/>
                <w:lang w:val="tr-TR" w:eastAsia="en-GB"/>
              </w:rPr>
              <w:t xml:space="preserve"> </w:t>
            </w:r>
            <w:r w:rsidRPr="004502DD">
              <w:rPr>
                <w:rFonts w:ascii="Arial" w:hAnsi="Arial" w:cs="Arial"/>
                <w:b/>
                <w:sz w:val="20"/>
                <w:szCs w:val="20"/>
                <w:u w:val="single"/>
                <w:lang w:val="tr-TR" w:eastAsia="en-GB"/>
              </w:rPr>
              <w:t>Tesis</w:t>
            </w:r>
            <w:r w:rsidRPr="00043DB9">
              <w:rPr>
                <w:rFonts w:ascii="Arial" w:hAnsi="Arial" w:cs="Arial"/>
                <w:sz w:val="20"/>
                <w:szCs w:val="20"/>
                <w:lang w:val="tr-TR" w:eastAsia="en-GB"/>
              </w:rPr>
              <w:t xml:space="preserve">, geçici çalışanlarda dahil olmak üzere temas halinde veya geçirmekte olduğu herhangi ilgili bir </w:t>
            </w:r>
            <w:r w:rsidRPr="004502DD">
              <w:rPr>
                <w:rFonts w:ascii="Arial" w:hAnsi="Arial" w:cs="Arial"/>
                <w:b/>
                <w:sz w:val="20"/>
                <w:szCs w:val="20"/>
                <w:u w:val="single"/>
                <w:lang w:val="tr-TR" w:eastAsia="en-GB"/>
              </w:rPr>
              <w:t>hastalık belirtisi</w:t>
            </w:r>
            <w:r w:rsidRPr="00043DB9">
              <w:rPr>
                <w:rFonts w:ascii="Arial" w:hAnsi="Arial" w:cs="Arial"/>
                <w:sz w:val="20"/>
                <w:szCs w:val="20"/>
                <w:lang w:val="tr-TR" w:eastAsia="en-GB"/>
              </w:rPr>
              <w:t xml:space="preserve">, </w:t>
            </w:r>
            <w:proofErr w:type="gramStart"/>
            <w:r w:rsidRPr="00043DB9">
              <w:rPr>
                <w:rFonts w:ascii="Arial" w:hAnsi="Arial" w:cs="Arial"/>
                <w:sz w:val="20"/>
                <w:szCs w:val="20"/>
                <w:lang w:val="tr-TR" w:eastAsia="en-GB"/>
              </w:rPr>
              <w:t>enfeksiyon</w:t>
            </w:r>
            <w:proofErr w:type="gramEnd"/>
            <w:r w:rsidRPr="00043DB9">
              <w:rPr>
                <w:rFonts w:ascii="Arial" w:hAnsi="Arial" w:cs="Arial"/>
                <w:sz w:val="20"/>
                <w:szCs w:val="20"/>
                <w:lang w:val="tr-TR" w:eastAsia="en-GB"/>
              </w:rPr>
              <w:t xml:space="preserve"> veya durumun çalışanlarca bildirilmesini sağlayacak bir prosedüre sahip olacaktır.</w:t>
            </w:r>
          </w:p>
        </w:tc>
        <w:tc>
          <w:tcPr>
            <w:tcW w:w="4253" w:type="dxa"/>
            <w:gridSpan w:val="2"/>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7.3.2</w:t>
            </w:r>
          </w:p>
        </w:tc>
        <w:tc>
          <w:tcPr>
            <w:tcW w:w="6096" w:type="dxa"/>
            <w:tcMar>
              <w:top w:w="108" w:type="dxa"/>
              <w:bottom w:w="108" w:type="dxa"/>
            </w:tcMar>
          </w:tcPr>
          <w:p w:rsidR="00ED65BD" w:rsidRPr="00043DB9" w:rsidRDefault="00ED65BD" w:rsidP="00043DB9">
            <w:pPr>
              <w:spacing w:after="0" w:line="240" w:lineRule="auto"/>
              <w:rPr>
                <w:rFonts w:ascii="Arial" w:hAnsi="Arial" w:cs="Arial"/>
                <w:sz w:val="20"/>
                <w:szCs w:val="20"/>
                <w:lang w:val="tr-TR" w:eastAsia="en-GB"/>
              </w:rPr>
            </w:pPr>
            <w:r w:rsidRPr="00043DB9">
              <w:rPr>
                <w:rFonts w:ascii="Arial" w:hAnsi="Arial" w:cs="Arial"/>
                <w:sz w:val="20"/>
                <w:szCs w:val="20"/>
                <w:lang w:val="tr-TR" w:eastAsia="en-GB"/>
              </w:rPr>
              <w:t xml:space="preserve">Ürün güvenliği için risk olabileceği durumlarda, </w:t>
            </w:r>
            <w:r w:rsidRPr="004502DD">
              <w:rPr>
                <w:rFonts w:ascii="Arial" w:hAnsi="Arial" w:cs="Arial"/>
                <w:b/>
                <w:sz w:val="20"/>
                <w:szCs w:val="20"/>
                <w:u w:val="single"/>
                <w:lang w:val="tr-TR" w:eastAsia="en-GB"/>
              </w:rPr>
              <w:t xml:space="preserve">bir kişinin açık gıdaların bulunduğu alanları ziyaret etmesini engelleyecek hastalık belirtileri, </w:t>
            </w:r>
            <w:proofErr w:type="gramStart"/>
            <w:r w:rsidRPr="004502DD">
              <w:rPr>
                <w:rFonts w:ascii="Arial" w:hAnsi="Arial" w:cs="Arial"/>
                <w:b/>
                <w:sz w:val="20"/>
                <w:szCs w:val="20"/>
                <w:u w:val="single"/>
                <w:lang w:val="tr-TR" w:eastAsia="en-GB"/>
              </w:rPr>
              <w:t>enfeksiyon</w:t>
            </w:r>
            <w:proofErr w:type="gramEnd"/>
            <w:r w:rsidRPr="004502DD">
              <w:rPr>
                <w:rFonts w:ascii="Arial" w:hAnsi="Arial" w:cs="Arial"/>
                <w:b/>
                <w:sz w:val="20"/>
                <w:szCs w:val="20"/>
                <w:u w:val="single"/>
                <w:lang w:val="tr-TR" w:eastAsia="en-GB"/>
              </w:rPr>
              <w:t xml:space="preserve">, hastalık veya durumun tipi hakkında ziyaretçiler ve taşeronların farkındalığının olması sağlanacaktır. Kanunlar tarafından izin verildiği yerlerde, </w:t>
            </w:r>
            <w:r w:rsidRPr="00043DB9">
              <w:rPr>
                <w:rFonts w:ascii="Arial" w:hAnsi="Arial" w:cs="Arial"/>
                <w:sz w:val="20"/>
                <w:szCs w:val="20"/>
                <w:lang w:val="tr-TR" w:eastAsia="en-GB"/>
              </w:rPr>
              <w:t xml:space="preserve">ziyaretçilerin bir sağlık anketi doldurmaları gerekecek veya izin verilmediği durumlarda ise, ziyaretçilerin, hammadde, hazırlama, işleme, paketleme ve depolama alanlarına girmeden önce ürün güvenliğini riske atmayacak </w:t>
            </w:r>
            <w:r w:rsidRPr="004502DD">
              <w:rPr>
                <w:rFonts w:ascii="Arial" w:hAnsi="Arial" w:cs="Arial"/>
                <w:b/>
                <w:sz w:val="20"/>
                <w:szCs w:val="20"/>
                <w:u w:val="single"/>
                <w:lang w:val="tr-TR" w:eastAsia="en-GB"/>
              </w:rPr>
              <w:t xml:space="preserve">herhangi bir hastalık belirtisine </w:t>
            </w:r>
            <w:r w:rsidRPr="00043DB9">
              <w:rPr>
                <w:rFonts w:ascii="Arial" w:hAnsi="Arial" w:cs="Arial"/>
                <w:sz w:val="20"/>
                <w:szCs w:val="20"/>
                <w:lang w:val="tr-TR" w:eastAsia="en-GB"/>
              </w:rPr>
              <w:t xml:space="preserve">sahip olmadıkları doğrulanacaktır.   </w:t>
            </w:r>
          </w:p>
        </w:tc>
        <w:tc>
          <w:tcPr>
            <w:tcW w:w="4253" w:type="dxa"/>
            <w:gridSpan w:val="2"/>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B96188"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7.3.3</w:t>
            </w:r>
          </w:p>
        </w:tc>
        <w:tc>
          <w:tcPr>
            <w:tcW w:w="6096" w:type="dxa"/>
            <w:tcMar>
              <w:top w:w="108" w:type="dxa"/>
              <w:bottom w:w="108" w:type="dxa"/>
            </w:tcMar>
          </w:tcPr>
          <w:p w:rsidR="00ED65BD" w:rsidRPr="00043DB9" w:rsidRDefault="00ED65BD" w:rsidP="00043DB9">
            <w:pPr>
              <w:spacing w:after="0" w:line="240" w:lineRule="auto"/>
              <w:rPr>
                <w:rFonts w:ascii="Arial" w:hAnsi="Arial" w:cs="Arial"/>
                <w:sz w:val="20"/>
                <w:szCs w:val="20"/>
                <w:lang w:val="tr-TR" w:eastAsia="en-GB"/>
              </w:rPr>
            </w:pPr>
            <w:r w:rsidRPr="00043DB9">
              <w:rPr>
                <w:rFonts w:ascii="Arial" w:hAnsi="Arial" w:cs="Arial"/>
                <w:sz w:val="20"/>
                <w:szCs w:val="20"/>
                <w:lang w:val="tr-TR" w:eastAsia="en-GB"/>
              </w:rPr>
              <w:t xml:space="preserve">Bulaşıcı bir hastalık geçiren veya bulaşıcı bir hastalıkla temas halinde olan çalışanlar, taşeronlar ve ziyaretçiler ile ilgili alınacak aksiyonlar için dokümante edilmiş bir </w:t>
            </w:r>
            <w:proofErr w:type="gramStart"/>
            <w:r w:rsidRPr="00043DB9">
              <w:rPr>
                <w:rFonts w:ascii="Arial" w:hAnsi="Arial" w:cs="Arial"/>
                <w:sz w:val="20"/>
                <w:szCs w:val="20"/>
                <w:lang w:val="tr-TR" w:eastAsia="en-GB"/>
              </w:rPr>
              <w:t>prosedür</w:t>
            </w:r>
            <w:proofErr w:type="gramEnd"/>
            <w:r w:rsidRPr="00043DB9">
              <w:rPr>
                <w:rFonts w:ascii="Arial" w:hAnsi="Arial" w:cs="Arial"/>
                <w:sz w:val="20"/>
                <w:szCs w:val="20"/>
                <w:lang w:val="tr-TR" w:eastAsia="en-GB"/>
              </w:rPr>
              <w:t xml:space="preserve"> bulunacaktır. Gerekli olduğu </w:t>
            </w:r>
            <w:proofErr w:type="gramStart"/>
            <w:r w:rsidRPr="00043DB9">
              <w:rPr>
                <w:rFonts w:ascii="Arial" w:hAnsi="Arial" w:cs="Arial"/>
                <w:sz w:val="20"/>
                <w:szCs w:val="20"/>
                <w:lang w:val="tr-TR" w:eastAsia="en-GB"/>
              </w:rPr>
              <w:t>taktirde</w:t>
            </w:r>
            <w:proofErr w:type="gramEnd"/>
            <w:r w:rsidRPr="00043DB9">
              <w:rPr>
                <w:rFonts w:ascii="Arial" w:hAnsi="Arial" w:cs="Arial"/>
                <w:sz w:val="20"/>
                <w:szCs w:val="20"/>
                <w:lang w:val="tr-TR" w:eastAsia="en-GB"/>
              </w:rPr>
              <w:t xml:space="preserve"> uzman tıbbi tavsiyesi aranacaktır. </w:t>
            </w:r>
          </w:p>
        </w:tc>
        <w:tc>
          <w:tcPr>
            <w:tcW w:w="4253" w:type="dxa"/>
            <w:gridSpan w:val="2"/>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043DB9" w:rsidRPr="00AA4F9C" w:rsidTr="00B277F7">
        <w:trPr>
          <w:trHeight w:val="397"/>
        </w:trPr>
        <w:tc>
          <w:tcPr>
            <w:tcW w:w="709" w:type="dxa"/>
            <w:shd w:val="clear" w:color="auto" w:fill="A1CE4E"/>
            <w:vAlign w:val="center"/>
          </w:tcPr>
          <w:p w:rsidR="00043DB9" w:rsidRPr="00B96188" w:rsidRDefault="00043DB9" w:rsidP="009B685F">
            <w:pPr>
              <w:spacing w:after="0" w:line="240" w:lineRule="auto"/>
              <w:rPr>
                <w:rFonts w:ascii="Arial" w:hAnsi="Arial" w:cs="Arial"/>
                <w:b/>
                <w:color w:val="FFFFFF"/>
                <w:sz w:val="18"/>
                <w:szCs w:val="18"/>
                <w:lang w:val="tr-TR"/>
              </w:rPr>
            </w:pPr>
            <w:r w:rsidRPr="00B96188">
              <w:rPr>
                <w:rFonts w:ascii="Arial" w:hAnsi="Arial" w:cs="Arial"/>
                <w:b/>
                <w:color w:val="FFFFFF"/>
                <w:sz w:val="18"/>
                <w:szCs w:val="18"/>
                <w:lang w:val="tr-TR"/>
              </w:rPr>
              <w:t>7.4</w:t>
            </w:r>
          </w:p>
        </w:tc>
        <w:tc>
          <w:tcPr>
            <w:tcW w:w="10349" w:type="dxa"/>
            <w:gridSpan w:val="3"/>
            <w:shd w:val="clear" w:color="auto" w:fill="A1CE4E"/>
            <w:vAlign w:val="center"/>
          </w:tcPr>
          <w:p w:rsidR="001A72D7" w:rsidRDefault="001A72D7" w:rsidP="001A72D7">
            <w:pPr>
              <w:spacing w:after="0" w:line="240" w:lineRule="auto"/>
              <w:rPr>
                <w:rFonts w:ascii="Arial" w:hAnsi="Arial" w:cs="Arial"/>
                <w:b/>
                <w:color w:val="FFFFFF"/>
                <w:sz w:val="18"/>
                <w:szCs w:val="18"/>
                <w:lang w:val="tr-TR"/>
              </w:rPr>
            </w:pPr>
            <w:r>
              <w:rPr>
                <w:rFonts w:ascii="Arial" w:hAnsi="Arial" w:cs="Arial"/>
                <w:b/>
                <w:color w:val="FFFFFF"/>
                <w:sz w:val="18"/>
                <w:szCs w:val="18"/>
                <w:lang w:val="tr-TR"/>
              </w:rPr>
              <w:t>İş Kıyafetleri</w:t>
            </w:r>
          </w:p>
          <w:p w:rsidR="00043DB9" w:rsidRPr="00B96188" w:rsidRDefault="001A72D7" w:rsidP="001A72D7">
            <w:pPr>
              <w:spacing w:after="0" w:line="240" w:lineRule="auto"/>
              <w:rPr>
                <w:rFonts w:ascii="Arial" w:hAnsi="Arial" w:cs="Arial"/>
                <w:b/>
                <w:color w:val="FFFFFF"/>
                <w:sz w:val="18"/>
                <w:szCs w:val="18"/>
                <w:lang w:val="tr-TR"/>
              </w:rPr>
            </w:pPr>
            <w:r>
              <w:rPr>
                <w:rFonts w:ascii="Arial" w:hAnsi="Arial" w:cs="Arial"/>
                <w:b/>
                <w:color w:val="FFFFFF"/>
                <w:sz w:val="18"/>
                <w:szCs w:val="18"/>
                <w:lang w:val="tr-TR"/>
              </w:rPr>
              <w:t>Çalışanlar v</w:t>
            </w:r>
            <w:r w:rsidRPr="001A72D7">
              <w:rPr>
                <w:rFonts w:ascii="Arial" w:hAnsi="Arial" w:cs="Arial"/>
                <w:b/>
                <w:color w:val="FFFFFF"/>
                <w:sz w:val="18"/>
                <w:szCs w:val="18"/>
                <w:lang w:val="tr-TR"/>
              </w:rPr>
              <w:t>eya Üretim Alanların Giren Ziyaretçiler</w:t>
            </w: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sz w:val="18"/>
                <w:szCs w:val="18"/>
                <w:lang w:val="tr-TR"/>
              </w:rPr>
            </w:pPr>
            <w:r>
              <w:rPr>
                <w:rFonts w:ascii="Arial" w:hAnsi="Arial" w:cs="Arial"/>
                <w:sz w:val="14"/>
                <w:szCs w:val="14"/>
                <w:lang w:val="tr-TR"/>
              </w:rPr>
              <w:t>Niyet Beyanı</w:t>
            </w:r>
          </w:p>
        </w:tc>
        <w:tc>
          <w:tcPr>
            <w:tcW w:w="6380" w:type="dxa"/>
            <w:gridSpan w:val="2"/>
            <w:shd w:val="clear" w:color="auto" w:fill="D6E9B2"/>
            <w:tcMar>
              <w:top w:w="108" w:type="dxa"/>
              <w:bottom w:w="108" w:type="dxa"/>
            </w:tcMar>
          </w:tcPr>
          <w:p w:rsidR="00ED65BD" w:rsidRPr="00B96188" w:rsidRDefault="00ED65BD" w:rsidP="00C16663">
            <w:pPr>
              <w:spacing w:after="0" w:line="240" w:lineRule="auto"/>
              <w:rPr>
                <w:rFonts w:ascii="Arial" w:hAnsi="Arial" w:cs="Arial"/>
                <w:sz w:val="20"/>
                <w:szCs w:val="20"/>
                <w:lang w:val="tr-TR" w:eastAsia="en-GB"/>
              </w:rPr>
            </w:pPr>
            <w:r w:rsidRPr="001A72D7">
              <w:rPr>
                <w:rFonts w:ascii="Arial" w:hAnsi="Arial" w:cs="Arial"/>
                <w:sz w:val="20"/>
                <w:szCs w:val="20"/>
                <w:lang w:val="tr-TR" w:eastAsia="en-GB"/>
              </w:rPr>
              <w:t>Üretim alanlarında çalışan veya bu alanlara giren çalışanlar, taşeronlar veya ziyaretçiler için, tesis tarafından verilmiş uygun iş kıyafetleri giyilecektir</w:t>
            </w:r>
            <w:r w:rsidRPr="00B96188">
              <w:rPr>
                <w:rFonts w:ascii="Arial" w:hAnsi="Arial" w:cs="Arial"/>
                <w:sz w:val="20"/>
                <w:szCs w:val="20"/>
                <w:lang w:val="tr-TR" w:eastAsia="en-GB"/>
              </w:rPr>
              <w:t>.</w:t>
            </w:r>
          </w:p>
        </w:tc>
        <w:tc>
          <w:tcPr>
            <w:tcW w:w="3969" w:type="dxa"/>
            <w:shd w:val="clear" w:color="auto" w:fill="auto"/>
          </w:tcPr>
          <w:p w:rsidR="00ED65BD" w:rsidRPr="00B96188" w:rsidRDefault="00ED65BD" w:rsidP="009B685F">
            <w:pPr>
              <w:spacing w:after="0" w:line="240" w:lineRule="auto"/>
              <w:rPr>
                <w:rFonts w:ascii="Arial" w:hAnsi="Arial" w:cs="Arial"/>
                <w:sz w:val="20"/>
                <w:szCs w:val="20"/>
                <w:lang w:val="tr-TR" w:eastAsia="en-GB"/>
              </w:rPr>
            </w:pPr>
          </w:p>
        </w:tc>
      </w:tr>
      <w:tr w:rsidR="00ED65BD" w:rsidRPr="00AA4F9C" w:rsidTr="00B277F7">
        <w:trPr>
          <w:trHeight w:val="397"/>
        </w:trPr>
        <w:tc>
          <w:tcPr>
            <w:tcW w:w="709" w:type="dxa"/>
            <w:shd w:val="clear" w:color="auto" w:fill="D6E9B2"/>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7.4.1</w:t>
            </w:r>
          </w:p>
        </w:tc>
        <w:tc>
          <w:tcPr>
            <w:tcW w:w="6380" w:type="dxa"/>
            <w:gridSpan w:val="2"/>
            <w:tcMar>
              <w:top w:w="108" w:type="dxa"/>
              <w:bottom w:w="108" w:type="dxa"/>
            </w:tcMar>
          </w:tcPr>
          <w:p w:rsidR="00ED65BD" w:rsidRPr="001A72D7" w:rsidRDefault="00ED65BD" w:rsidP="001A72D7">
            <w:pPr>
              <w:spacing w:after="0" w:line="240" w:lineRule="auto"/>
              <w:rPr>
                <w:rFonts w:ascii="Arial" w:hAnsi="Arial" w:cs="Arial"/>
                <w:sz w:val="20"/>
                <w:szCs w:val="20"/>
                <w:lang w:val="tr-TR" w:eastAsia="en-GB"/>
              </w:rPr>
            </w:pPr>
            <w:r w:rsidRPr="001A72D7">
              <w:rPr>
                <w:rFonts w:ascii="Arial" w:hAnsi="Arial" w:cs="Arial"/>
                <w:sz w:val="20"/>
                <w:szCs w:val="20"/>
                <w:lang w:val="tr-TR" w:eastAsia="en-GB"/>
              </w:rPr>
              <w:t>Kuruluş, belirli iş alanlarında (örneğin yüksek dikkat gerektiren veya yüksek riskli alanlarda) iş kıyafetleri giymesi ile ilgili kuralları dokümante edecek ve tüm çalışanlar (</w:t>
            </w:r>
            <w:r w:rsidRPr="004502DD">
              <w:rPr>
                <w:rFonts w:ascii="Arial" w:hAnsi="Arial" w:cs="Arial"/>
                <w:b/>
                <w:sz w:val="20"/>
                <w:szCs w:val="20"/>
                <w:u w:val="single"/>
                <w:lang w:val="tr-TR" w:eastAsia="en-GB"/>
              </w:rPr>
              <w:t xml:space="preserve">acente ve geçici işçilerde </w:t>
            </w:r>
            <w:proofErr w:type="gramStart"/>
            <w:r w:rsidRPr="004502DD">
              <w:rPr>
                <w:rFonts w:ascii="Arial" w:hAnsi="Arial" w:cs="Arial"/>
                <w:b/>
                <w:sz w:val="20"/>
                <w:szCs w:val="20"/>
                <w:u w:val="single"/>
                <w:lang w:val="tr-TR" w:eastAsia="en-GB"/>
              </w:rPr>
              <w:t>dahil</w:t>
            </w:r>
            <w:proofErr w:type="gramEnd"/>
            <w:r w:rsidRPr="004502DD">
              <w:rPr>
                <w:rFonts w:ascii="Arial" w:hAnsi="Arial" w:cs="Arial"/>
                <w:b/>
                <w:sz w:val="20"/>
                <w:szCs w:val="20"/>
                <w:u w:val="single"/>
                <w:lang w:val="tr-TR" w:eastAsia="en-GB"/>
              </w:rPr>
              <w:t xml:space="preserve"> olmak üzere</w:t>
            </w:r>
            <w:r w:rsidRPr="001A72D7">
              <w:rPr>
                <w:rFonts w:ascii="Arial" w:hAnsi="Arial" w:cs="Arial"/>
                <w:sz w:val="20"/>
                <w:szCs w:val="20"/>
                <w:lang w:val="tr-TR" w:eastAsia="en-GB"/>
              </w:rPr>
              <w:t xml:space="preserve">), taşeronlar ve ziyaretçiler ile iletişimini sağlayacaktır. BU kurallar ayrıca, üretim ortamının dışında iş kıyafetlerinin çıkarılması ile ilgili politikaları da içerecektir (örneğin tuvalete girmeden, kantini kullanma esnasında veya sigara içime alanlarında).  </w:t>
            </w:r>
          </w:p>
        </w:tc>
        <w:tc>
          <w:tcPr>
            <w:tcW w:w="3969"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FFDBC6"/>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7.4.2</w:t>
            </w:r>
          </w:p>
        </w:tc>
        <w:tc>
          <w:tcPr>
            <w:tcW w:w="6380" w:type="dxa"/>
            <w:gridSpan w:val="2"/>
            <w:tcMar>
              <w:top w:w="108" w:type="dxa"/>
              <w:bottom w:w="108" w:type="dxa"/>
            </w:tcMar>
          </w:tcPr>
          <w:p w:rsidR="00ED65BD" w:rsidRPr="001A72D7" w:rsidRDefault="00ED65BD" w:rsidP="001A72D7">
            <w:pPr>
              <w:spacing w:after="0" w:line="240" w:lineRule="auto"/>
              <w:rPr>
                <w:rFonts w:ascii="Arial" w:hAnsi="Arial" w:cs="Arial"/>
                <w:sz w:val="20"/>
                <w:szCs w:val="20"/>
                <w:lang w:val="tr-TR" w:eastAsia="en-GB"/>
              </w:rPr>
            </w:pPr>
            <w:r w:rsidRPr="001A72D7">
              <w:rPr>
                <w:rFonts w:ascii="Arial" w:hAnsi="Arial" w:cs="Arial"/>
                <w:sz w:val="20"/>
                <w:szCs w:val="20"/>
                <w:lang w:val="tr-TR" w:eastAsia="en-GB"/>
              </w:rPr>
              <w:t xml:space="preserve">İş kıyafetleri aşağıdaki koşulları sağlayacak şekilde mevcut olmalıdır; </w:t>
            </w:r>
          </w:p>
          <w:p w:rsidR="00ED65BD" w:rsidRPr="001A72D7" w:rsidRDefault="00ED65BD" w:rsidP="008D3670">
            <w:pPr>
              <w:pStyle w:val="ListParagraph"/>
              <w:numPr>
                <w:ilvl w:val="0"/>
                <w:numId w:val="24"/>
              </w:numPr>
              <w:ind w:left="318" w:right="77"/>
              <w:rPr>
                <w:rFonts w:ascii="Arial" w:hAnsi="Arial" w:cs="Arial"/>
                <w:lang w:val="tr-TR" w:eastAsia="en-GB"/>
              </w:rPr>
            </w:pPr>
            <w:r w:rsidRPr="001A72D7">
              <w:rPr>
                <w:rFonts w:ascii="Arial" w:hAnsi="Arial" w:cs="Arial"/>
                <w:lang w:val="tr-TR" w:eastAsia="en-GB"/>
              </w:rPr>
              <w:t>Her çalışan için yeterli sayıda sağlanacaktır</w:t>
            </w:r>
          </w:p>
          <w:p w:rsidR="00ED65BD" w:rsidRPr="001A72D7" w:rsidRDefault="00ED65BD" w:rsidP="008D3670">
            <w:pPr>
              <w:pStyle w:val="ListParagraph"/>
              <w:numPr>
                <w:ilvl w:val="0"/>
                <w:numId w:val="24"/>
              </w:numPr>
              <w:ind w:left="318" w:right="77"/>
              <w:rPr>
                <w:rFonts w:ascii="Arial" w:hAnsi="Arial" w:cs="Arial"/>
                <w:lang w:val="tr-TR" w:eastAsia="en-GB"/>
              </w:rPr>
            </w:pPr>
            <w:r w:rsidRPr="001A72D7">
              <w:rPr>
                <w:rFonts w:ascii="Arial" w:hAnsi="Arial" w:cs="Arial"/>
                <w:lang w:val="tr-TR" w:eastAsia="en-GB"/>
              </w:rPr>
              <w:t>Ürünün kontaminasyonunu engelleyecek şekilde uygun tasarımda olacaktır (asgari olarak belden üstünde cep ve dikili düğme içermemesi)</w:t>
            </w:r>
          </w:p>
          <w:p w:rsidR="00ED65BD" w:rsidRPr="001A72D7" w:rsidRDefault="00ED65BD" w:rsidP="008D3670">
            <w:pPr>
              <w:pStyle w:val="ListParagraph"/>
              <w:numPr>
                <w:ilvl w:val="0"/>
                <w:numId w:val="24"/>
              </w:numPr>
              <w:ind w:left="318" w:right="77"/>
              <w:rPr>
                <w:rFonts w:ascii="Arial" w:hAnsi="Arial" w:cs="Arial"/>
                <w:lang w:val="tr-TR" w:eastAsia="en-GB"/>
              </w:rPr>
            </w:pPr>
            <w:r w:rsidRPr="001A72D7">
              <w:rPr>
                <w:rFonts w:ascii="Arial" w:hAnsi="Arial" w:cs="Arial"/>
                <w:lang w:val="tr-TR" w:eastAsia="en-GB"/>
              </w:rPr>
              <w:t>Ürün kontaminasyonunu engellemek için tüm saçların kapatılmasını sağlayacaktır</w:t>
            </w:r>
          </w:p>
          <w:p w:rsidR="00ED65BD" w:rsidRPr="001A72D7" w:rsidRDefault="00ED65BD" w:rsidP="008D3670">
            <w:pPr>
              <w:pStyle w:val="ListParagraph"/>
              <w:numPr>
                <w:ilvl w:val="0"/>
                <w:numId w:val="24"/>
              </w:numPr>
              <w:ind w:left="318" w:right="77"/>
              <w:rPr>
                <w:rFonts w:ascii="Arial" w:hAnsi="Arial" w:cs="Arial"/>
                <w:lang w:val="tr-TR" w:eastAsia="en-GB"/>
              </w:rPr>
            </w:pPr>
            <w:r w:rsidRPr="001A72D7">
              <w:rPr>
                <w:rFonts w:ascii="Arial" w:hAnsi="Arial" w:cs="Arial"/>
                <w:lang w:val="tr-TR" w:eastAsia="en-GB"/>
              </w:rPr>
              <w:t xml:space="preserve">Ürün kontaminasyonunu engellemek için gerekli olduğu taktirde sakallar ve bıyıklar için sakal bonesi kullanımını kapsayacaktır. </w:t>
            </w:r>
          </w:p>
        </w:tc>
        <w:tc>
          <w:tcPr>
            <w:tcW w:w="3969"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701"/>
        </w:trPr>
        <w:tc>
          <w:tcPr>
            <w:tcW w:w="709" w:type="dxa"/>
            <w:shd w:val="clear" w:color="auto" w:fill="D6E3BC"/>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7.4.3</w:t>
            </w:r>
          </w:p>
        </w:tc>
        <w:tc>
          <w:tcPr>
            <w:tcW w:w="6380" w:type="dxa"/>
            <w:gridSpan w:val="2"/>
            <w:tcMar>
              <w:top w:w="108" w:type="dxa"/>
              <w:bottom w:w="108" w:type="dxa"/>
            </w:tcMar>
          </w:tcPr>
          <w:p w:rsidR="00ED65BD" w:rsidRPr="001A72D7" w:rsidRDefault="00ED65BD" w:rsidP="001A72D7">
            <w:pPr>
              <w:spacing w:after="0" w:line="240" w:lineRule="auto"/>
              <w:rPr>
                <w:rFonts w:ascii="Arial" w:hAnsi="Arial" w:cs="Arial"/>
                <w:sz w:val="20"/>
                <w:szCs w:val="20"/>
                <w:lang w:val="tr-TR" w:eastAsia="en-GB"/>
              </w:rPr>
            </w:pPr>
            <w:r w:rsidRPr="001A72D7">
              <w:rPr>
                <w:rFonts w:ascii="Arial" w:hAnsi="Arial" w:cs="Arial"/>
                <w:sz w:val="20"/>
                <w:szCs w:val="20"/>
                <w:lang w:val="tr-TR" w:eastAsia="en-GB"/>
              </w:rPr>
              <w:t xml:space="preserve">İş kıyafetlerinin yıkanması, yıkama işleminin etkinliğini doğrulayacak tanımlanmış </w:t>
            </w:r>
            <w:proofErr w:type="gramStart"/>
            <w:r w:rsidRPr="001A72D7">
              <w:rPr>
                <w:rFonts w:ascii="Arial" w:hAnsi="Arial" w:cs="Arial"/>
                <w:sz w:val="20"/>
                <w:szCs w:val="20"/>
                <w:lang w:val="tr-TR" w:eastAsia="en-GB"/>
              </w:rPr>
              <w:t>kriterlerin</w:t>
            </w:r>
            <w:proofErr w:type="gramEnd"/>
            <w:r w:rsidRPr="001A72D7">
              <w:rPr>
                <w:rFonts w:ascii="Arial" w:hAnsi="Arial" w:cs="Arial"/>
                <w:sz w:val="20"/>
                <w:szCs w:val="20"/>
                <w:lang w:val="tr-TR" w:eastAsia="en-GB"/>
              </w:rPr>
              <w:t xml:space="preserve"> kullanılması yoluyla onaylı bir taşeron veya kurum içi yıkama kullanılarak gerçekleştirilecektir. Elbise yıkama, aşağıdakileri sağlayacak </w:t>
            </w:r>
            <w:proofErr w:type="gramStart"/>
            <w:r w:rsidRPr="001A72D7">
              <w:rPr>
                <w:rFonts w:ascii="Arial" w:hAnsi="Arial" w:cs="Arial"/>
                <w:sz w:val="20"/>
                <w:szCs w:val="20"/>
                <w:lang w:val="tr-TR" w:eastAsia="en-GB"/>
              </w:rPr>
              <w:t>prosedürlere</w:t>
            </w:r>
            <w:proofErr w:type="gramEnd"/>
            <w:r w:rsidRPr="001A72D7">
              <w:rPr>
                <w:rFonts w:ascii="Arial" w:hAnsi="Arial" w:cs="Arial"/>
                <w:sz w:val="20"/>
                <w:szCs w:val="20"/>
                <w:lang w:val="tr-TR" w:eastAsia="en-GB"/>
              </w:rPr>
              <w:t xml:space="preserve"> göre yapılmalıdır;</w:t>
            </w:r>
          </w:p>
          <w:p w:rsidR="00ED65BD" w:rsidRPr="001A72D7" w:rsidRDefault="00ED65BD" w:rsidP="008D3670">
            <w:pPr>
              <w:pStyle w:val="ListParagraph"/>
              <w:numPr>
                <w:ilvl w:val="0"/>
                <w:numId w:val="66"/>
              </w:numPr>
              <w:rPr>
                <w:rFonts w:ascii="Arial" w:hAnsi="Arial" w:cs="Arial"/>
                <w:lang w:val="tr-TR" w:eastAsia="en-GB"/>
              </w:rPr>
            </w:pPr>
            <w:r w:rsidRPr="001A72D7">
              <w:rPr>
                <w:rFonts w:ascii="Arial" w:hAnsi="Arial" w:cs="Arial"/>
                <w:lang w:val="tr-TR" w:eastAsia="en-GB"/>
              </w:rPr>
              <w:t>Kirli ve temiz elbiselerin yeterli fiziksel ayrımı</w:t>
            </w:r>
          </w:p>
          <w:p w:rsidR="00ED65BD" w:rsidRPr="001A72D7" w:rsidRDefault="00ED65BD" w:rsidP="008D3670">
            <w:pPr>
              <w:pStyle w:val="ListParagraph"/>
              <w:numPr>
                <w:ilvl w:val="0"/>
                <w:numId w:val="66"/>
              </w:numPr>
              <w:rPr>
                <w:rFonts w:ascii="Arial" w:hAnsi="Arial" w:cs="Arial"/>
                <w:lang w:val="tr-TR" w:eastAsia="en-GB"/>
              </w:rPr>
            </w:pPr>
            <w:r w:rsidRPr="001A72D7">
              <w:rPr>
                <w:rFonts w:ascii="Arial" w:hAnsi="Arial" w:cs="Arial"/>
                <w:lang w:val="tr-TR" w:eastAsia="en-GB"/>
              </w:rPr>
              <w:t xml:space="preserve">İş kıyafetlerinin etkin temizliği </w:t>
            </w:r>
          </w:p>
          <w:p w:rsidR="00ED65BD" w:rsidRPr="001A72D7" w:rsidRDefault="00ED65BD" w:rsidP="008D3670">
            <w:pPr>
              <w:pStyle w:val="ListParagraph"/>
              <w:numPr>
                <w:ilvl w:val="0"/>
                <w:numId w:val="66"/>
              </w:numPr>
              <w:rPr>
                <w:rFonts w:ascii="Arial" w:hAnsi="Arial" w:cs="Arial"/>
                <w:lang w:val="tr-TR" w:eastAsia="en-GB"/>
              </w:rPr>
            </w:pPr>
            <w:r w:rsidRPr="001A72D7">
              <w:rPr>
                <w:rFonts w:ascii="Arial" w:hAnsi="Arial" w:cs="Arial"/>
                <w:lang w:val="tr-TR" w:eastAsia="en-GB"/>
              </w:rPr>
              <w:t>Yüksek riskli ve yüksek dikkat gerektiren alanlarda kullanılan iş kıyafetlerinin yıkama ve kurutma işlemini takiben ticari steril hale getirilmesi</w:t>
            </w:r>
          </w:p>
          <w:p w:rsidR="00ED65BD" w:rsidRPr="001A72D7" w:rsidRDefault="00ED65BD" w:rsidP="008D3670">
            <w:pPr>
              <w:pStyle w:val="ListParagraph"/>
              <w:numPr>
                <w:ilvl w:val="0"/>
                <w:numId w:val="66"/>
              </w:numPr>
              <w:spacing w:after="240"/>
              <w:rPr>
                <w:rFonts w:ascii="Arial" w:hAnsi="Arial" w:cs="Arial"/>
                <w:lang w:val="tr-TR" w:eastAsia="en-GB"/>
              </w:rPr>
            </w:pPr>
            <w:r w:rsidRPr="001A72D7">
              <w:rPr>
                <w:rFonts w:ascii="Arial" w:hAnsi="Arial" w:cs="Arial"/>
                <w:lang w:val="tr-TR" w:eastAsia="en-GB"/>
              </w:rPr>
              <w:t>Temiz kıyafetlerin kullanıma kadar kontaminasyondan korunarak tedarik edilmesi (örneğin kap veya çanta kullanılması gibi)</w:t>
            </w:r>
          </w:p>
          <w:p w:rsidR="00ED65BD" w:rsidRPr="001A72D7" w:rsidRDefault="00ED65BD" w:rsidP="00B277F7">
            <w:pPr>
              <w:spacing w:after="0" w:line="240" w:lineRule="auto"/>
              <w:rPr>
                <w:rFonts w:ascii="Arial" w:hAnsi="Arial" w:cs="Arial"/>
                <w:sz w:val="20"/>
                <w:szCs w:val="20"/>
                <w:lang w:val="tr-TR" w:eastAsia="en-GB"/>
              </w:rPr>
            </w:pPr>
            <w:r w:rsidRPr="004502DD">
              <w:rPr>
                <w:rFonts w:ascii="Arial" w:hAnsi="Arial" w:cs="Arial"/>
                <w:b/>
                <w:sz w:val="20"/>
                <w:szCs w:val="20"/>
                <w:u w:val="single"/>
                <w:lang w:val="tr-TR" w:eastAsia="en-GB"/>
              </w:rPr>
              <w:t>İş kıyafetlerinin</w:t>
            </w:r>
            <w:r w:rsidRPr="001A72D7">
              <w:rPr>
                <w:rFonts w:ascii="Arial" w:hAnsi="Arial" w:cs="Arial"/>
                <w:sz w:val="20"/>
                <w:szCs w:val="20"/>
                <w:lang w:val="tr-TR" w:eastAsia="en-GB"/>
              </w:rPr>
              <w:t xml:space="preserve"> çalışanlarca yıkanması istisnai bir durumdur ancak iş kıyafetinin çalışanı üründen korumak ve kıyafetlerin sadece kapalı ürün alanlar veya düşük riskli anlarda kullanıldığı durumlarda kabul edilebilir. </w:t>
            </w:r>
          </w:p>
        </w:tc>
        <w:tc>
          <w:tcPr>
            <w:tcW w:w="3969"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B96188" w:rsidTr="00B277F7">
        <w:trPr>
          <w:trHeight w:val="397"/>
        </w:trPr>
        <w:tc>
          <w:tcPr>
            <w:tcW w:w="709" w:type="dxa"/>
            <w:shd w:val="clear" w:color="auto" w:fill="D6E3BC"/>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7.4.4</w:t>
            </w:r>
          </w:p>
        </w:tc>
        <w:tc>
          <w:tcPr>
            <w:tcW w:w="6380" w:type="dxa"/>
            <w:gridSpan w:val="2"/>
            <w:tcMar>
              <w:top w:w="108" w:type="dxa"/>
              <w:bottom w:w="108" w:type="dxa"/>
            </w:tcMar>
          </w:tcPr>
          <w:p w:rsidR="00ED65BD" w:rsidRPr="001A72D7" w:rsidRDefault="00ED65BD" w:rsidP="001A72D7">
            <w:pPr>
              <w:spacing w:after="0" w:line="240" w:lineRule="auto"/>
              <w:rPr>
                <w:rFonts w:ascii="Arial" w:hAnsi="Arial" w:cs="Arial"/>
                <w:sz w:val="20"/>
                <w:szCs w:val="20"/>
                <w:lang w:val="tr-TR" w:eastAsia="en-GB"/>
              </w:rPr>
            </w:pPr>
            <w:r w:rsidRPr="001A72D7">
              <w:rPr>
                <w:rFonts w:ascii="Arial" w:hAnsi="Arial" w:cs="Arial"/>
                <w:sz w:val="20"/>
                <w:szCs w:val="20"/>
                <w:lang w:val="tr-TR" w:eastAsia="en-GB"/>
              </w:rPr>
              <w:t xml:space="preserve">Yüksek dikkat gerektiren veya yüksek riskli alanlarda kullanılan iş kıyafetlerin direk tesis tarafından veya üçüncü taraf vasıtasıyla denetlenmiş bir sözleşmeli taşeron </w:t>
            </w:r>
            <w:r w:rsidRPr="004502DD">
              <w:rPr>
                <w:rFonts w:ascii="Arial" w:hAnsi="Arial" w:cs="Arial"/>
                <w:b/>
                <w:sz w:val="20"/>
                <w:szCs w:val="20"/>
                <w:u w:val="single"/>
                <w:lang w:val="tr-TR" w:eastAsia="en-GB"/>
              </w:rPr>
              <w:t>veya kurum içi yıkama ile</w:t>
            </w:r>
            <w:r w:rsidRPr="001A72D7">
              <w:rPr>
                <w:rFonts w:ascii="Arial" w:hAnsi="Arial" w:cs="Arial"/>
                <w:sz w:val="20"/>
                <w:szCs w:val="20"/>
                <w:lang w:val="tr-TR" w:eastAsia="en-GB"/>
              </w:rPr>
              <w:t xml:space="preserve"> </w:t>
            </w:r>
            <w:r w:rsidRPr="004502DD">
              <w:rPr>
                <w:rFonts w:ascii="Arial" w:hAnsi="Arial" w:cs="Arial"/>
                <w:b/>
                <w:sz w:val="20"/>
                <w:szCs w:val="20"/>
                <w:u w:val="single"/>
                <w:lang w:val="tr-TR" w:eastAsia="en-GB"/>
              </w:rPr>
              <w:t>temizlenecektir</w:t>
            </w:r>
            <w:r w:rsidRPr="001A72D7">
              <w:rPr>
                <w:rFonts w:ascii="Arial" w:hAnsi="Arial" w:cs="Arial"/>
                <w:sz w:val="20"/>
                <w:szCs w:val="20"/>
                <w:lang w:val="tr-TR" w:eastAsia="en-GB"/>
              </w:rPr>
              <w:t xml:space="preserve">. </w:t>
            </w:r>
            <w:r w:rsidRPr="004502DD">
              <w:rPr>
                <w:rFonts w:ascii="Arial" w:hAnsi="Arial" w:cs="Arial"/>
                <w:b/>
                <w:sz w:val="20"/>
                <w:szCs w:val="20"/>
                <w:u w:val="single"/>
                <w:lang w:val="tr-TR" w:eastAsia="en-GB"/>
              </w:rPr>
              <w:t>Bu denetimlerin sıklığı risk temelli olacaktır.</w:t>
            </w:r>
            <w:r w:rsidRPr="001A72D7">
              <w:rPr>
                <w:rFonts w:ascii="Arial" w:hAnsi="Arial" w:cs="Arial"/>
                <w:sz w:val="20"/>
                <w:szCs w:val="20"/>
                <w:lang w:val="tr-TR" w:eastAsia="en-GB"/>
              </w:rPr>
              <w:t xml:space="preserve"> </w:t>
            </w:r>
          </w:p>
        </w:tc>
        <w:tc>
          <w:tcPr>
            <w:tcW w:w="3969"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FFDBC6"/>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7.4.5</w:t>
            </w:r>
          </w:p>
        </w:tc>
        <w:tc>
          <w:tcPr>
            <w:tcW w:w="6380" w:type="dxa"/>
            <w:gridSpan w:val="2"/>
            <w:tcMar>
              <w:top w:w="108" w:type="dxa"/>
              <w:bottom w:w="108" w:type="dxa"/>
            </w:tcMar>
          </w:tcPr>
          <w:p w:rsidR="00ED65BD" w:rsidRPr="004502DD" w:rsidRDefault="00ED65BD" w:rsidP="001A72D7">
            <w:pPr>
              <w:spacing w:after="0" w:line="240" w:lineRule="auto"/>
              <w:rPr>
                <w:rFonts w:ascii="Arial" w:hAnsi="Arial" w:cs="Arial"/>
                <w:b/>
                <w:sz w:val="20"/>
                <w:szCs w:val="20"/>
                <w:u w:val="single"/>
                <w:lang w:val="tr-TR" w:eastAsia="en-GB"/>
              </w:rPr>
            </w:pPr>
            <w:r w:rsidRPr="004502DD">
              <w:rPr>
                <w:rFonts w:ascii="Arial" w:hAnsi="Arial" w:cs="Arial"/>
                <w:b/>
                <w:sz w:val="20"/>
                <w:szCs w:val="20"/>
                <w:u w:val="single"/>
                <w:lang w:val="tr-TR" w:eastAsia="en-GB"/>
              </w:rPr>
              <w:t xml:space="preserve">İş kıyafetleri risk </w:t>
            </w:r>
            <w:proofErr w:type="gramStart"/>
            <w:r w:rsidRPr="004502DD">
              <w:rPr>
                <w:rFonts w:ascii="Arial" w:hAnsi="Arial" w:cs="Arial"/>
                <w:b/>
                <w:sz w:val="20"/>
                <w:szCs w:val="20"/>
                <w:u w:val="single"/>
                <w:lang w:val="tr-TR" w:eastAsia="en-GB"/>
              </w:rPr>
              <w:t>bazlı</w:t>
            </w:r>
            <w:proofErr w:type="gramEnd"/>
            <w:r w:rsidRPr="004502DD">
              <w:rPr>
                <w:rFonts w:ascii="Arial" w:hAnsi="Arial" w:cs="Arial"/>
                <w:b/>
                <w:sz w:val="20"/>
                <w:szCs w:val="20"/>
                <w:u w:val="single"/>
                <w:lang w:val="tr-TR" w:eastAsia="en-GB"/>
              </w:rPr>
              <w:t xml:space="preserve"> olarak uygun sıklıkta değiştirilecektir. Yüksek riskli ve yüksek dikkat gerektiren alanlarda, iş kıyafetleri en az günde bir kez değiştirilecektir. </w:t>
            </w:r>
          </w:p>
        </w:tc>
        <w:tc>
          <w:tcPr>
            <w:tcW w:w="3969"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FFDBC6"/>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lastRenderedPageBreak/>
              <w:t>7.4.6</w:t>
            </w:r>
          </w:p>
        </w:tc>
        <w:tc>
          <w:tcPr>
            <w:tcW w:w="6380" w:type="dxa"/>
            <w:gridSpan w:val="2"/>
            <w:tcMar>
              <w:top w:w="108" w:type="dxa"/>
              <w:bottom w:w="108" w:type="dxa"/>
            </w:tcMar>
          </w:tcPr>
          <w:p w:rsidR="00ED65BD" w:rsidRPr="001A72D7" w:rsidRDefault="00ED65BD" w:rsidP="001A72D7">
            <w:pPr>
              <w:spacing w:after="0" w:line="240" w:lineRule="auto"/>
              <w:rPr>
                <w:rFonts w:ascii="Arial" w:hAnsi="Arial" w:cs="Arial"/>
                <w:sz w:val="20"/>
                <w:szCs w:val="20"/>
                <w:lang w:val="tr-TR" w:eastAsia="en-GB"/>
              </w:rPr>
            </w:pPr>
            <w:r w:rsidRPr="001A72D7">
              <w:rPr>
                <w:rFonts w:ascii="Arial" w:hAnsi="Arial" w:cs="Arial"/>
                <w:sz w:val="20"/>
                <w:szCs w:val="20"/>
                <w:lang w:val="tr-TR" w:eastAsia="en-GB"/>
              </w:rPr>
              <w:t xml:space="preserve">Eldiven kullanılıyorsa bunlar düzenli olarak değiştirilecektir. Uygun olduğu </w:t>
            </w:r>
            <w:proofErr w:type="gramStart"/>
            <w:r w:rsidRPr="001A72D7">
              <w:rPr>
                <w:rFonts w:ascii="Arial" w:hAnsi="Arial" w:cs="Arial"/>
                <w:sz w:val="20"/>
                <w:szCs w:val="20"/>
                <w:lang w:val="tr-TR" w:eastAsia="en-GB"/>
              </w:rPr>
              <w:t>taktirde</w:t>
            </w:r>
            <w:proofErr w:type="gramEnd"/>
            <w:r w:rsidRPr="001A72D7">
              <w:rPr>
                <w:rFonts w:ascii="Arial" w:hAnsi="Arial" w:cs="Arial"/>
                <w:sz w:val="20"/>
                <w:szCs w:val="20"/>
                <w:lang w:val="tr-TR" w:eastAsia="en-GB"/>
              </w:rPr>
              <w:t xml:space="preserve">, eldivenler gıda kullanımına uygun, ayırt edilmesi kolay bir renkte (mümkünse mavi), sağlam ve lif bırakmayan özelliklerde olacaktır. </w:t>
            </w:r>
          </w:p>
        </w:tc>
        <w:tc>
          <w:tcPr>
            <w:tcW w:w="3969"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r w:rsidR="00ED65BD" w:rsidRPr="00AA4F9C" w:rsidTr="00B277F7">
        <w:trPr>
          <w:trHeight w:val="397"/>
        </w:trPr>
        <w:tc>
          <w:tcPr>
            <w:tcW w:w="709" w:type="dxa"/>
            <w:shd w:val="clear" w:color="auto" w:fill="FFDBC6"/>
            <w:tcMar>
              <w:top w:w="108" w:type="dxa"/>
              <w:bottom w:w="108" w:type="dxa"/>
            </w:tcMar>
          </w:tcPr>
          <w:p w:rsidR="00ED65BD" w:rsidRPr="00B96188" w:rsidRDefault="00ED65BD" w:rsidP="009B685F">
            <w:pPr>
              <w:spacing w:after="0" w:line="240" w:lineRule="auto"/>
              <w:rPr>
                <w:rFonts w:ascii="Arial" w:hAnsi="Arial" w:cs="Arial"/>
                <w:b/>
                <w:color w:val="404040"/>
                <w:sz w:val="18"/>
                <w:szCs w:val="18"/>
                <w:lang w:val="tr-TR" w:eastAsia="en-GB"/>
              </w:rPr>
            </w:pPr>
            <w:r w:rsidRPr="00B96188">
              <w:rPr>
                <w:rFonts w:ascii="Arial" w:hAnsi="Arial" w:cs="Arial"/>
                <w:b/>
                <w:color w:val="404040"/>
                <w:sz w:val="18"/>
                <w:szCs w:val="18"/>
                <w:lang w:val="tr-TR" w:eastAsia="en-GB"/>
              </w:rPr>
              <w:t>7.4.7</w:t>
            </w:r>
          </w:p>
        </w:tc>
        <w:tc>
          <w:tcPr>
            <w:tcW w:w="6380" w:type="dxa"/>
            <w:gridSpan w:val="2"/>
            <w:tcMar>
              <w:top w:w="108" w:type="dxa"/>
              <w:bottom w:w="108" w:type="dxa"/>
            </w:tcMar>
          </w:tcPr>
          <w:p w:rsidR="00ED65BD" w:rsidRPr="001A72D7" w:rsidRDefault="00ED65BD" w:rsidP="001A72D7">
            <w:pPr>
              <w:spacing w:after="0" w:line="240" w:lineRule="auto"/>
              <w:rPr>
                <w:rFonts w:ascii="Arial" w:hAnsi="Arial" w:cs="Arial"/>
                <w:sz w:val="20"/>
                <w:szCs w:val="20"/>
                <w:lang w:val="tr-TR" w:eastAsia="en-GB"/>
              </w:rPr>
            </w:pPr>
            <w:r w:rsidRPr="001A72D7">
              <w:rPr>
                <w:rFonts w:ascii="Arial" w:hAnsi="Arial" w:cs="Arial"/>
                <w:sz w:val="20"/>
                <w:szCs w:val="20"/>
                <w:lang w:val="tr-TR" w:eastAsia="en-GB"/>
              </w:rPr>
              <w:t xml:space="preserve">Kişisel iş kıyafet öğelerinin yıkama için uygun olmadığı durumlarda (zincir zırh, eldiven ve önlükler gibi), bunlar riske bağlı olarak belirlenmiş sıklıklarda temizlenecek ve sanitize edilecektir. </w:t>
            </w:r>
          </w:p>
        </w:tc>
        <w:tc>
          <w:tcPr>
            <w:tcW w:w="3969" w:type="dxa"/>
            <w:shd w:val="clear" w:color="auto" w:fill="auto"/>
            <w:vAlign w:val="center"/>
          </w:tcPr>
          <w:p w:rsidR="00ED65BD" w:rsidRPr="00B96188" w:rsidRDefault="00ED65BD" w:rsidP="009B685F">
            <w:pPr>
              <w:spacing w:after="0" w:line="240" w:lineRule="auto"/>
              <w:jc w:val="center"/>
              <w:rPr>
                <w:rFonts w:ascii="Arial Bold" w:hAnsi="Arial Bold" w:cs="Arial Bold"/>
                <w:color w:val="404040"/>
                <w:sz w:val="18"/>
                <w:szCs w:val="18"/>
                <w:lang w:val="tr-TR"/>
              </w:rPr>
            </w:pPr>
          </w:p>
        </w:tc>
      </w:tr>
    </w:tbl>
    <w:p w:rsidR="00ED03BB" w:rsidRPr="0065375D" w:rsidRDefault="00ED03BB" w:rsidP="00ED03BB">
      <w:pPr>
        <w:spacing w:after="0" w:line="240" w:lineRule="auto"/>
        <w:rPr>
          <w:lang w:val="tr-TR"/>
        </w:rPr>
      </w:pPr>
    </w:p>
    <w:tbl>
      <w:tblPr>
        <w:tblW w:w="104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53"/>
        <w:gridCol w:w="4252"/>
        <w:gridCol w:w="1978"/>
      </w:tblGrid>
      <w:tr w:rsidR="00C46640" w:rsidRPr="00B96188" w:rsidTr="00ED03BB">
        <w:trPr>
          <w:cantSplit/>
          <w:trHeight w:val="946"/>
          <w:jc w:val="center"/>
        </w:trPr>
        <w:tc>
          <w:tcPr>
            <w:tcW w:w="4253" w:type="dxa"/>
          </w:tcPr>
          <w:p w:rsidR="00C46640" w:rsidRPr="00B96188" w:rsidRDefault="002733BE" w:rsidP="00C46640">
            <w:pPr>
              <w:spacing w:before="60" w:after="60"/>
              <w:ind w:left="8" w:hanging="8"/>
              <w:rPr>
                <w:b/>
                <w:bCs/>
                <w:sz w:val="16"/>
                <w:szCs w:val="16"/>
                <w:lang w:val="tr-TR"/>
              </w:rPr>
            </w:pPr>
            <w:r>
              <w:rPr>
                <w:b/>
                <w:bCs/>
                <w:sz w:val="16"/>
                <w:szCs w:val="16"/>
                <w:lang w:val="tr-TR"/>
              </w:rPr>
              <w:t>Denetçinin</w:t>
            </w:r>
            <w:r w:rsidR="0032445C">
              <w:rPr>
                <w:b/>
                <w:bCs/>
                <w:sz w:val="16"/>
                <w:szCs w:val="16"/>
                <w:lang w:val="tr-TR"/>
              </w:rPr>
              <w:t xml:space="preserve"> imzası</w:t>
            </w:r>
            <w:r w:rsidR="00C46640" w:rsidRPr="00B96188">
              <w:rPr>
                <w:b/>
                <w:bCs/>
                <w:sz w:val="16"/>
                <w:szCs w:val="16"/>
                <w:lang w:val="tr-TR"/>
              </w:rPr>
              <w:t>:</w:t>
            </w:r>
          </w:p>
        </w:tc>
        <w:tc>
          <w:tcPr>
            <w:tcW w:w="4252" w:type="dxa"/>
          </w:tcPr>
          <w:p w:rsidR="00C46640" w:rsidRPr="00B96188" w:rsidRDefault="0032445C" w:rsidP="00C46640">
            <w:pPr>
              <w:spacing w:before="60" w:after="60"/>
              <w:ind w:left="8" w:hanging="8"/>
              <w:rPr>
                <w:b/>
                <w:bCs/>
                <w:sz w:val="16"/>
                <w:szCs w:val="16"/>
                <w:lang w:val="tr-TR"/>
              </w:rPr>
            </w:pPr>
            <w:r>
              <w:rPr>
                <w:b/>
                <w:bCs/>
                <w:sz w:val="16"/>
                <w:szCs w:val="16"/>
                <w:lang w:val="tr-TR"/>
              </w:rPr>
              <w:t>Adı</w:t>
            </w:r>
            <w:r w:rsidR="00C46640" w:rsidRPr="00B96188">
              <w:rPr>
                <w:b/>
                <w:bCs/>
                <w:sz w:val="16"/>
                <w:szCs w:val="16"/>
                <w:lang w:val="tr-TR"/>
              </w:rPr>
              <w:t>:</w:t>
            </w:r>
          </w:p>
        </w:tc>
        <w:tc>
          <w:tcPr>
            <w:tcW w:w="1978" w:type="dxa"/>
          </w:tcPr>
          <w:p w:rsidR="00C46640" w:rsidRPr="00B96188" w:rsidRDefault="0032445C" w:rsidP="00C46640">
            <w:pPr>
              <w:spacing w:before="60" w:after="60"/>
              <w:ind w:left="8" w:hanging="8"/>
              <w:rPr>
                <w:b/>
                <w:bCs/>
                <w:sz w:val="16"/>
                <w:szCs w:val="16"/>
                <w:lang w:val="tr-TR"/>
              </w:rPr>
            </w:pPr>
            <w:r>
              <w:rPr>
                <w:b/>
                <w:bCs/>
                <w:sz w:val="16"/>
                <w:szCs w:val="16"/>
                <w:lang w:val="tr-TR"/>
              </w:rPr>
              <w:t>Tarih</w:t>
            </w:r>
            <w:r w:rsidR="00C46640" w:rsidRPr="00B96188">
              <w:rPr>
                <w:b/>
                <w:bCs/>
                <w:sz w:val="16"/>
                <w:szCs w:val="16"/>
                <w:lang w:val="tr-TR"/>
              </w:rPr>
              <w:t>:</w:t>
            </w:r>
          </w:p>
        </w:tc>
      </w:tr>
    </w:tbl>
    <w:p w:rsidR="001D63FA" w:rsidRDefault="001D63FA" w:rsidP="00C46640">
      <w:pPr>
        <w:autoSpaceDE w:val="0"/>
        <w:autoSpaceDN w:val="0"/>
        <w:adjustRightInd w:val="0"/>
        <w:spacing w:after="0" w:line="240" w:lineRule="auto"/>
        <w:rPr>
          <w:rFonts w:ascii="Arial" w:eastAsia="Times New Roman" w:hAnsi="Arial" w:cs="Arial"/>
          <w:b/>
          <w:bCs/>
          <w:color w:val="000000"/>
          <w:sz w:val="24"/>
          <w:szCs w:val="24"/>
          <w:lang w:val="tr-TR" w:eastAsia="en-GB"/>
        </w:rPr>
      </w:pPr>
    </w:p>
    <w:p w:rsidR="008F7E12" w:rsidRDefault="008F7E12" w:rsidP="00C46640">
      <w:pPr>
        <w:autoSpaceDE w:val="0"/>
        <w:autoSpaceDN w:val="0"/>
        <w:adjustRightInd w:val="0"/>
        <w:spacing w:after="0" w:line="240" w:lineRule="auto"/>
        <w:rPr>
          <w:rFonts w:ascii="Arial" w:eastAsia="Times New Roman" w:hAnsi="Arial" w:cs="Arial"/>
          <w:b/>
          <w:bCs/>
          <w:color w:val="000000"/>
          <w:sz w:val="24"/>
          <w:szCs w:val="24"/>
          <w:lang w:val="tr-TR" w:eastAsia="en-GB"/>
        </w:rPr>
      </w:pPr>
    </w:p>
    <w:p w:rsidR="00C46640" w:rsidRPr="00B96188" w:rsidRDefault="00C46640" w:rsidP="009512A3">
      <w:pPr>
        <w:autoSpaceDE w:val="0"/>
        <w:autoSpaceDN w:val="0"/>
        <w:adjustRightInd w:val="0"/>
        <w:spacing w:after="120" w:line="240" w:lineRule="auto"/>
        <w:rPr>
          <w:rFonts w:ascii="Arial" w:eastAsia="Times New Roman" w:hAnsi="Arial" w:cs="Arial"/>
          <w:color w:val="000000"/>
          <w:sz w:val="20"/>
          <w:szCs w:val="20"/>
          <w:lang w:val="tr-TR" w:eastAsia="en-GB"/>
        </w:rPr>
      </w:pPr>
      <w:bookmarkStart w:id="0" w:name="_GoBack"/>
      <w:bookmarkEnd w:id="0"/>
      <w:r w:rsidRPr="00B96188">
        <w:rPr>
          <w:rFonts w:ascii="Arial" w:eastAsia="Times New Roman" w:hAnsi="Arial" w:cs="Arial"/>
          <w:b/>
          <w:bCs/>
          <w:color w:val="000000"/>
          <w:sz w:val="24"/>
          <w:szCs w:val="24"/>
          <w:lang w:val="tr-TR" w:eastAsia="en-GB"/>
        </w:rPr>
        <w:t xml:space="preserve">5. </w:t>
      </w:r>
      <w:r w:rsidR="001A72D7">
        <w:rPr>
          <w:rFonts w:ascii="Arial" w:eastAsia="Times New Roman" w:hAnsi="Arial" w:cs="Arial"/>
          <w:b/>
          <w:bCs/>
          <w:color w:val="000000"/>
          <w:sz w:val="24"/>
          <w:szCs w:val="24"/>
          <w:lang w:val="tr-TR" w:eastAsia="en-GB"/>
        </w:rPr>
        <w:t>Ürün Özellikleri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1394"/>
        <w:gridCol w:w="2838"/>
        <w:gridCol w:w="2116"/>
      </w:tblGrid>
      <w:tr w:rsidR="009512A3" w:rsidRPr="00B96188" w:rsidTr="009512A3">
        <w:trPr>
          <w:trHeight w:val="375"/>
        </w:trPr>
        <w:tc>
          <w:tcPr>
            <w:tcW w:w="3510" w:type="dxa"/>
            <w:gridSpan w:val="2"/>
          </w:tcPr>
          <w:p w:rsidR="009512A3" w:rsidRPr="00B96188" w:rsidRDefault="009512A3" w:rsidP="00C46640">
            <w:pPr>
              <w:autoSpaceDE w:val="0"/>
              <w:autoSpaceDN w:val="0"/>
              <w:adjustRightInd w:val="0"/>
              <w:spacing w:after="0" w:line="240" w:lineRule="auto"/>
              <w:rPr>
                <w:rFonts w:ascii="Arial" w:eastAsia="Times New Roman" w:hAnsi="Arial" w:cs="Arial"/>
                <w:color w:val="000000"/>
                <w:lang w:val="tr-TR" w:eastAsia="en-GB"/>
              </w:rPr>
            </w:pPr>
            <w:r>
              <w:rPr>
                <w:rFonts w:ascii="Arial" w:eastAsia="Times New Roman" w:hAnsi="Arial" w:cs="Arial"/>
                <w:b/>
                <w:bCs/>
                <w:color w:val="000000"/>
                <w:lang w:val="tr-TR" w:eastAsia="en-GB"/>
              </w:rPr>
              <w:t>Ürün Kategorisi</w:t>
            </w:r>
            <w:r w:rsidRPr="00B96188">
              <w:rPr>
                <w:rFonts w:ascii="Arial" w:eastAsia="Times New Roman" w:hAnsi="Arial" w:cs="Arial"/>
                <w:b/>
                <w:bCs/>
                <w:color w:val="000000"/>
                <w:lang w:val="tr-TR" w:eastAsia="en-GB"/>
              </w:rPr>
              <w:t xml:space="preserve"> </w:t>
            </w:r>
          </w:p>
        </w:tc>
        <w:tc>
          <w:tcPr>
            <w:tcW w:w="4954" w:type="dxa"/>
            <w:gridSpan w:val="2"/>
          </w:tcPr>
          <w:p w:rsidR="009512A3" w:rsidRPr="00B96188" w:rsidRDefault="009512A3" w:rsidP="00C46640">
            <w:pPr>
              <w:autoSpaceDE w:val="0"/>
              <w:autoSpaceDN w:val="0"/>
              <w:adjustRightInd w:val="0"/>
              <w:spacing w:after="0" w:line="240" w:lineRule="auto"/>
              <w:rPr>
                <w:rFonts w:ascii="Arial" w:eastAsia="Times New Roman" w:hAnsi="Arial" w:cs="Arial"/>
                <w:color w:val="000000"/>
                <w:sz w:val="18"/>
                <w:szCs w:val="18"/>
                <w:lang w:val="tr-TR" w:eastAsia="en-GB"/>
              </w:rPr>
            </w:pPr>
          </w:p>
        </w:tc>
      </w:tr>
      <w:tr w:rsidR="00C46640" w:rsidRPr="00B96188" w:rsidTr="009512A3">
        <w:trPr>
          <w:trHeight w:val="437"/>
        </w:trPr>
        <w:tc>
          <w:tcPr>
            <w:tcW w:w="3510" w:type="dxa"/>
            <w:gridSpan w:val="2"/>
          </w:tcPr>
          <w:p w:rsidR="009979D1" w:rsidRDefault="009979D1" w:rsidP="00C46640">
            <w:pPr>
              <w:autoSpaceDE w:val="0"/>
              <w:autoSpaceDN w:val="0"/>
              <w:adjustRightInd w:val="0"/>
              <w:spacing w:after="0" w:line="240" w:lineRule="auto"/>
              <w:rPr>
                <w:rFonts w:ascii="Arial" w:eastAsia="Times New Roman" w:hAnsi="Arial" w:cs="Arial"/>
                <w:b/>
                <w:bCs/>
                <w:color w:val="000000"/>
                <w:lang w:val="tr-TR" w:eastAsia="en-GB"/>
              </w:rPr>
            </w:pPr>
          </w:p>
          <w:p w:rsidR="00C46640" w:rsidRDefault="001A72D7" w:rsidP="00C46640">
            <w:pPr>
              <w:autoSpaceDE w:val="0"/>
              <w:autoSpaceDN w:val="0"/>
              <w:adjustRightInd w:val="0"/>
              <w:spacing w:after="0" w:line="240" w:lineRule="auto"/>
              <w:rPr>
                <w:rFonts w:ascii="Arial" w:eastAsia="Times New Roman" w:hAnsi="Arial" w:cs="Arial"/>
                <w:b/>
                <w:bCs/>
                <w:color w:val="000000"/>
                <w:lang w:val="tr-TR" w:eastAsia="en-GB"/>
              </w:rPr>
            </w:pPr>
            <w:r>
              <w:rPr>
                <w:rFonts w:ascii="Arial" w:eastAsia="Times New Roman" w:hAnsi="Arial" w:cs="Arial"/>
                <w:b/>
                <w:bCs/>
                <w:color w:val="000000"/>
                <w:lang w:val="tr-TR" w:eastAsia="en-GB"/>
              </w:rPr>
              <w:t>Son ürün</w:t>
            </w:r>
            <w:r w:rsidR="0032445C">
              <w:rPr>
                <w:rFonts w:ascii="Arial" w:eastAsia="Times New Roman" w:hAnsi="Arial" w:cs="Arial"/>
                <w:b/>
                <w:bCs/>
                <w:color w:val="000000"/>
                <w:lang w:val="tr-TR" w:eastAsia="en-GB"/>
              </w:rPr>
              <w:t>ün</w:t>
            </w:r>
            <w:r>
              <w:rPr>
                <w:rFonts w:ascii="Arial" w:eastAsia="Times New Roman" w:hAnsi="Arial" w:cs="Arial"/>
                <w:b/>
                <w:bCs/>
                <w:color w:val="000000"/>
                <w:lang w:val="tr-TR" w:eastAsia="en-GB"/>
              </w:rPr>
              <w:t xml:space="preserve"> güvenli</w:t>
            </w:r>
            <w:r w:rsidR="0032445C">
              <w:rPr>
                <w:rFonts w:ascii="Arial" w:eastAsia="Times New Roman" w:hAnsi="Arial" w:cs="Arial"/>
                <w:b/>
                <w:bCs/>
                <w:color w:val="000000"/>
                <w:lang w:val="tr-TR" w:eastAsia="en-GB"/>
              </w:rPr>
              <w:t>k</w:t>
            </w:r>
            <w:r w:rsidR="00C46640" w:rsidRPr="00B96188">
              <w:rPr>
                <w:rFonts w:ascii="Arial" w:eastAsia="Times New Roman" w:hAnsi="Arial" w:cs="Arial"/>
                <w:b/>
                <w:bCs/>
                <w:color w:val="000000"/>
                <w:lang w:val="tr-TR" w:eastAsia="en-GB"/>
              </w:rPr>
              <w:t xml:space="preserve"> </w:t>
            </w:r>
            <w:r w:rsidR="0032445C">
              <w:rPr>
                <w:rFonts w:ascii="Arial" w:eastAsia="Times New Roman" w:hAnsi="Arial" w:cs="Arial"/>
                <w:b/>
                <w:bCs/>
                <w:color w:val="000000"/>
                <w:lang w:val="tr-TR" w:eastAsia="en-GB"/>
              </w:rPr>
              <w:t>gerekçesi</w:t>
            </w:r>
          </w:p>
          <w:p w:rsidR="0032445C" w:rsidRPr="00B96188" w:rsidRDefault="0032445C" w:rsidP="00C46640">
            <w:pPr>
              <w:autoSpaceDE w:val="0"/>
              <w:autoSpaceDN w:val="0"/>
              <w:adjustRightInd w:val="0"/>
              <w:spacing w:after="0" w:line="240" w:lineRule="auto"/>
              <w:rPr>
                <w:rFonts w:ascii="Arial" w:eastAsia="Times New Roman" w:hAnsi="Arial" w:cs="Arial"/>
                <w:color w:val="000000"/>
                <w:lang w:val="tr-TR" w:eastAsia="en-GB"/>
              </w:rPr>
            </w:pPr>
            <w:proofErr w:type="spellStart"/>
            <w:r w:rsidRPr="0032445C">
              <w:rPr>
                <w:rFonts w:ascii="Arial" w:eastAsia="Times New Roman" w:hAnsi="Arial" w:cs="Arial"/>
                <w:color w:val="000000"/>
                <w:lang w:val="tr-TR" w:eastAsia="en-GB"/>
              </w:rPr>
              <w:t>Finished</w:t>
            </w:r>
            <w:proofErr w:type="spellEnd"/>
            <w:r w:rsidRPr="0032445C">
              <w:rPr>
                <w:rFonts w:ascii="Arial" w:eastAsia="Times New Roman" w:hAnsi="Arial" w:cs="Arial"/>
                <w:color w:val="000000"/>
                <w:lang w:val="tr-TR" w:eastAsia="en-GB"/>
              </w:rPr>
              <w:t xml:space="preserve"> </w:t>
            </w:r>
            <w:proofErr w:type="spellStart"/>
            <w:r w:rsidRPr="0032445C">
              <w:rPr>
                <w:rFonts w:ascii="Arial" w:eastAsia="Times New Roman" w:hAnsi="Arial" w:cs="Arial"/>
                <w:color w:val="000000"/>
                <w:lang w:val="tr-TR" w:eastAsia="en-GB"/>
              </w:rPr>
              <w:t>product</w:t>
            </w:r>
            <w:proofErr w:type="spellEnd"/>
            <w:r w:rsidRPr="0032445C">
              <w:rPr>
                <w:rFonts w:ascii="Arial" w:eastAsia="Times New Roman" w:hAnsi="Arial" w:cs="Arial"/>
                <w:color w:val="000000"/>
                <w:lang w:val="tr-TR" w:eastAsia="en-GB"/>
              </w:rPr>
              <w:t xml:space="preserve"> </w:t>
            </w:r>
            <w:proofErr w:type="spellStart"/>
            <w:r w:rsidRPr="0032445C">
              <w:rPr>
                <w:rFonts w:ascii="Arial" w:eastAsia="Times New Roman" w:hAnsi="Arial" w:cs="Arial"/>
                <w:color w:val="000000"/>
                <w:lang w:val="tr-TR" w:eastAsia="en-GB"/>
              </w:rPr>
              <w:t>safety</w:t>
            </w:r>
            <w:proofErr w:type="spellEnd"/>
            <w:r w:rsidRPr="0032445C">
              <w:rPr>
                <w:rFonts w:ascii="Arial" w:eastAsia="Times New Roman" w:hAnsi="Arial" w:cs="Arial"/>
                <w:color w:val="000000"/>
                <w:lang w:val="tr-TR" w:eastAsia="en-GB"/>
              </w:rPr>
              <w:t xml:space="preserve"> </w:t>
            </w:r>
            <w:proofErr w:type="spellStart"/>
            <w:r w:rsidRPr="0032445C">
              <w:rPr>
                <w:rFonts w:ascii="Arial" w:eastAsia="Times New Roman" w:hAnsi="Arial" w:cs="Arial"/>
                <w:color w:val="000000"/>
                <w:lang w:val="tr-TR" w:eastAsia="en-GB"/>
              </w:rPr>
              <w:t>rationale</w:t>
            </w:r>
            <w:proofErr w:type="spellEnd"/>
          </w:p>
        </w:tc>
        <w:tc>
          <w:tcPr>
            <w:tcW w:w="4954" w:type="dxa"/>
            <w:gridSpan w:val="2"/>
          </w:tcPr>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tc>
      </w:tr>
      <w:tr w:rsidR="00C46640" w:rsidRPr="00B96188" w:rsidTr="009512A3">
        <w:trPr>
          <w:trHeight w:val="195"/>
        </w:trPr>
        <w:tc>
          <w:tcPr>
            <w:tcW w:w="2116" w:type="dxa"/>
          </w:tcPr>
          <w:p w:rsidR="00C46640" w:rsidRPr="00B96188" w:rsidRDefault="0032445C" w:rsidP="00C46640">
            <w:pPr>
              <w:autoSpaceDE w:val="0"/>
              <w:autoSpaceDN w:val="0"/>
              <w:adjustRightInd w:val="0"/>
              <w:spacing w:after="0" w:line="240" w:lineRule="auto"/>
              <w:rPr>
                <w:rFonts w:ascii="Arial" w:eastAsia="Times New Roman" w:hAnsi="Arial" w:cs="Arial"/>
                <w:color w:val="000000"/>
                <w:lang w:val="tr-TR" w:eastAsia="en-GB"/>
              </w:rPr>
            </w:pPr>
            <w:r>
              <w:rPr>
                <w:rFonts w:ascii="Arial" w:eastAsia="Times New Roman" w:hAnsi="Arial" w:cs="Arial"/>
                <w:b/>
                <w:bCs/>
                <w:color w:val="000000"/>
                <w:lang w:val="tr-TR" w:eastAsia="en-GB"/>
              </w:rPr>
              <w:t>Yüksek dikkat</w:t>
            </w:r>
            <w:r w:rsidR="00C46640" w:rsidRPr="00B96188">
              <w:rPr>
                <w:rFonts w:ascii="Arial" w:eastAsia="Times New Roman" w:hAnsi="Arial" w:cs="Arial"/>
                <w:b/>
                <w:bCs/>
                <w:color w:val="000000"/>
                <w:lang w:val="tr-TR" w:eastAsia="en-GB"/>
              </w:rPr>
              <w:t xml:space="preserve"> </w:t>
            </w:r>
          </w:p>
        </w:tc>
        <w:tc>
          <w:tcPr>
            <w:tcW w:w="1394" w:type="dxa"/>
          </w:tcPr>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tc>
        <w:tc>
          <w:tcPr>
            <w:tcW w:w="2838" w:type="dxa"/>
          </w:tcPr>
          <w:p w:rsidR="00C46640" w:rsidRPr="00B96188" w:rsidRDefault="0032445C" w:rsidP="00C46640">
            <w:pPr>
              <w:autoSpaceDE w:val="0"/>
              <w:autoSpaceDN w:val="0"/>
              <w:adjustRightInd w:val="0"/>
              <w:spacing w:after="0" w:line="240" w:lineRule="auto"/>
              <w:rPr>
                <w:rFonts w:ascii="Arial" w:eastAsia="Times New Roman" w:hAnsi="Arial" w:cs="Arial"/>
                <w:color w:val="000000"/>
                <w:lang w:val="tr-TR" w:eastAsia="en-GB"/>
              </w:rPr>
            </w:pPr>
            <w:r>
              <w:rPr>
                <w:rFonts w:ascii="Arial" w:eastAsia="Times New Roman" w:hAnsi="Arial" w:cs="Arial"/>
                <w:b/>
                <w:bCs/>
                <w:color w:val="000000"/>
                <w:lang w:val="tr-TR" w:eastAsia="en-GB"/>
              </w:rPr>
              <w:t>Yüksek risk</w:t>
            </w:r>
            <w:r w:rsidR="00C46640" w:rsidRPr="00B96188">
              <w:rPr>
                <w:rFonts w:ascii="Arial" w:eastAsia="Times New Roman" w:hAnsi="Arial" w:cs="Arial"/>
                <w:b/>
                <w:bCs/>
                <w:color w:val="000000"/>
                <w:lang w:val="tr-TR" w:eastAsia="en-GB"/>
              </w:rPr>
              <w:t xml:space="preserve"> </w:t>
            </w:r>
          </w:p>
        </w:tc>
        <w:tc>
          <w:tcPr>
            <w:tcW w:w="2116" w:type="dxa"/>
          </w:tcPr>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tc>
      </w:tr>
      <w:tr w:rsidR="00C46640" w:rsidRPr="00B96188" w:rsidTr="009512A3">
        <w:trPr>
          <w:trHeight w:val="195"/>
        </w:trPr>
        <w:tc>
          <w:tcPr>
            <w:tcW w:w="3510" w:type="dxa"/>
            <w:gridSpan w:val="2"/>
          </w:tcPr>
          <w:p w:rsidR="00C46640" w:rsidRPr="00B96188" w:rsidRDefault="002733BE" w:rsidP="00C46640">
            <w:pPr>
              <w:autoSpaceDE w:val="0"/>
              <w:autoSpaceDN w:val="0"/>
              <w:adjustRightInd w:val="0"/>
              <w:spacing w:after="0" w:line="240" w:lineRule="auto"/>
              <w:rPr>
                <w:rFonts w:ascii="Arial" w:eastAsia="Times New Roman" w:hAnsi="Arial" w:cs="Arial"/>
                <w:color w:val="000000"/>
                <w:lang w:val="tr-TR" w:eastAsia="en-GB"/>
              </w:rPr>
            </w:pPr>
            <w:r>
              <w:rPr>
                <w:rFonts w:ascii="Arial" w:eastAsia="Times New Roman" w:hAnsi="Arial" w:cs="Arial"/>
                <w:b/>
                <w:bCs/>
                <w:color w:val="000000"/>
                <w:lang w:val="tr-TR" w:eastAsia="en-GB"/>
              </w:rPr>
              <w:t>Tesiste</w:t>
            </w:r>
            <w:r w:rsidR="0032445C">
              <w:rPr>
                <w:rFonts w:ascii="Arial" w:eastAsia="Times New Roman" w:hAnsi="Arial" w:cs="Arial"/>
                <w:b/>
                <w:bCs/>
                <w:color w:val="000000"/>
                <w:lang w:val="tr-TR" w:eastAsia="en-GB"/>
              </w:rPr>
              <w:t xml:space="preserve"> bulunan alerjenler</w:t>
            </w:r>
            <w:r w:rsidR="00C46640" w:rsidRPr="00B96188">
              <w:rPr>
                <w:rFonts w:ascii="Arial" w:eastAsia="Times New Roman" w:hAnsi="Arial" w:cs="Arial"/>
                <w:b/>
                <w:bCs/>
                <w:color w:val="000000"/>
                <w:lang w:val="tr-TR" w:eastAsia="en-GB"/>
              </w:rPr>
              <w:t xml:space="preserve"> </w:t>
            </w:r>
          </w:p>
        </w:tc>
        <w:tc>
          <w:tcPr>
            <w:tcW w:w="4954" w:type="dxa"/>
            <w:gridSpan w:val="2"/>
          </w:tcPr>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tc>
      </w:tr>
      <w:tr w:rsidR="00C46640" w:rsidRPr="00B96188" w:rsidTr="009512A3">
        <w:trPr>
          <w:trHeight w:val="375"/>
        </w:trPr>
        <w:tc>
          <w:tcPr>
            <w:tcW w:w="3510" w:type="dxa"/>
            <w:gridSpan w:val="2"/>
          </w:tcPr>
          <w:p w:rsidR="00C46640" w:rsidRPr="00B96188" w:rsidRDefault="0032445C" w:rsidP="0032445C">
            <w:pPr>
              <w:autoSpaceDE w:val="0"/>
              <w:autoSpaceDN w:val="0"/>
              <w:adjustRightInd w:val="0"/>
              <w:spacing w:after="0" w:line="240" w:lineRule="auto"/>
              <w:rPr>
                <w:rFonts w:ascii="Arial" w:eastAsia="Times New Roman" w:hAnsi="Arial" w:cs="Arial"/>
                <w:color w:val="000000"/>
                <w:lang w:val="tr-TR" w:eastAsia="en-GB"/>
              </w:rPr>
            </w:pPr>
            <w:r>
              <w:rPr>
                <w:rFonts w:ascii="Arial" w:eastAsia="Times New Roman" w:hAnsi="Arial" w:cs="Arial"/>
                <w:b/>
                <w:bCs/>
                <w:color w:val="000000"/>
                <w:lang w:val="tr-TR" w:eastAsia="en-GB"/>
              </w:rPr>
              <w:t xml:space="preserve">Yapılan ürün beyanları ör. </w:t>
            </w:r>
            <w:r w:rsidR="00C46640" w:rsidRPr="00B96188">
              <w:rPr>
                <w:rFonts w:ascii="Arial" w:eastAsia="Times New Roman" w:hAnsi="Arial" w:cs="Arial"/>
                <w:b/>
                <w:bCs/>
                <w:color w:val="000000"/>
                <w:lang w:val="tr-TR" w:eastAsia="en-GB"/>
              </w:rPr>
              <w:t>IP, organi</w:t>
            </w:r>
            <w:r>
              <w:rPr>
                <w:rFonts w:ascii="Arial" w:eastAsia="Times New Roman" w:hAnsi="Arial" w:cs="Arial"/>
                <w:b/>
                <w:bCs/>
                <w:color w:val="000000"/>
                <w:lang w:val="tr-TR" w:eastAsia="en-GB"/>
              </w:rPr>
              <w:t>k</w:t>
            </w:r>
            <w:r w:rsidR="00C46640" w:rsidRPr="00B96188">
              <w:rPr>
                <w:rFonts w:ascii="Arial" w:eastAsia="Times New Roman" w:hAnsi="Arial" w:cs="Arial"/>
                <w:b/>
                <w:bCs/>
                <w:color w:val="000000"/>
                <w:lang w:val="tr-TR" w:eastAsia="en-GB"/>
              </w:rPr>
              <w:t xml:space="preserve"> </w:t>
            </w:r>
          </w:p>
        </w:tc>
        <w:tc>
          <w:tcPr>
            <w:tcW w:w="4954" w:type="dxa"/>
            <w:gridSpan w:val="2"/>
          </w:tcPr>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tc>
      </w:tr>
      <w:tr w:rsidR="00C46640" w:rsidRPr="00B96188" w:rsidTr="009512A3">
        <w:trPr>
          <w:trHeight w:val="375"/>
        </w:trPr>
        <w:tc>
          <w:tcPr>
            <w:tcW w:w="3510" w:type="dxa"/>
            <w:gridSpan w:val="2"/>
          </w:tcPr>
          <w:p w:rsidR="00C46640" w:rsidRPr="00B96188" w:rsidRDefault="0032445C" w:rsidP="0032445C">
            <w:pPr>
              <w:autoSpaceDE w:val="0"/>
              <w:autoSpaceDN w:val="0"/>
              <w:adjustRightInd w:val="0"/>
              <w:spacing w:after="0" w:line="240" w:lineRule="auto"/>
              <w:rPr>
                <w:rFonts w:ascii="Arial" w:eastAsia="Times New Roman" w:hAnsi="Arial" w:cs="Arial"/>
                <w:color w:val="000000"/>
                <w:lang w:val="tr-TR" w:eastAsia="en-GB"/>
              </w:rPr>
            </w:pPr>
            <w:r>
              <w:rPr>
                <w:rFonts w:ascii="Arial" w:eastAsia="Times New Roman" w:hAnsi="Arial" w:cs="Arial"/>
                <w:b/>
                <w:bCs/>
                <w:color w:val="000000"/>
                <w:lang w:val="tr-TR" w:eastAsia="en-GB"/>
              </w:rPr>
              <w:t xml:space="preserve">Son 12 ayda bildirilmesi gerek ürün geri çağırmaları </w:t>
            </w:r>
          </w:p>
        </w:tc>
        <w:tc>
          <w:tcPr>
            <w:tcW w:w="4954" w:type="dxa"/>
            <w:gridSpan w:val="2"/>
          </w:tcPr>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tc>
      </w:tr>
      <w:tr w:rsidR="00C46640" w:rsidRPr="00B96188" w:rsidTr="009512A3">
        <w:trPr>
          <w:trHeight w:val="375"/>
        </w:trPr>
        <w:tc>
          <w:tcPr>
            <w:tcW w:w="3510" w:type="dxa"/>
            <w:gridSpan w:val="2"/>
          </w:tcPr>
          <w:p w:rsidR="00C46640" w:rsidRPr="00B96188" w:rsidRDefault="0032445C" w:rsidP="0032445C">
            <w:pPr>
              <w:autoSpaceDE w:val="0"/>
              <w:autoSpaceDN w:val="0"/>
              <w:adjustRightInd w:val="0"/>
              <w:spacing w:after="0" w:line="240" w:lineRule="auto"/>
              <w:rPr>
                <w:rFonts w:ascii="Arial" w:eastAsia="Times New Roman" w:hAnsi="Arial" w:cs="Arial"/>
                <w:color w:val="000000"/>
                <w:sz w:val="24"/>
                <w:szCs w:val="24"/>
                <w:lang w:val="tr-TR" w:eastAsia="en-GB"/>
              </w:rPr>
            </w:pPr>
            <w:r>
              <w:rPr>
                <w:rFonts w:ascii="Arial" w:eastAsia="Times New Roman" w:hAnsi="Arial" w:cs="Arial"/>
                <w:b/>
                <w:bCs/>
                <w:color w:val="000000"/>
                <w:sz w:val="24"/>
                <w:szCs w:val="24"/>
                <w:lang w:val="tr-TR" w:eastAsia="en-GB"/>
              </w:rPr>
              <w:t xml:space="preserve">Denetim esnasında üretilen ürünler </w:t>
            </w:r>
          </w:p>
        </w:tc>
        <w:tc>
          <w:tcPr>
            <w:tcW w:w="4954" w:type="dxa"/>
            <w:gridSpan w:val="2"/>
          </w:tcPr>
          <w:p w:rsidR="00C46640" w:rsidRPr="00B96188" w:rsidRDefault="00C46640" w:rsidP="00C46640">
            <w:pPr>
              <w:autoSpaceDE w:val="0"/>
              <w:autoSpaceDN w:val="0"/>
              <w:adjustRightInd w:val="0"/>
              <w:spacing w:after="0" w:line="240" w:lineRule="auto"/>
              <w:rPr>
                <w:rFonts w:ascii="Arial" w:eastAsia="Times New Roman" w:hAnsi="Arial" w:cs="Arial"/>
                <w:color w:val="000000"/>
                <w:sz w:val="18"/>
                <w:szCs w:val="18"/>
                <w:lang w:val="tr-TR" w:eastAsia="en-GB"/>
              </w:rPr>
            </w:pPr>
          </w:p>
        </w:tc>
      </w:tr>
    </w:tbl>
    <w:p w:rsidR="00C46640" w:rsidRPr="00B96188" w:rsidRDefault="00C46640" w:rsidP="00B277F7">
      <w:pPr>
        <w:rPr>
          <w:i/>
          <w:lang w:val="tr-TR"/>
        </w:rPr>
      </w:pPr>
    </w:p>
    <w:sectPr w:rsidR="00C46640" w:rsidRPr="00B96188" w:rsidSect="00AA4F9C">
      <w:headerReference w:type="default" r:id="rId9"/>
      <w:footerReference w:type="default" r:id="rId10"/>
      <w:headerReference w:type="first" r:id="rId11"/>
      <w:footerReference w:type="first" r:id="rId12"/>
      <w:pgSz w:w="11906" w:h="16838" w:code="9"/>
      <w:pgMar w:top="868" w:right="566" w:bottom="851" w:left="1440" w:header="142"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E8" w:rsidRDefault="000E10E8" w:rsidP="00486711">
      <w:pPr>
        <w:spacing w:after="0" w:line="240" w:lineRule="auto"/>
      </w:pPr>
      <w:r>
        <w:separator/>
      </w:r>
    </w:p>
  </w:endnote>
  <w:endnote w:type="continuationSeparator" w:id="0">
    <w:p w:rsidR="000E10E8" w:rsidRDefault="000E10E8"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Light">
    <w:altName w:val="Arial Unicode MS"/>
    <w:panose1 w:val="00000000000000000000"/>
    <w:charset w:val="81"/>
    <w:family w:val="swiss"/>
    <w:notTrueType/>
    <w:pitch w:val="default"/>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2"/>
      <w:gridCol w:w="6"/>
      <w:gridCol w:w="4414"/>
      <w:gridCol w:w="2390"/>
    </w:tblGrid>
    <w:tr w:rsidR="00AA4F9C" w:rsidRPr="00B22A37" w:rsidTr="0056403F">
      <w:trPr>
        <w:jc w:val="center"/>
      </w:trPr>
      <w:tc>
        <w:tcPr>
          <w:tcW w:w="2512" w:type="dxa"/>
        </w:tcPr>
        <w:p w:rsidR="00AA4F9C" w:rsidRPr="007778EE" w:rsidRDefault="00AA4F9C" w:rsidP="00B445A4">
          <w:pPr>
            <w:spacing w:after="0" w:line="240" w:lineRule="auto"/>
            <w:rPr>
              <w:rFonts w:ascii="Arial Narrow" w:hAnsi="Arial Narrow"/>
              <w:sz w:val="18"/>
              <w:szCs w:val="18"/>
              <w:lang w:eastAsia="en-GB"/>
            </w:rPr>
          </w:pPr>
          <w:r>
            <w:rPr>
              <w:rFonts w:ascii="Arial Narrow" w:hAnsi="Arial Narrow"/>
              <w:sz w:val="18"/>
              <w:szCs w:val="18"/>
              <w:lang w:eastAsia="en-GB"/>
            </w:rPr>
            <w:t xml:space="preserve">F034a </w:t>
          </w:r>
        </w:p>
      </w:tc>
      <w:tc>
        <w:tcPr>
          <w:tcW w:w="4420" w:type="dxa"/>
          <w:gridSpan w:val="2"/>
        </w:tcPr>
        <w:p w:rsidR="00AA4F9C" w:rsidRPr="007778EE" w:rsidRDefault="00AA4F9C" w:rsidP="00880444">
          <w:pPr>
            <w:spacing w:after="0" w:line="240" w:lineRule="auto"/>
            <w:jc w:val="center"/>
            <w:rPr>
              <w:rFonts w:ascii="Arial Narrow" w:hAnsi="Arial Narrow"/>
              <w:sz w:val="18"/>
              <w:szCs w:val="18"/>
              <w:lang w:eastAsia="en-GB"/>
            </w:rPr>
          </w:pPr>
          <w:proofErr w:type="spellStart"/>
          <w:r>
            <w:rPr>
              <w:rFonts w:ascii="Arial Narrow" w:hAnsi="Arial Narrow"/>
              <w:sz w:val="18"/>
              <w:szCs w:val="18"/>
              <w:lang w:eastAsia="en-GB"/>
            </w:rPr>
            <w:t>Ver</w:t>
          </w:r>
          <w:proofErr w:type="spellEnd"/>
          <w:r>
            <w:rPr>
              <w:rFonts w:ascii="Arial Narrow" w:hAnsi="Arial Narrow"/>
              <w:sz w:val="18"/>
              <w:szCs w:val="18"/>
              <w:lang w:eastAsia="en-GB"/>
            </w:rPr>
            <w:t xml:space="preserve"> 7 </w:t>
          </w:r>
          <w:proofErr w:type="spellStart"/>
          <w:r w:rsidR="00880444">
            <w:rPr>
              <w:rFonts w:ascii="Arial Narrow" w:hAnsi="Arial Narrow"/>
              <w:sz w:val="18"/>
              <w:szCs w:val="18"/>
              <w:lang w:eastAsia="en-GB"/>
            </w:rPr>
            <w:t>İç</w:t>
          </w:r>
          <w:proofErr w:type="spellEnd"/>
          <w:r w:rsidR="00880444">
            <w:rPr>
              <w:rFonts w:ascii="Arial Narrow" w:hAnsi="Arial Narrow"/>
              <w:sz w:val="18"/>
              <w:szCs w:val="18"/>
              <w:lang w:eastAsia="en-GB"/>
            </w:rPr>
            <w:t xml:space="preserve"> </w:t>
          </w:r>
          <w:proofErr w:type="spellStart"/>
          <w:r>
            <w:rPr>
              <w:rFonts w:ascii="Arial Narrow" w:hAnsi="Arial Narrow"/>
              <w:sz w:val="18"/>
              <w:szCs w:val="18"/>
              <w:lang w:eastAsia="en-GB"/>
            </w:rPr>
            <w:t>Denetçi</w:t>
          </w:r>
          <w:proofErr w:type="spellEnd"/>
          <w:r>
            <w:rPr>
              <w:rFonts w:ascii="Arial Narrow" w:hAnsi="Arial Narrow"/>
              <w:sz w:val="18"/>
              <w:szCs w:val="18"/>
              <w:lang w:eastAsia="en-GB"/>
            </w:rPr>
            <w:t xml:space="preserve"> </w:t>
          </w:r>
          <w:proofErr w:type="spellStart"/>
          <w:r w:rsidR="00880444">
            <w:rPr>
              <w:rFonts w:ascii="Arial Narrow" w:hAnsi="Arial Narrow"/>
              <w:sz w:val="18"/>
              <w:szCs w:val="18"/>
              <w:lang w:eastAsia="en-GB"/>
            </w:rPr>
            <w:t>Soru</w:t>
          </w:r>
          <w:proofErr w:type="spellEnd"/>
          <w:r w:rsidR="00880444">
            <w:rPr>
              <w:rFonts w:ascii="Arial Narrow" w:hAnsi="Arial Narrow"/>
              <w:sz w:val="18"/>
              <w:szCs w:val="18"/>
              <w:lang w:eastAsia="en-GB"/>
            </w:rPr>
            <w:t xml:space="preserve"> </w:t>
          </w:r>
          <w:proofErr w:type="spellStart"/>
          <w:r w:rsidR="00880444">
            <w:rPr>
              <w:rFonts w:ascii="Arial Narrow" w:hAnsi="Arial Narrow"/>
              <w:sz w:val="18"/>
              <w:szCs w:val="18"/>
              <w:lang w:eastAsia="en-GB"/>
            </w:rPr>
            <w:t>Listesi</w:t>
          </w:r>
          <w:proofErr w:type="spellEnd"/>
          <w:r w:rsidR="00880444">
            <w:rPr>
              <w:rFonts w:ascii="Arial Narrow" w:hAnsi="Arial Narrow"/>
              <w:sz w:val="18"/>
              <w:szCs w:val="18"/>
              <w:lang w:eastAsia="en-GB"/>
            </w:rPr>
            <w:t xml:space="preserve"> </w:t>
          </w:r>
          <w:r>
            <w:rPr>
              <w:rFonts w:ascii="Arial Narrow" w:hAnsi="Arial Narrow"/>
              <w:sz w:val="18"/>
              <w:szCs w:val="18"/>
              <w:lang w:eastAsia="en-GB"/>
            </w:rPr>
            <w:t xml:space="preserve">– </w:t>
          </w:r>
          <w:proofErr w:type="spellStart"/>
          <w:r>
            <w:rPr>
              <w:rFonts w:ascii="Arial Narrow" w:hAnsi="Arial Narrow"/>
              <w:sz w:val="18"/>
              <w:szCs w:val="18"/>
              <w:lang w:eastAsia="en-GB"/>
            </w:rPr>
            <w:t>Türkçe</w:t>
          </w:r>
          <w:proofErr w:type="spellEnd"/>
          <w:r>
            <w:rPr>
              <w:rFonts w:ascii="Arial Narrow" w:hAnsi="Arial Narrow"/>
              <w:sz w:val="18"/>
              <w:szCs w:val="18"/>
              <w:lang w:eastAsia="en-GB"/>
            </w:rPr>
            <w:t xml:space="preserve"> Versiyon1</w:t>
          </w:r>
        </w:p>
      </w:tc>
      <w:tc>
        <w:tcPr>
          <w:tcW w:w="2390" w:type="dxa"/>
          <w:vMerge w:val="restart"/>
          <w:vAlign w:val="center"/>
        </w:tcPr>
        <w:p w:rsidR="00AA4F9C" w:rsidRPr="0056403F" w:rsidRDefault="00AA4F9C" w:rsidP="0075281C">
          <w:pPr>
            <w:spacing w:after="0" w:line="240" w:lineRule="auto"/>
            <w:jc w:val="center"/>
            <w:rPr>
              <w:rFonts w:ascii="Arial Narrow" w:hAnsi="Arial Narrow"/>
              <w:sz w:val="24"/>
              <w:szCs w:val="24"/>
              <w:lang w:eastAsia="en-GB"/>
            </w:rPr>
          </w:pPr>
          <w:proofErr w:type="spellStart"/>
          <w:r>
            <w:rPr>
              <w:rFonts w:ascii="Arial Narrow" w:hAnsi="Arial Narrow"/>
              <w:sz w:val="24"/>
              <w:szCs w:val="24"/>
              <w:lang w:eastAsia="en-GB"/>
            </w:rPr>
            <w:t>Sayfa</w:t>
          </w:r>
          <w:proofErr w:type="spellEnd"/>
          <w:r w:rsidRPr="0056403F">
            <w:rPr>
              <w:rFonts w:ascii="Arial Narrow" w:hAnsi="Arial Narrow"/>
              <w:sz w:val="24"/>
              <w:szCs w:val="24"/>
              <w:lang w:eastAsia="en-GB"/>
            </w:rPr>
            <w:t xml:space="preserve"> </w:t>
          </w:r>
          <w:r w:rsidRPr="0056403F">
            <w:rPr>
              <w:rFonts w:ascii="Arial Narrow" w:hAnsi="Arial Narrow"/>
              <w:sz w:val="24"/>
              <w:szCs w:val="24"/>
              <w:lang w:eastAsia="en-GB"/>
            </w:rPr>
            <w:fldChar w:fldCharType="begin"/>
          </w:r>
          <w:r w:rsidRPr="0056403F">
            <w:rPr>
              <w:rFonts w:ascii="Arial Narrow" w:hAnsi="Arial Narrow"/>
              <w:sz w:val="24"/>
              <w:szCs w:val="24"/>
              <w:lang w:eastAsia="en-GB"/>
            </w:rPr>
            <w:instrText xml:space="preserve"> PAGE   \* MERGEFORMAT </w:instrText>
          </w:r>
          <w:r w:rsidRPr="0056403F">
            <w:rPr>
              <w:rFonts w:ascii="Arial Narrow" w:hAnsi="Arial Narrow"/>
              <w:sz w:val="24"/>
              <w:szCs w:val="24"/>
              <w:lang w:eastAsia="en-GB"/>
            </w:rPr>
            <w:fldChar w:fldCharType="separate"/>
          </w:r>
          <w:r w:rsidR="00880444">
            <w:rPr>
              <w:rFonts w:ascii="Arial Narrow" w:hAnsi="Arial Narrow"/>
              <w:noProof/>
              <w:sz w:val="24"/>
              <w:szCs w:val="24"/>
              <w:lang w:eastAsia="en-GB"/>
            </w:rPr>
            <w:t>50</w:t>
          </w:r>
          <w:r w:rsidRPr="0056403F">
            <w:rPr>
              <w:rFonts w:ascii="Arial Narrow" w:hAnsi="Arial Narrow"/>
              <w:sz w:val="24"/>
              <w:szCs w:val="24"/>
              <w:lang w:eastAsia="en-GB"/>
            </w:rPr>
            <w:fldChar w:fldCharType="end"/>
          </w:r>
          <w:r>
            <w:rPr>
              <w:rFonts w:ascii="Arial Narrow" w:hAnsi="Arial Narrow"/>
              <w:sz w:val="24"/>
              <w:szCs w:val="24"/>
              <w:lang w:eastAsia="en-GB"/>
            </w:rPr>
            <w:t xml:space="preserve"> </w:t>
          </w:r>
          <w:r w:rsidRPr="0056403F">
            <w:rPr>
              <w:rFonts w:ascii="Arial Narrow" w:hAnsi="Arial Narrow"/>
              <w:sz w:val="24"/>
              <w:szCs w:val="24"/>
              <w:lang w:eastAsia="en-GB"/>
            </w:rPr>
            <w:t>/</w:t>
          </w:r>
          <w:r>
            <w:rPr>
              <w:rFonts w:ascii="Arial Narrow" w:hAnsi="Arial Narrow"/>
              <w:sz w:val="24"/>
              <w:szCs w:val="24"/>
              <w:lang w:eastAsia="en-GB"/>
            </w:rPr>
            <w:t xml:space="preserve"> 49</w:t>
          </w:r>
        </w:p>
      </w:tc>
    </w:tr>
    <w:tr w:rsidR="00AA4F9C" w:rsidRPr="00B22A37" w:rsidTr="00EE5EE9">
      <w:trPr>
        <w:jc w:val="center"/>
      </w:trPr>
      <w:tc>
        <w:tcPr>
          <w:tcW w:w="2518" w:type="dxa"/>
          <w:gridSpan w:val="2"/>
        </w:tcPr>
        <w:p w:rsidR="00AA4F9C" w:rsidRPr="007778EE" w:rsidRDefault="00AA4F9C" w:rsidP="0071713A">
          <w:pPr>
            <w:spacing w:after="0" w:line="240" w:lineRule="auto"/>
            <w:rPr>
              <w:rFonts w:ascii="Arial Narrow" w:hAnsi="Arial Narrow"/>
              <w:sz w:val="18"/>
              <w:szCs w:val="18"/>
              <w:lang w:eastAsia="en-GB"/>
            </w:rPr>
          </w:pPr>
          <w:r>
            <w:rPr>
              <w:rFonts w:ascii="Arial Narrow" w:hAnsi="Arial Narrow"/>
              <w:sz w:val="18"/>
              <w:szCs w:val="18"/>
              <w:lang w:eastAsia="en-GB"/>
            </w:rPr>
            <w:t>Version 1 July 2015</w:t>
          </w:r>
        </w:p>
      </w:tc>
      <w:tc>
        <w:tcPr>
          <w:tcW w:w="4414" w:type="dxa"/>
        </w:tcPr>
        <w:p w:rsidR="00AA4F9C" w:rsidRPr="007778EE" w:rsidRDefault="00AA4F9C" w:rsidP="00B445A4">
          <w:pPr>
            <w:spacing w:after="0" w:line="240" w:lineRule="auto"/>
            <w:jc w:val="center"/>
            <w:rPr>
              <w:rFonts w:ascii="Arial Narrow" w:hAnsi="Arial Narrow"/>
              <w:sz w:val="18"/>
              <w:szCs w:val="18"/>
              <w:lang w:eastAsia="en-GB"/>
            </w:rPr>
          </w:pPr>
        </w:p>
      </w:tc>
      <w:tc>
        <w:tcPr>
          <w:tcW w:w="2390" w:type="dxa"/>
          <w:vMerge/>
        </w:tcPr>
        <w:p w:rsidR="00AA4F9C" w:rsidRPr="007778EE" w:rsidRDefault="00AA4F9C" w:rsidP="00B445A4">
          <w:pPr>
            <w:spacing w:after="0" w:line="240" w:lineRule="auto"/>
            <w:rPr>
              <w:rFonts w:ascii="Arial Narrow" w:hAnsi="Arial Narrow"/>
              <w:sz w:val="18"/>
              <w:szCs w:val="18"/>
              <w:lang w:eastAsia="en-GB"/>
            </w:rPr>
          </w:pPr>
        </w:p>
      </w:tc>
    </w:tr>
  </w:tbl>
  <w:p w:rsidR="00AA4F9C" w:rsidRPr="007778EE" w:rsidRDefault="00AA4F9C" w:rsidP="007778E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9C" w:rsidRDefault="00AA4F9C">
    <w:pPr>
      <w:pStyle w:val="Footer"/>
      <w:jc w:val="right"/>
    </w:pPr>
  </w:p>
  <w:p w:rsidR="00AA4F9C" w:rsidRDefault="00AA4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E8" w:rsidRDefault="000E10E8" w:rsidP="00486711">
      <w:pPr>
        <w:spacing w:after="0" w:line="240" w:lineRule="auto"/>
      </w:pPr>
      <w:r>
        <w:separator/>
      </w:r>
    </w:p>
  </w:footnote>
  <w:footnote w:type="continuationSeparator" w:id="0">
    <w:p w:rsidR="000E10E8" w:rsidRDefault="000E10E8" w:rsidP="00486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9C" w:rsidRPr="0071713A" w:rsidRDefault="00AA4F9C" w:rsidP="00AA4F9C">
    <w:pPr>
      <w:pStyle w:val="BodyText"/>
      <w:jc w:val="left"/>
    </w:pPr>
    <w:r>
      <w:rPr>
        <w:noProof/>
        <w:lang w:val="tr-TR" w:eastAsia="tr-TR"/>
      </w:rPr>
      <w:drawing>
        <wp:inline distT="0" distB="0" distL="0" distR="0" wp14:anchorId="7CE3EB5F" wp14:editId="4EC99BAD">
          <wp:extent cx="2682875" cy="716280"/>
          <wp:effectExtent l="0" t="0" r="3175" b="7620"/>
          <wp:docPr id="12" name="Picture 12" descr="C:\Data\Clients\Logo\SON\1_Primary_logo_on_transparent_276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a\Clients\Logo\SON\1_Primary_logo_on_transparent_276x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875" cy="716280"/>
                  </a:xfrm>
                  <a:prstGeom prst="rect">
                    <a:avLst/>
                  </a:prstGeom>
                  <a:noFill/>
                  <a:ln>
                    <a:noFill/>
                  </a:ln>
                </pic:spPr>
              </pic:pic>
            </a:graphicData>
          </a:graphic>
        </wp:inline>
      </w:drawing>
    </w:r>
    <w:r>
      <w:tab/>
    </w:r>
    <w:r>
      <w:tab/>
    </w:r>
    <w:r>
      <w:tab/>
    </w:r>
    <w:r>
      <w:tab/>
    </w:r>
    <w:r>
      <w:tab/>
    </w:r>
    <w:r>
      <w:tab/>
    </w:r>
    <w:r>
      <w:rPr>
        <w:rFonts w:ascii="Verdana" w:hAnsi="Verdana"/>
        <w:noProof/>
        <w:lang w:val="tr-TR" w:eastAsia="tr-TR"/>
      </w:rPr>
      <w:drawing>
        <wp:inline distT="0" distB="0" distL="0" distR="0" wp14:anchorId="27661D2E" wp14:editId="137A45AE">
          <wp:extent cx="1681844" cy="38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6309" cy="382012"/>
                  </a:xfrm>
                  <a:prstGeom prst="rect">
                    <a:avLst/>
                  </a:prstGeom>
                  <a:noFill/>
                  <a:ln>
                    <a:noFill/>
                  </a:ln>
                </pic:spPr>
              </pic:pic>
            </a:graphicData>
          </a:graphic>
        </wp:inline>
      </w:drawing>
    </w:r>
    <w:r>
      <w:t xml:space="preserve">                                                                                                                     </w:t>
    </w:r>
  </w:p>
  <w:p w:rsidR="00AA4F9C" w:rsidRPr="00AA4F9C" w:rsidRDefault="00AA4F9C" w:rsidP="00AA4F9C">
    <w:pPr>
      <w:pStyle w:val="BodyText"/>
      <w:rPr>
        <w:b/>
      </w:rPr>
    </w:pPr>
    <w:r w:rsidRPr="00AA4F9C">
      <w:rPr>
        <w:b/>
      </w:rPr>
      <w:t>Global Standard for Food Safety</w:t>
    </w:r>
  </w:p>
  <w:p w:rsidR="00AA4F9C" w:rsidRPr="00AA4F9C" w:rsidRDefault="00AA4F9C" w:rsidP="00AA4F9C">
    <w:pPr>
      <w:pStyle w:val="BodyText"/>
      <w:rPr>
        <w:b/>
        <w:sz w:val="32"/>
      </w:rPr>
    </w:pPr>
    <w:r w:rsidRPr="00AA4F9C">
      <w:rPr>
        <w:b/>
      </w:rPr>
      <w:t>Issue 7: July 2015</w:t>
    </w:r>
  </w:p>
  <w:p w:rsidR="00AA4F9C" w:rsidRPr="002733BE" w:rsidRDefault="00AA4F9C" w:rsidP="00385EAC">
    <w:pPr>
      <w:pStyle w:val="Header"/>
      <w:jc w:val="center"/>
      <w:rPr>
        <w:rFonts w:ascii="Arial" w:hAnsi="Arial" w:cs="Arial"/>
        <w:b/>
        <w:bCs/>
        <w:sz w:val="32"/>
        <w:lang w:val="tr-TR"/>
      </w:rPr>
    </w:pPr>
    <w:r w:rsidRPr="002733BE">
      <w:rPr>
        <w:rFonts w:ascii="Arial" w:hAnsi="Arial" w:cs="Arial"/>
        <w:b/>
        <w:bCs/>
        <w:sz w:val="32"/>
        <w:lang w:val="tr-TR"/>
      </w:rPr>
      <w:t xml:space="preserve">BRC Food 7 </w:t>
    </w:r>
    <w:r>
      <w:rPr>
        <w:rFonts w:ascii="Arial" w:hAnsi="Arial" w:cs="Arial"/>
        <w:b/>
        <w:bCs/>
        <w:sz w:val="32"/>
        <w:lang w:val="tr-TR"/>
      </w:rPr>
      <w:t xml:space="preserve">İç </w:t>
    </w:r>
    <w:r w:rsidRPr="002733BE">
      <w:rPr>
        <w:rFonts w:ascii="Arial" w:hAnsi="Arial" w:cs="Arial"/>
        <w:b/>
        <w:bCs/>
        <w:sz w:val="32"/>
        <w:lang w:val="tr-TR"/>
      </w:rPr>
      <w:t xml:space="preserve">Denetçi </w:t>
    </w:r>
    <w:r>
      <w:rPr>
        <w:rFonts w:ascii="Arial" w:hAnsi="Arial" w:cs="Arial"/>
        <w:b/>
        <w:bCs/>
        <w:sz w:val="32"/>
        <w:lang w:val="tr-TR"/>
      </w:rPr>
      <w:t>Soru Listesi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9C" w:rsidRDefault="00AA4F9C" w:rsidP="00AA4F9C">
    <w:pPr>
      <w:pStyle w:val="BodyText"/>
      <w:rPr>
        <w:rFonts w:cs="Arial"/>
        <w:b/>
        <w:bCs/>
        <w:color w:val="000000"/>
        <w:sz w:val="18"/>
      </w:rPr>
    </w:pPr>
    <w:r>
      <w:rPr>
        <w:noProof/>
        <w:lang w:val="tr-TR" w:eastAsia="tr-TR"/>
      </w:rPr>
      <w:drawing>
        <wp:inline distT="0" distB="0" distL="0" distR="0" wp14:anchorId="54CFE120" wp14:editId="45FC7C50">
          <wp:extent cx="616689" cy="874480"/>
          <wp:effectExtent l="0" t="0" r="0" b="1905"/>
          <wp:docPr id="10" name="Picture 10" descr="S:\BRC TRADING LIMITED\BRCT CORPORATE IDENTITY\LOGOS\BRC Global Standards logos\Solid JPEG\BRC Logo-Food_Soli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C TRADING LIMITED\BRCT CORPORATE IDENTITY\LOGOS\BRC Global Standards logos\Solid JPEG\BRC Logo-Food_Soli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35" cy="874546"/>
                  </a:xfrm>
                  <a:prstGeom prst="rect">
                    <a:avLst/>
                  </a:prstGeom>
                  <a:noFill/>
                  <a:ln>
                    <a:noFill/>
                  </a:ln>
                </pic:spPr>
              </pic:pic>
            </a:graphicData>
          </a:graphic>
        </wp:inline>
      </w:drawing>
    </w:r>
    <w:r>
      <w:t xml:space="preserve">         </w:t>
    </w:r>
    <w:r>
      <w:tab/>
    </w:r>
    <w:r>
      <w:tab/>
    </w:r>
    <w:r>
      <w:tab/>
    </w:r>
    <w:r>
      <w:tab/>
    </w:r>
    <w:r>
      <w:tab/>
    </w:r>
    <w:r>
      <w:rPr>
        <w:noProof/>
        <w:lang w:val="tr-TR" w:eastAsia="tr-TR"/>
      </w:rPr>
      <w:drawing>
        <wp:inline distT="0" distB="0" distL="0" distR="0" wp14:anchorId="0239F44A" wp14:editId="045D6B97">
          <wp:extent cx="2681796" cy="595222"/>
          <wp:effectExtent l="0" t="0" r="4445" b="0"/>
          <wp:docPr id="11" name="Picture 11" descr="C:\Data\Clients\Logo\SON\1_Primary_logo_on_transparent_276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Clients\Logo\SON\1_Primary_logo_on_transparent_276x7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2875" cy="595461"/>
                  </a:xfrm>
                  <a:prstGeom prst="rect">
                    <a:avLst/>
                  </a:prstGeom>
                  <a:noFill/>
                  <a:ln>
                    <a:noFill/>
                  </a:ln>
                </pic:spPr>
              </pic:pic>
            </a:graphicData>
          </a:graphic>
        </wp:inline>
      </w:drawing>
    </w:r>
    <w:r>
      <w:tab/>
    </w:r>
    <w:r>
      <w:tab/>
      <w:t xml:space="preserve">      </w:t>
    </w:r>
    <w:r>
      <w:rPr>
        <w:rFonts w:cs="Arial"/>
        <w:b/>
        <w:bCs/>
        <w:color w:val="000000"/>
        <w:sz w:val="18"/>
      </w:rPr>
      <w:t xml:space="preserve">                  </w:t>
    </w:r>
  </w:p>
  <w:p w:rsidR="00AA4F9C" w:rsidRDefault="00AA4F9C" w:rsidP="00AA4F9C">
    <w:pPr>
      <w:pStyle w:val="BodyText"/>
    </w:pPr>
  </w:p>
  <w:p w:rsidR="00AA4F9C" w:rsidRPr="00AA4F9C" w:rsidRDefault="00AA4F9C" w:rsidP="00AA4F9C">
    <w:pPr>
      <w:pStyle w:val="BodyText"/>
      <w:jc w:val="center"/>
      <w:rPr>
        <w:b/>
      </w:rPr>
    </w:pPr>
    <w:r w:rsidRPr="00AA4F9C">
      <w:rPr>
        <w:b/>
      </w:rPr>
      <w:t>Global Standard for Food Safety</w:t>
    </w:r>
  </w:p>
  <w:p w:rsidR="00AA4F9C" w:rsidRPr="00AA4F9C" w:rsidRDefault="00AA4F9C" w:rsidP="00AA4F9C">
    <w:pPr>
      <w:pStyle w:val="BodyText"/>
      <w:jc w:val="center"/>
      <w:rPr>
        <w:b/>
        <w:sz w:val="32"/>
      </w:rPr>
    </w:pPr>
    <w:r w:rsidRPr="00AA4F9C">
      <w:rPr>
        <w:b/>
      </w:rPr>
      <w:t>Issue 7: July 2015</w:t>
    </w:r>
  </w:p>
  <w:p w:rsidR="00AA4F9C" w:rsidRDefault="00AA4F9C" w:rsidP="00557661">
    <w:pPr>
      <w:pStyle w:val="Header"/>
      <w:tabs>
        <w:tab w:val="clear" w:pos="4320"/>
        <w:tab w:val="clear" w:pos="8640"/>
        <w:tab w:val="right" w:pos="9026"/>
      </w:tabs>
      <w:spacing w:after="120"/>
    </w:pPr>
    <w:r>
      <w:rPr>
        <w:rFonts w:ascii="Arial" w:hAnsi="Arial" w:cs="Arial"/>
        <w:b/>
        <w:sz w:val="32"/>
        <w:szCs w:val="32"/>
      </w:rPr>
      <w:t xml:space="preserve">                        BRC Food 7 </w:t>
    </w:r>
    <w:proofErr w:type="spellStart"/>
    <w:r>
      <w:rPr>
        <w:rFonts w:ascii="Arial" w:hAnsi="Arial" w:cs="Arial"/>
        <w:b/>
        <w:sz w:val="32"/>
        <w:szCs w:val="32"/>
      </w:rPr>
      <w:t>İç</w:t>
    </w:r>
    <w:proofErr w:type="spellEnd"/>
    <w:r>
      <w:rPr>
        <w:rFonts w:ascii="Arial" w:hAnsi="Arial" w:cs="Arial"/>
        <w:b/>
        <w:sz w:val="32"/>
        <w:szCs w:val="32"/>
      </w:rPr>
      <w:t xml:space="preserve"> </w:t>
    </w:r>
    <w:proofErr w:type="spellStart"/>
    <w:r>
      <w:rPr>
        <w:rFonts w:ascii="Arial" w:hAnsi="Arial" w:cs="Arial"/>
        <w:b/>
        <w:sz w:val="32"/>
        <w:szCs w:val="32"/>
      </w:rPr>
      <w:t>Denetçi</w:t>
    </w:r>
    <w:proofErr w:type="spellEnd"/>
    <w:r>
      <w:rPr>
        <w:rFonts w:ascii="Arial" w:hAnsi="Arial" w:cs="Arial"/>
        <w:b/>
        <w:sz w:val="32"/>
        <w:szCs w:val="32"/>
      </w:rPr>
      <w:t xml:space="preserve"> </w:t>
    </w:r>
    <w:proofErr w:type="spellStart"/>
    <w:r>
      <w:rPr>
        <w:rFonts w:ascii="Arial" w:hAnsi="Arial" w:cs="Arial"/>
        <w:b/>
        <w:sz w:val="32"/>
        <w:szCs w:val="32"/>
      </w:rPr>
      <w:t>Soru</w:t>
    </w:r>
    <w:proofErr w:type="spellEnd"/>
    <w:r>
      <w:rPr>
        <w:rFonts w:ascii="Arial" w:hAnsi="Arial" w:cs="Arial"/>
        <w:b/>
        <w:sz w:val="32"/>
        <w:szCs w:val="32"/>
      </w:rPr>
      <w:t xml:space="preserve"> </w:t>
    </w:r>
    <w:proofErr w:type="spellStart"/>
    <w:r>
      <w:rPr>
        <w:rFonts w:ascii="Arial" w:hAnsi="Arial" w:cs="Arial"/>
        <w:b/>
        <w:sz w:val="32"/>
        <w:szCs w:val="32"/>
      </w:rPr>
      <w:t>Listesi</w:t>
    </w:r>
    <w:proofErr w:type="spellEnd"/>
    <w:r>
      <w:rPr>
        <w:rFonts w:ascii="Arial" w:hAnsi="Arial" w:cs="Arial"/>
        <w:b/>
        <w:sz w:val="32"/>
        <w:szCs w:val="32"/>
      </w:rPr>
      <w:t xml:space="preserve"> </w:t>
    </w:r>
  </w:p>
  <w:tbl>
    <w:tblPr>
      <w:tblW w:w="10473" w:type="dxa"/>
      <w:jc w:val="center"/>
      <w:tblInd w:w="-100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69"/>
      <w:gridCol w:w="2693"/>
      <w:gridCol w:w="2068"/>
      <w:gridCol w:w="1743"/>
    </w:tblGrid>
    <w:tr w:rsidR="00AA4F9C" w:rsidRPr="008D62D8" w:rsidTr="00AA4F9C">
      <w:trPr>
        <w:cantSplit/>
        <w:trHeight w:val="297"/>
        <w:jc w:val="center"/>
      </w:trPr>
      <w:tc>
        <w:tcPr>
          <w:tcW w:w="3969" w:type="dxa"/>
          <w:shd w:val="clear" w:color="auto" w:fill="auto"/>
        </w:tcPr>
        <w:p w:rsidR="00AA4F9C" w:rsidRPr="001457A8" w:rsidRDefault="00AA4F9C" w:rsidP="00266398">
          <w:pPr>
            <w:spacing w:after="0" w:line="240" w:lineRule="auto"/>
            <w:ind w:left="8" w:hanging="8"/>
            <w:rPr>
              <w:rFonts w:cs="Arial"/>
              <w:b/>
              <w:bCs/>
              <w:sz w:val="20"/>
              <w:szCs w:val="20"/>
            </w:rPr>
          </w:pPr>
          <w:proofErr w:type="spellStart"/>
          <w:r>
            <w:rPr>
              <w:rFonts w:cs="Arial"/>
              <w:b/>
              <w:bCs/>
              <w:sz w:val="20"/>
              <w:szCs w:val="20"/>
            </w:rPr>
            <w:t>Departman</w:t>
          </w:r>
          <w:proofErr w:type="spellEnd"/>
          <w:r w:rsidRPr="001457A8">
            <w:rPr>
              <w:rFonts w:cs="Arial"/>
              <w:b/>
              <w:bCs/>
              <w:sz w:val="20"/>
              <w:szCs w:val="20"/>
            </w:rPr>
            <w:t>:</w:t>
          </w:r>
        </w:p>
      </w:tc>
      <w:tc>
        <w:tcPr>
          <w:tcW w:w="2693" w:type="dxa"/>
          <w:shd w:val="clear" w:color="auto" w:fill="auto"/>
        </w:tcPr>
        <w:p w:rsidR="00AA4F9C" w:rsidRPr="001457A8" w:rsidRDefault="00AA4F9C" w:rsidP="00266398">
          <w:pPr>
            <w:spacing w:after="0" w:line="240" w:lineRule="auto"/>
            <w:ind w:left="8" w:hanging="8"/>
            <w:rPr>
              <w:rFonts w:cs="Arial"/>
              <w:b/>
              <w:bCs/>
              <w:sz w:val="20"/>
              <w:szCs w:val="20"/>
            </w:rPr>
          </w:pPr>
          <w:proofErr w:type="spellStart"/>
          <w:r w:rsidRPr="001457A8">
            <w:rPr>
              <w:rFonts w:cs="Arial"/>
              <w:b/>
              <w:bCs/>
              <w:sz w:val="20"/>
              <w:szCs w:val="20"/>
            </w:rPr>
            <w:t>Tarih</w:t>
          </w:r>
          <w:proofErr w:type="spellEnd"/>
          <w:r w:rsidRPr="001457A8">
            <w:rPr>
              <w:rFonts w:cs="Arial"/>
              <w:b/>
              <w:bCs/>
              <w:sz w:val="20"/>
              <w:szCs w:val="20"/>
            </w:rPr>
            <w:t>:</w:t>
          </w:r>
        </w:p>
      </w:tc>
      <w:tc>
        <w:tcPr>
          <w:tcW w:w="2068" w:type="dxa"/>
          <w:shd w:val="clear" w:color="auto" w:fill="auto"/>
        </w:tcPr>
        <w:p w:rsidR="00AA4F9C" w:rsidRPr="001457A8" w:rsidRDefault="00AA4F9C" w:rsidP="00266398">
          <w:pPr>
            <w:spacing w:after="0" w:line="240" w:lineRule="auto"/>
            <w:ind w:left="8" w:hanging="8"/>
            <w:rPr>
              <w:rFonts w:cs="Arial"/>
              <w:b/>
              <w:bCs/>
              <w:sz w:val="20"/>
              <w:szCs w:val="20"/>
            </w:rPr>
          </w:pPr>
          <w:proofErr w:type="spellStart"/>
          <w:r>
            <w:rPr>
              <w:rFonts w:cs="Arial"/>
              <w:b/>
              <w:bCs/>
              <w:sz w:val="20"/>
              <w:szCs w:val="20"/>
            </w:rPr>
            <w:t>Baş</w:t>
          </w:r>
          <w:proofErr w:type="spellEnd"/>
          <w:r>
            <w:rPr>
              <w:rFonts w:cs="Arial"/>
              <w:b/>
              <w:bCs/>
              <w:sz w:val="20"/>
              <w:szCs w:val="20"/>
            </w:rPr>
            <w:t xml:space="preserve"> </w:t>
          </w:r>
          <w:proofErr w:type="spellStart"/>
          <w:r>
            <w:rPr>
              <w:rFonts w:cs="Arial"/>
              <w:b/>
              <w:bCs/>
              <w:sz w:val="20"/>
              <w:szCs w:val="20"/>
            </w:rPr>
            <w:t>Denetçi</w:t>
          </w:r>
          <w:proofErr w:type="spellEnd"/>
        </w:p>
      </w:tc>
      <w:tc>
        <w:tcPr>
          <w:tcW w:w="1743" w:type="dxa"/>
          <w:shd w:val="clear" w:color="auto" w:fill="auto"/>
        </w:tcPr>
        <w:p w:rsidR="00AA4F9C" w:rsidRPr="001457A8" w:rsidRDefault="00AA4F9C" w:rsidP="00266398">
          <w:pPr>
            <w:spacing w:after="0" w:line="240" w:lineRule="auto"/>
            <w:ind w:left="8" w:hanging="8"/>
            <w:rPr>
              <w:rFonts w:cs="Arial"/>
              <w:b/>
              <w:bCs/>
              <w:sz w:val="20"/>
              <w:szCs w:val="20"/>
            </w:rPr>
          </w:pPr>
          <w:proofErr w:type="spellStart"/>
          <w:r w:rsidRPr="001457A8">
            <w:rPr>
              <w:rFonts w:cs="Arial"/>
              <w:b/>
              <w:bCs/>
              <w:sz w:val="20"/>
              <w:szCs w:val="20"/>
            </w:rPr>
            <w:t>Denetçi</w:t>
          </w:r>
          <w:proofErr w:type="spellEnd"/>
          <w:r w:rsidRPr="001457A8">
            <w:rPr>
              <w:rFonts w:cs="Arial"/>
              <w:b/>
              <w:bCs/>
              <w:sz w:val="20"/>
              <w:szCs w:val="20"/>
            </w:rPr>
            <w:t>:</w:t>
          </w:r>
        </w:p>
      </w:tc>
    </w:tr>
    <w:tr w:rsidR="00AA4F9C" w:rsidRPr="008D62D8" w:rsidTr="00AA4F9C">
      <w:trPr>
        <w:cantSplit/>
        <w:trHeight w:val="437"/>
        <w:jc w:val="center"/>
      </w:trPr>
      <w:tc>
        <w:tcPr>
          <w:tcW w:w="3969" w:type="dxa"/>
          <w:shd w:val="clear" w:color="auto" w:fill="auto"/>
        </w:tcPr>
        <w:p w:rsidR="00AA4F9C" w:rsidRPr="008D62D8" w:rsidRDefault="00AA4F9C" w:rsidP="00266398">
          <w:pPr>
            <w:spacing w:after="0" w:line="240" w:lineRule="auto"/>
            <w:ind w:left="8" w:hanging="8"/>
            <w:rPr>
              <w:rFonts w:cs="Arial"/>
              <w:b/>
              <w:bCs/>
              <w:sz w:val="16"/>
              <w:szCs w:val="16"/>
            </w:rPr>
          </w:pPr>
        </w:p>
      </w:tc>
      <w:tc>
        <w:tcPr>
          <w:tcW w:w="2693" w:type="dxa"/>
          <w:shd w:val="clear" w:color="auto" w:fill="auto"/>
        </w:tcPr>
        <w:p w:rsidR="00AA4F9C" w:rsidRDefault="00AA4F9C" w:rsidP="00266398">
          <w:pPr>
            <w:spacing w:after="0" w:line="240" w:lineRule="auto"/>
            <w:ind w:left="8" w:hanging="8"/>
            <w:jc w:val="center"/>
            <w:rPr>
              <w:rFonts w:cs="Arial"/>
              <w:b/>
              <w:bCs/>
              <w:sz w:val="16"/>
              <w:szCs w:val="16"/>
            </w:rPr>
          </w:pPr>
        </w:p>
      </w:tc>
      <w:tc>
        <w:tcPr>
          <w:tcW w:w="2068" w:type="dxa"/>
          <w:shd w:val="clear" w:color="auto" w:fill="auto"/>
        </w:tcPr>
        <w:p w:rsidR="00AA4F9C" w:rsidRPr="008D62D8" w:rsidRDefault="00AA4F9C" w:rsidP="00266398">
          <w:pPr>
            <w:spacing w:after="0" w:line="240" w:lineRule="auto"/>
            <w:rPr>
              <w:rFonts w:cs="Arial"/>
              <w:b/>
              <w:bCs/>
              <w:sz w:val="16"/>
              <w:szCs w:val="16"/>
            </w:rPr>
          </w:pPr>
        </w:p>
      </w:tc>
      <w:tc>
        <w:tcPr>
          <w:tcW w:w="1743" w:type="dxa"/>
          <w:shd w:val="clear" w:color="auto" w:fill="auto"/>
        </w:tcPr>
        <w:p w:rsidR="00AA4F9C" w:rsidRPr="008D62D8" w:rsidRDefault="00AA4F9C" w:rsidP="00266398">
          <w:pPr>
            <w:spacing w:after="0" w:line="240" w:lineRule="auto"/>
            <w:ind w:left="8" w:hanging="8"/>
            <w:rPr>
              <w:rFonts w:cs="Arial"/>
              <w:b/>
              <w:bCs/>
              <w:sz w:val="16"/>
              <w:szCs w:val="16"/>
            </w:rPr>
          </w:pPr>
        </w:p>
      </w:tc>
    </w:tr>
  </w:tbl>
  <w:p w:rsidR="00AA4F9C" w:rsidRPr="00AA4F9C" w:rsidRDefault="00AA4F9C" w:rsidP="00AA4F9C">
    <w:pPr>
      <w:pStyle w:val="Header"/>
      <w:tabs>
        <w:tab w:val="clear" w:pos="4320"/>
        <w:tab w:val="clear" w:pos="8640"/>
        <w:tab w:val="right" w:pos="9026"/>
      </w:tabs>
      <w:spacing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A7E"/>
    <w:multiLevelType w:val="hybridMultilevel"/>
    <w:tmpl w:val="C1B027EC"/>
    <w:lvl w:ilvl="0" w:tplc="BF28E356">
      <w:start w:val="1"/>
      <w:numFmt w:val="bullet"/>
      <w:lvlText w:val=""/>
      <w:lvlJc w:val="left"/>
      <w:pPr>
        <w:ind w:left="360" w:hanging="360"/>
      </w:pPr>
      <w:rPr>
        <w:rFonts w:ascii="Symbol" w:hAnsi="Symbol" w:hint="default"/>
        <w:color w:val="8CC63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6B0BD6"/>
    <w:multiLevelType w:val="hybridMultilevel"/>
    <w:tmpl w:val="A1EA31CC"/>
    <w:lvl w:ilvl="0" w:tplc="BF28E356">
      <w:start w:val="1"/>
      <w:numFmt w:val="bullet"/>
      <w:lvlText w:val=""/>
      <w:lvlJc w:val="left"/>
      <w:pPr>
        <w:ind w:left="360" w:hanging="360"/>
      </w:pPr>
      <w:rPr>
        <w:rFonts w:ascii="Symbol" w:hAnsi="Symbol" w:hint="default"/>
        <w:color w:val="8CC63E"/>
      </w:rPr>
    </w:lvl>
    <w:lvl w:ilvl="1" w:tplc="BF28E356">
      <w:start w:val="1"/>
      <w:numFmt w:val="bullet"/>
      <w:lvlText w:val=""/>
      <w:lvlJc w:val="left"/>
      <w:pPr>
        <w:ind w:left="1080" w:hanging="360"/>
      </w:pPr>
      <w:rPr>
        <w:rFonts w:ascii="Symbol" w:hAnsi="Symbol" w:hint="default"/>
        <w:color w:val="8CC63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6C308C"/>
    <w:multiLevelType w:val="hybridMultilevel"/>
    <w:tmpl w:val="5ADE6FDA"/>
    <w:lvl w:ilvl="0" w:tplc="BF28E356">
      <w:start w:val="1"/>
      <w:numFmt w:val="bullet"/>
      <w:lvlText w:val=""/>
      <w:lvlJc w:val="left"/>
      <w:pPr>
        <w:ind w:left="360" w:hanging="360"/>
      </w:pPr>
      <w:rPr>
        <w:rFonts w:ascii="Symbol" w:hAnsi="Symbol" w:hint="default"/>
        <w:color w:val="8CC63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B96E6C"/>
    <w:multiLevelType w:val="hybridMultilevel"/>
    <w:tmpl w:val="F1E80496"/>
    <w:lvl w:ilvl="0" w:tplc="BF28E356">
      <w:start w:val="1"/>
      <w:numFmt w:val="bullet"/>
      <w:lvlText w:val=""/>
      <w:lvlJc w:val="left"/>
      <w:pPr>
        <w:ind w:left="720" w:hanging="360"/>
      </w:pPr>
      <w:rPr>
        <w:rFonts w:ascii="Symbol" w:hAnsi="Symbol" w:hint="default"/>
        <w:color w:val="8CC63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574145"/>
    <w:multiLevelType w:val="hybridMultilevel"/>
    <w:tmpl w:val="7D92DC9A"/>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5">
    <w:nsid w:val="08EB47D6"/>
    <w:multiLevelType w:val="hybridMultilevel"/>
    <w:tmpl w:val="F780AAE2"/>
    <w:lvl w:ilvl="0" w:tplc="BF28E356">
      <w:start w:val="1"/>
      <w:numFmt w:val="bullet"/>
      <w:lvlText w:val=""/>
      <w:lvlJc w:val="left"/>
      <w:pPr>
        <w:ind w:left="360" w:hanging="360"/>
      </w:pPr>
      <w:rPr>
        <w:rFonts w:ascii="Symbol" w:hAnsi="Symbol" w:hint="default"/>
        <w:color w:val="8CC63E"/>
      </w:rPr>
    </w:lvl>
    <w:lvl w:ilvl="1" w:tplc="BF28E356">
      <w:start w:val="1"/>
      <w:numFmt w:val="bullet"/>
      <w:lvlText w:val=""/>
      <w:lvlJc w:val="left"/>
      <w:pPr>
        <w:ind w:left="360" w:hanging="360"/>
      </w:pPr>
      <w:rPr>
        <w:rFonts w:ascii="Symbol" w:hAnsi="Symbol" w:hint="default"/>
        <w:color w:val="8CC63E"/>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099C480B"/>
    <w:multiLevelType w:val="hybridMultilevel"/>
    <w:tmpl w:val="45485E76"/>
    <w:lvl w:ilvl="0" w:tplc="9C643B00">
      <w:numFmt w:val="bullet"/>
      <w:lvlText w:val="•"/>
      <w:lvlJc w:val="left"/>
      <w:pPr>
        <w:ind w:left="476" w:hanging="360"/>
      </w:pPr>
      <w:rPr>
        <w:rFonts w:ascii="Times New Roman" w:eastAsia="Times New Roman" w:hAnsi="Times New Roman" w:cs="Times New Roman" w:hint="default"/>
        <w:color w:val="88C662"/>
        <w:w w:val="142"/>
        <w:sz w:val="36"/>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7">
    <w:nsid w:val="0BB4370A"/>
    <w:multiLevelType w:val="hybridMultilevel"/>
    <w:tmpl w:val="0DB2BA56"/>
    <w:lvl w:ilvl="0" w:tplc="BF28E356">
      <w:start w:val="1"/>
      <w:numFmt w:val="bullet"/>
      <w:lvlText w:val=""/>
      <w:lvlJc w:val="left"/>
      <w:pPr>
        <w:ind w:left="720" w:hanging="360"/>
      </w:pPr>
      <w:rPr>
        <w:rFonts w:ascii="Symbol" w:hAnsi="Symbol" w:hint="default"/>
        <w:color w:val="8CC63E"/>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nsid w:val="0BE90F40"/>
    <w:multiLevelType w:val="hybridMultilevel"/>
    <w:tmpl w:val="5F1C2F54"/>
    <w:lvl w:ilvl="0" w:tplc="BF28E356">
      <w:start w:val="1"/>
      <w:numFmt w:val="bullet"/>
      <w:lvlText w:val=""/>
      <w:lvlJc w:val="left"/>
      <w:pPr>
        <w:ind w:left="720" w:hanging="360"/>
      </w:pPr>
      <w:rPr>
        <w:rFonts w:ascii="Symbol" w:hAnsi="Symbol" w:hint="default"/>
        <w:color w:val="8CC63E"/>
      </w:rPr>
    </w:lvl>
    <w:lvl w:ilvl="1" w:tplc="BF28E356">
      <w:start w:val="1"/>
      <w:numFmt w:val="bullet"/>
      <w:lvlText w:val=""/>
      <w:lvlJc w:val="left"/>
      <w:pPr>
        <w:ind w:left="633" w:hanging="360"/>
      </w:pPr>
      <w:rPr>
        <w:rFonts w:ascii="Symbol" w:hAnsi="Symbol" w:hint="default"/>
        <w:color w:val="8CC63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F73177"/>
    <w:multiLevelType w:val="hybridMultilevel"/>
    <w:tmpl w:val="DB78052A"/>
    <w:lvl w:ilvl="0" w:tplc="BF28E356">
      <w:start w:val="1"/>
      <w:numFmt w:val="bullet"/>
      <w:lvlText w:val=""/>
      <w:lvlJc w:val="left"/>
      <w:pPr>
        <w:ind w:left="720" w:hanging="360"/>
      </w:pPr>
      <w:rPr>
        <w:rFonts w:ascii="Symbol" w:hAnsi="Symbol" w:hint="default"/>
        <w:color w:val="8CC63E"/>
      </w:rPr>
    </w:lvl>
    <w:lvl w:ilvl="1" w:tplc="BF28E356">
      <w:start w:val="1"/>
      <w:numFmt w:val="bullet"/>
      <w:lvlText w:val=""/>
      <w:lvlJc w:val="left"/>
      <w:pPr>
        <w:ind w:left="1440" w:hanging="360"/>
      </w:pPr>
      <w:rPr>
        <w:rFonts w:ascii="Symbol" w:hAnsi="Symbol" w:hint="default"/>
        <w:color w:val="8CC63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DB5AEC"/>
    <w:multiLevelType w:val="hybridMultilevel"/>
    <w:tmpl w:val="03C2686C"/>
    <w:lvl w:ilvl="0" w:tplc="BF28E356">
      <w:start w:val="1"/>
      <w:numFmt w:val="bullet"/>
      <w:lvlText w:val=""/>
      <w:lvlJc w:val="left"/>
      <w:pPr>
        <w:ind w:left="786" w:hanging="360"/>
      </w:pPr>
      <w:rPr>
        <w:rFonts w:ascii="Symbol" w:hAnsi="Symbol" w:hint="default"/>
        <w:color w:val="8CC63E"/>
      </w:rPr>
    </w:lvl>
    <w:lvl w:ilvl="1" w:tplc="BF28E356">
      <w:start w:val="1"/>
      <w:numFmt w:val="bullet"/>
      <w:lvlText w:val=""/>
      <w:lvlJc w:val="left"/>
      <w:pPr>
        <w:ind w:left="786" w:hanging="360"/>
      </w:pPr>
      <w:rPr>
        <w:rFonts w:ascii="Symbol" w:hAnsi="Symbol" w:hint="default"/>
        <w:color w:val="8CC63E"/>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D291C56"/>
    <w:multiLevelType w:val="hybridMultilevel"/>
    <w:tmpl w:val="9BB03B04"/>
    <w:lvl w:ilvl="0" w:tplc="BF28E356">
      <w:start w:val="1"/>
      <w:numFmt w:val="bullet"/>
      <w:lvlText w:val=""/>
      <w:lvlJc w:val="left"/>
      <w:pPr>
        <w:ind w:left="360" w:hanging="360"/>
      </w:pPr>
      <w:rPr>
        <w:rFonts w:ascii="Symbol" w:hAnsi="Symbol" w:hint="default"/>
        <w:color w:val="8CC63E"/>
      </w:rPr>
    </w:lvl>
    <w:lvl w:ilvl="1" w:tplc="BF28E356">
      <w:start w:val="1"/>
      <w:numFmt w:val="bullet"/>
      <w:lvlText w:val=""/>
      <w:lvlJc w:val="left"/>
      <w:pPr>
        <w:ind w:left="1080" w:hanging="360"/>
      </w:pPr>
      <w:rPr>
        <w:rFonts w:ascii="Symbol" w:hAnsi="Symbol" w:hint="default"/>
        <w:color w:val="8CC63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13C6827"/>
    <w:multiLevelType w:val="hybridMultilevel"/>
    <w:tmpl w:val="F6885880"/>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3">
    <w:nsid w:val="117C6ECF"/>
    <w:multiLevelType w:val="hybridMultilevel"/>
    <w:tmpl w:val="92F43BC8"/>
    <w:lvl w:ilvl="0" w:tplc="BF28E356">
      <w:start w:val="1"/>
      <w:numFmt w:val="bullet"/>
      <w:lvlText w:val=""/>
      <w:lvlJc w:val="left"/>
      <w:pPr>
        <w:ind w:left="720" w:hanging="360"/>
      </w:pPr>
      <w:rPr>
        <w:rFonts w:ascii="Symbol" w:hAnsi="Symbol" w:hint="default"/>
        <w:color w:val="8CC63E"/>
      </w:rPr>
    </w:lvl>
    <w:lvl w:ilvl="1" w:tplc="BF28E356">
      <w:start w:val="1"/>
      <w:numFmt w:val="bullet"/>
      <w:lvlText w:val=""/>
      <w:lvlJc w:val="left"/>
      <w:pPr>
        <w:ind w:left="633" w:hanging="360"/>
      </w:pPr>
      <w:rPr>
        <w:rFonts w:ascii="Symbol" w:hAnsi="Symbol" w:hint="default"/>
        <w:color w:val="8CC63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C75052"/>
    <w:multiLevelType w:val="hybridMultilevel"/>
    <w:tmpl w:val="5F801F9A"/>
    <w:lvl w:ilvl="0" w:tplc="BF28E356">
      <w:start w:val="1"/>
      <w:numFmt w:val="bullet"/>
      <w:lvlText w:val=""/>
      <w:lvlJc w:val="left"/>
      <w:pPr>
        <w:ind w:left="720" w:hanging="360"/>
      </w:pPr>
      <w:rPr>
        <w:rFonts w:ascii="Symbol" w:hAnsi="Symbol" w:hint="default"/>
        <w:color w:val="8CC63E"/>
      </w:rPr>
    </w:lvl>
    <w:lvl w:ilvl="1" w:tplc="BF28E356">
      <w:start w:val="1"/>
      <w:numFmt w:val="bullet"/>
      <w:lvlText w:val=""/>
      <w:lvlJc w:val="left"/>
      <w:pPr>
        <w:ind w:left="644" w:hanging="360"/>
      </w:pPr>
      <w:rPr>
        <w:rFonts w:ascii="Symbol" w:hAnsi="Symbol" w:hint="default"/>
        <w:color w:val="8CC63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186832"/>
    <w:multiLevelType w:val="hybridMultilevel"/>
    <w:tmpl w:val="4816D808"/>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6">
    <w:nsid w:val="19E050FB"/>
    <w:multiLevelType w:val="hybridMultilevel"/>
    <w:tmpl w:val="E0AEEDF8"/>
    <w:lvl w:ilvl="0" w:tplc="9C643B00">
      <w:numFmt w:val="bullet"/>
      <w:lvlText w:val="•"/>
      <w:lvlJc w:val="left"/>
      <w:pPr>
        <w:ind w:left="476" w:hanging="360"/>
      </w:pPr>
      <w:rPr>
        <w:rFonts w:ascii="Times New Roman" w:eastAsia="Times New Roman" w:hAnsi="Times New Roman" w:cs="Times New Roman" w:hint="default"/>
        <w:color w:val="88C662"/>
        <w:w w:val="142"/>
        <w:sz w:val="36"/>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7">
    <w:nsid w:val="1BF966FB"/>
    <w:multiLevelType w:val="hybridMultilevel"/>
    <w:tmpl w:val="FD58AE58"/>
    <w:lvl w:ilvl="0" w:tplc="BF28E356">
      <w:start w:val="1"/>
      <w:numFmt w:val="bullet"/>
      <w:lvlText w:val=""/>
      <w:lvlJc w:val="left"/>
      <w:pPr>
        <w:ind w:left="360" w:hanging="360"/>
      </w:pPr>
      <w:rPr>
        <w:rFonts w:ascii="Symbol" w:hAnsi="Symbol" w:hint="default"/>
        <w:color w:val="8CC63E"/>
      </w:rPr>
    </w:lvl>
    <w:lvl w:ilvl="1" w:tplc="BF28E356">
      <w:start w:val="1"/>
      <w:numFmt w:val="bullet"/>
      <w:lvlText w:val=""/>
      <w:lvlJc w:val="left"/>
      <w:pPr>
        <w:ind w:left="1080" w:hanging="360"/>
      </w:pPr>
      <w:rPr>
        <w:rFonts w:ascii="Symbol" w:hAnsi="Symbol" w:hint="default"/>
        <w:color w:val="8CC63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CBB6C95"/>
    <w:multiLevelType w:val="hybridMultilevel"/>
    <w:tmpl w:val="9BBADF82"/>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9">
    <w:nsid w:val="1D8522C5"/>
    <w:multiLevelType w:val="hybridMultilevel"/>
    <w:tmpl w:val="2DFA19A4"/>
    <w:lvl w:ilvl="0" w:tplc="BF28E356">
      <w:start w:val="1"/>
      <w:numFmt w:val="bullet"/>
      <w:lvlText w:val=""/>
      <w:lvlJc w:val="left"/>
      <w:pPr>
        <w:ind w:left="360" w:hanging="360"/>
      </w:pPr>
      <w:rPr>
        <w:rFonts w:ascii="Symbol" w:hAnsi="Symbol" w:hint="default"/>
        <w:color w:val="8CC63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1EEB4632"/>
    <w:multiLevelType w:val="hybridMultilevel"/>
    <w:tmpl w:val="547C964A"/>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21">
    <w:nsid w:val="2261238E"/>
    <w:multiLevelType w:val="hybridMultilevel"/>
    <w:tmpl w:val="78DE6372"/>
    <w:lvl w:ilvl="0" w:tplc="BF28E356">
      <w:start w:val="1"/>
      <w:numFmt w:val="bullet"/>
      <w:lvlText w:val=""/>
      <w:lvlJc w:val="left"/>
      <w:pPr>
        <w:ind w:left="720" w:hanging="360"/>
      </w:pPr>
      <w:rPr>
        <w:rFonts w:ascii="Symbol" w:hAnsi="Symbol" w:hint="default"/>
        <w:color w:val="8CC63E"/>
      </w:rPr>
    </w:lvl>
    <w:lvl w:ilvl="1" w:tplc="BF28E356">
      <w:start w:val="1"/>
      <w:numFmt w:val="bullet"/>
      <w:lvlText w:val=""/>
      <w:lvlJc w:val="left"/>
      <w:pPr>
        <w:ind w:left="1440" w:hanging="360"/>
      </w:pPr>
      <w:rPr>
        <w:rFonts w:ascii="Symbol" w:hAnsi="Symbol" w:hint="default"/>
        <w:color w:val="8CC63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5C362A9"/>
    <w:multiLevelType w:val="hybridMultilevel"/>
    <w:tmpl w:val="4E5C88E6"/>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23">
    <w:nsid w:val="2AD30AFE"/>
    <w:multiLevelType w:val="hybridMultilevel"/>
    <w:tmpl w:val="B61A9592"/>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24">
    <w:nsid w:val="2C3F362F"/>
    <w:multiLevelType w:val="hybridMultilevel"/>
    <w:tmpl w:val="C8B8C5A2"/>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25">
    <w:nsid w:val="2DBF2652"/>
    <w:multiLevelType w:val="hybridMultilevel"/>
    <w:tmpl w:val="B3F2E21E"/>
    <w:lvl w:ilvl="0" w:tplc="BF28E356">
      <w:start w:val="1"/>
      <w:numFmt w:val="bullet"/>
      <w:lvlText w:val=""/>
      <w:lvlJc w:val="left"/>
      <w:pPr>
        <w:ind w:left="360" w:hanging="360"/>
      </w:pPr>
      <w:rPr>
        <w:rFonts w:ascii="Symbol" w:hAnsi="Symbol" w:hint="default"/>
        <w:color w:val="8CC63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106471"/>
    <w:multiLevelType w:val="hybridMultilevel"/>
    <w:tmpl w:val="17DEE04A"/>
    <w:lvl w:ilvl="0" w:tplc="BF28E356">
      <w:start w:val="1"/>
      <w:numFmt w:val="bullet"/>
      <w:lvlText w:val=""/>
      <w:lvlJc w:val="left"/>
      <w:pPr>
        <w:ind w:left="360" w:hanging="360"/>
      </w:pPr>
      <w:rPr>
        <w:rFonts w:ascii="Symbol" w:hAnsi="Symbol" w:hint="default"/>
        <w:color w:val="8CC63E"/>
      </w:rPr>
    </w:lvl>
    <w:lvl w:ilvl="1" w:tplc="BF28E356">
      <w:start w:val="1"/>
      <w:numFmt w:val="bullet"/>
      <w:lvlText w:val=""/>
      <w:lvlJc w:val="left"/>
      <w:pPr>
        <w:ind w:left="1080" w:hanging="360"/>
      </w:pPr>
      <w:rPr>
        <w:rFonts w:ascii="Symbol" w:hAnsi="Symbol" w:hint="default"/>
        <w:color w:val="8CC63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08D47CF"/>
    <w:multiLevelType w:val="hybridMultilevel"/>
    <w:tmpl w:val="07685E4C"/>
    <w:lvl w:ilvl="0" w:tplc="BF28E356">
      <w:start w:val="1"/>
      <w:numFmt w:val="bullet"/>
      <w:lvlText w:val=""/>
      <w:lvlJc w:val="left"/>
      <w:pPr>
        <w:ind w:left="360" w:hanging="360"/>
      </w:pPr>
      <w:rPr>
        <w:rFonts w:ascii="Symbol" w:hAnsi="Symbol" w:hint="default"/>
        <w:color w:val="8CC63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37D945F7"/>
    <w:multiLevelType w:val="hybridMultilevel"/>
    <w:tmpl w:val="29B8E21A"/>
    <w:lvl w:ilvl="0" w:tplc="BF28E356">
      <w:start w:val="1"/>
      <w:numFmt w:val="bullet"/>
      <w:lvlText w:val=""/>
      <w:lvlJc w:val="left"/>
      <w:pPr>
        <w:ind w:left="1069" w:hanging="360"/>
      </w:pPr>
      <w:rPr>
        <w:rFonts w:ascii="Symbol" w:hAnsi="Symbol" w:hint="default"/>
        <w:color w:val="8CC63E"/>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nsid w:val="3BC1197F"/>
    <w:multiLevelType w:val="hybridMultilevel"/>
    <w:tmpl w:val="BD2E2446"/>
    <w:lvl w:ilvl="0" w:tplc="BF28E356">
      <w:start w:val="1"/>
      <w:numFmt w:val="bullet"/>
      <w:lvlText w:val=""/>
      <w:lvlJc w:val="left"/>
      <w:pPr>
        <w:ind w:left="720" w:hanging="360"/>
      </w:pPr>
      <w:rPr>
        <w:rFonts w:ascii="Symbol" w:hAnsi="Symbol" w:hint="default"/>
        <w:color w:val="8CC63E"/>
      </w:rPr>
    </w:lvl>
    <w:lvl w:ilvl="1" w:tplc="BF28E356">
      <w:start w:val="1"/>
      <w:numFmt w:val="bullet"/>
      <w:lvlText w:val=""/>
      <w:lvlJc w:val="left"/>
      <w:pPr>
        <w:ind w:left="1440" w:hanging="360"/>
      </w:pPr>
      <w:rPr>
        <w:rFonts w:ascii="Symbol" w:hAnsi="Symbol" w:hint="default"/>
        <w:color w:val="8CC63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E951702"/>
    <w:multiLevelType w:val="hybridMultilevel"/>
    <w:tmpl w:val="C5D02FE0"/>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31">
    <w:nsid w:val="435258FE"/>
    <w:multiLevelType w:val="hybridMultilevel"/>
    <w:tmpl w:val="A290F646"/>
    <w:lvl w:ilvl="0" w:tplc="BF28E356">
      <w:start w:val="1"/>
      <w:numFmt w:val="bullet"/>
      <w:lvlText w:val=""/>
      <w:lvlJc w:val="left"/>
      <w:pPr>
        <w:ind w:left="360" w:hanging="360"/>
      </w:pPr>
      <w:rPr>
        <w:rFonts w:ascii="Symbol" w:hAnsi="Symbol" w:hint="default"/>
        <w:color w:val="8CC63E"/>
        <w:w w:val="142"/>
        <w:sz w:val="3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44DA2396"/>
    <w:multiLevelType w:val="hybridMultilevel"/>
    <w:tmpl w:val="D82A44F4"/>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33">
    <w:nsid w:val="47F30918"/>
    <w:multiLevelType w:val="hybridMultilevel"/>
    <w:tmpl w:val="0CECFFC8"/>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34">
    <w:nsid w:val="4902043B"/>
    <w:multiLevelType w:val="hybridMultilevel"/>
    <w:tmpl w:val="3BBC025E"/>
    <w:lvl w:ilvl="0" w:tplc="BF28E356">
      <w:start w:val="1"/>
      <w:numFmt w:val="bullet"/>
      <w:lvlText w:val=""/>
      <w:lvlJc w:val="left"/>
      <w:pPr>
        <w:ind w:left="360" w:hanging="360"/>
      </w:pPr>
      <w:rPr>
        <w:rFonts w:ascii="Symbol" w:hAnsi="Symbol" w:hint="default"/>
        <w:color w:val="8CC63E"/>
      </w:rPr>
    </w:lvl>
    <w:lvl w:ilvl="1" w:tplc="1A34995E">
      <w:numFmt w:val="bullet"/>
      <w:lvlText w:val="•"/>
      <w:lvlJc w:val="left"/>
      <w:pPr>
        <w:ind w:left="1080" w:hanging="360"/>
      </w:pPr>
      <w:rPr>
        <w:rFonts w:ascii="Arial" w:eastAsia="Frutiger-Light"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96E532B"/>
    <w:multiLevelType w:val="hybridMultilevel"/>
    <w:tmpl w:val="CB9473BC"/>
    <w:lvl w:ilvl="0" w:tplc="BF28E356">
      <w:start w:val="1"/>
      <w:numFmt w:val="bullet"/>
      <w:lvlText w:val=""/>
      <w:lvlJc w:val="left"/>
      <w:pPr>
        <w:ind w:left="720" w:hanging="360"/>
      </w:pPr>
      <w:rPr>
        <w:rFonts w:ascii="Symbol" w:hAnsi="Symbol" w:hint="default"/>
        <w:color w:val="8CC63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ABA1927"/>
    <w:multiLevelType w:val="hybridMultilevel"/>
    <w:tmpl w:val="52C479F2"/>
    <w:lvl w:ilvl="0" w:tplc="9C643B00">
      <w:numFmt w:val="bullet"/>
      <w:lvlText w:val="•"/>
      <w:lvlJc w:val="left"/>
      <w:pPr>
        <w:ind w:left="476" w:hanging="360"/>
      </w:pPr>
      <w:rPr>
        <w:rFonts w:ascii="Times New Roman" w:eastAsia="Times New Roman" w:hAnsi="Times New Roman" w:cs="Times New Roman" w:hint="default"/>
        <w:color w:val="88C662"/>
        <w:w w:val="142"/>
        <w:sz w:val="36"/>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37">
    <w:nsid w:val="4ACD59D3"/>
    <w:multiLevelType w:val="hybridMultilevel"/>
    <w:tmpl w:val="5AE0DDA0"/>
    <w:lvl w:ilvl="0" w:tplc="BF28E356">
      <w:start w:val="1"/>
      <w:numFmt w:val="bullet"/>
      <w:lvlText w:val=""/>
      <w:lvlJc w:val="left"/>
      <w:pPr>
        <w:ind w:left="360" w:hanging="360"/>
      </w:pPr>
      <w:rPr>
        <w:rFonts w:ascii="Symbol" w:hAnsi="Symbol" w:hint="default"/>
        <w:color w:val="8CC63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4BFF49A2"/>
    <w:multiLevelType w:val="hybridMultilevel"/>
    <w:tmpl w:val="968E6E08"/>
    <w:lvl w:ilvl="0" w:tplc="BF28E356">
      <w:start w:val="1"/>
      <w:numFmt w:val="bullet"/>
      <w:lvlText w:val=""/>
      <w:lvlJc w:val="left"/>
      <w:pPr>
        <w:ind w:left="723" w:hanging="360"/>
      </w:pPr>
      <w:rPr>
        <w:rFonts w:ascii="Symbol" w:hAnsi="Symbol" w:hint="default"/>
        <w:color w:val="8CC63E"/>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39">
    <w:nsid w:val="4EF42DFB"/>
    <w:multiLevelType w:val="hybridMultilevel"/>
    <w:tmpl w:val="505C6F14"/>
    <w:lvl w:ilvl="0" w:tplc="BF28E356">
      <w:start w:val="1"/>
      <w:numFmt w:val="bullet"/>
      <w:lvlText w:val=""/>
      <w:lvlJc w:val="left"/>
      <w:pPr>
        <w:ind w:left="360" w:hanging="360"/>
      </w:pPr>
      <w:rPr>
        <w:rFonts w:ascii="Symbol" w:hAnsi="Symbol" w:hint="default"/>
        <w:color w:val="8CC63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4F276109"/>
    <w:multiLevelType w:val="hybridMultilevel"/>
    <w:tmpl w:val="A7B6A3B0"/>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41">
    <w:nsid w:val="52B36FEB"/>
    <w:multiLevelType w:val="hybridMultilevel"/>
    <w:tmpl w:val="B432794C"/>
    <w:lvl w:ilvl="0" w:tplc="BF28E356">
      <w:start w:val="1"/>
      <w:numFmt w:val="bullet"/>
      <w:lvlText w:val=""/>
      <w:lvlJc w:val="left"/>
      <w:pPr>
        <w:ind w:left="720" w:hanging="360"/>
      </w:pPr>
      <w:rPr>
        <w:rFonts w:ascii="Symbol" w:hAnsi="Symbol" w:hint="default"/>
        <w:color w:val="8CC63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46618AC"/>
    <w:multiLevelType w:val="hybridMultilevel"/>
    <w:tmpl w:val="7C66C7A4"/>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43">
    <w:nsid w:val="54E77676"/>
    <w:multiLevelType w:val="hybridMultilevel"/>
    <w:tmpl w:val="A072A32A"/>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44">
    <w:nsid w:val="594F6B6D"/>
    <w:multiLevelType w:val="hybridMultilevel"/>
    <w:tmpl w:val="165C28D2"/>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45">
    <w:nsid w:val="59F4378E"/>
    <w:multiLevelType w:val="hybridMultilevel"/>
    <w:tmpl w:val="00C4DDD2"/>
    <w:lvl w:ilvl="0" w:tplc="9C643B00">
      <w:numFmt w:val="bullet"/>
      <w:lvlText w:val="•"/>
      <w:lvlJc w:val="left"/>
      <w:pPr>
        <w:ind w:left="476" w:hanging="360"/>
      </w:pPr>
      <w:rPr>
        <w:rFonts w:ascii="Times New Roman" w:eastAsia="Times New Roman" w:hAnsi="Times New Roman" w:cs="Times New Roman" w:hint="default"/>
        <w:color w:val="88C662"/>
        <w:w w:val="142"/>
        <w:sz w:val="36"/>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46">
    <w:nsid w:val="5C987E33"/>
    <w:multiLevelType w:val="hybridMultilevel"/>
    <w:tmpl w:val="18CCB82A"/>
    <w:lvl w:ilvl="0" w:tplc="BF28E356">
      <w:start w:val="1"/>
      <w:numFmt w:val="bullet"/>
      <w:lvlText w:val=""/>
      <w:lvlJc w:val="left"/>
      <w:pPr>
        <w:ind w:left="1353" w:hanging="360"/>
      </w:pPr>
      <w:rPr>
        <w:rFonts w:ascii="Symbol" w:hAnsi="Symbol" w:hint="default"/>
        <w:color w:val="8CC63E"/>
      </w:rPr>
    </w:lvl>
    <w:lvl w:ilvl="1" w:tplc="BF28E356">
      <w:start w:val="1"/>
      <w:numFmt w:val="bullet"/>
      <w:lvlText w:val=""/>
      <w:lvlJc w:val="left"/>
      <w:pPr>
        <w:ind w:left="1069" w:hanging="360"/>
      </w:pPr>
      <w:rPr>
        <w:rFonts w:ascii="Symbol" w:hAnsi="Symbol" w:hint="default"/>
        <w:color w:val="8CC63E"/>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7">
    <w:nsid w:val="5C9F0381"/>
    <w:multiLevelType w:val="hybridMultilevel"/>
    <w:tmpl w:val="3022F9BE"/>
    <w:lvl w:ilvl="0" w:tplc="9C643B00">
      <w:numFmt w:val="bullet"/>
      <w:lvlText w:val="•"/>
      <w:lvlJc w:val="left"/>
      <w:pPr>
        <w:ind w:left="476" w:hanging="360"/>
      </w:pPr>
      <w:rPr>
        <w:rFonts w:ascii="Times New Roman" w:eastAsia="Times New Roman" w:hAnsi="Times New Roman" w:cs="Times New Roman" w:hint="default"/>
        <w:color w:val="88C662"/>
        <w:w w:val="142"/>
        <w:sz w:val="36"/>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48">
    <w:nsid w:val="5CBA0AE7"/>
    <w:multiLevelType w:val="hybridMultilevel"/>
    <w:tmpl w:val="EDD6CEFE"/>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49">
    <w:nsid w:val="5F4C3DAE"/>
    <w:multiLevelType w:val="hybridMultilevel"/>
    <w:tmpl w:val="00E0FE7E"/>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50">
    <w:nsid w:val="608753E5"/>
    <w:multiLevelType w:val="hybridMultilevel"/>
    <w:tmpl w:val="6110F9A6"/>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51">
    <w:nsid w:val="62FA58A8"/>
    <w:multiLevelType w:val="hybridMultilevel"/>
    <w:tmpl w:val="B56A435E"/>
    <w:lvl w:ilvl="0" w:tplc="BF28E356">
      <w:start w:val="1"/>
      <w:numFmt w:val="bullet"/>
      <w:lvlText w:val=""/>
      <w:lvlJc w:val="left"/>
      <w:pPr>
        <w:ind w:left="786" w:hanging="360"/>
      </w:pPr>
      <w:rPr>
        <w:rFonts w:ascii="Symbol" w:hAnsi="Symbol" w:hint="default"/>
        <w:color w:val="8CC63E"/>
      </w:rPr>
    </w:lvl>
    <w:lvl w:ilvl="1" w:tplc="BF28E356">
      <w:start w:val="1"/>
      <w:numFmt w:val="bullet"/>
      <w:lvlText w:val=""/>
      <w:lvlJc w:val="left"/>
      <w:pPr>
        <w:ind w:left="1069" w:hanging="360"/>
      </w:pPr>
      <w:rPr>
        <w:rFonts w:ascii="Symbol" w:hAnsi="Symbol" w:hint="default"/>
        <w:color w:val="8CC63E"/>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2">
    <w:nsid w:val="648C212F"/>
    <w:multiLevelType w:val="hybridMultilevel"/>
    <w:tmpl w:val="5CC41FCE"/>
    <w:lvl w:ilvl="0" w:tplc="BF28E356">
      <w:start w:val="1"/>
      <w:numFmt w:val="bullet"/>
      <w:lvlText w:val=""/>
      <w:lvlJc w:val="left"/>
      <w:pPr>
        <w:ind w:left="360" w:hanging="360"/>
      </w:pPr>
      <w:rPr>
        <w:rFonts w:ascii="Symbol" w:hAnsi="Symbol" w:hint="default"/>
        <w:color w:val="8CC63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3">
    <w:nsid w:val="64A270D3"/>
    <w:multiLevelType w:val="hybridMultilevel"/>
    <w:tmpl w:val="33407472"/>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54">
    <w:nsid w:val="66AD4F01"/>
    <w:multiLevelType w:val="hybridMultilevel"/>
    <w:tmpl w:val="45649FDE"/>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55">
    <w:nsid w:val="694E32F5"/>
    <w:multiLevelType w:val="hybridMultilevel"/>
    <w:tmpl w:val="2638AE82"/>
    <w:lvl w:ilvl="0" w:tplc="BF28E356">
      <w:start w:val="1"/>
      <w:numFmt w:val="bullet"/>
      <w:lvlText w:val=""/>
      <w:lvlJc w:val="left"/>
      <w:pPr>
        <w:ind w:left="720" w:hanging="360"/>
      </w:pPr>
      <w:rPr>
        <w:rFonts w:ascii="Symbol" w:hAnsi="Symbol" w:hint="default"/>
        <w:color w:val="8CC63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A685A70"/>
    <w:multiLevelType w:val="hybridMultilevel"/>
    <w:tmpl w:val="6FD83AAE"/>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57">
    <w:nsid w:val="6E480BAB"/>
    <w:multiLevelType w:val="hybridMultilevel"/>
    <w:tmpl w:val="86804CA8"/>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58">
    <w:nsid w:val="6E8C2F27"/>
    <w:multiLevelType w:val="hybridMultilevel"/>
    <w:tmpl w:val="624460E6"/>
    <w:lvl w:ilvl="0" w:tplc="BF28E356">
      <w:start w:val="1"/>
      <w:numFmt w:val="bullet"/>
      <w:lvlText w:val=""/>
      <w:lvlJc w:val="left"/>
      <w:pPr>
        <w:ind w:left="360" w:hanging="360"/>
      </w:pPr>
      <w:rPr>
        <w:rFonts w:ascii="Symbol" w:hAnsi="Symbol" w:hint="default"/>
        <w:color w:val="8CC63E"/>
      </w:rPr>
    </w:lvl>
    <w:lvl w:ilvl="1" w:tplc="BF28E356">
      <w:start w:val="1"/>
      <w:numFmt w:val="bullet"/>
      <w:lvlText w:val=""/>
      <w:lvlJc w:val="left"/>
      <w:pPr>
        <w:ind w:left="851" w:hanging="360"/>
      </w:pPr>
      <w:rPr>
        <w:rFonts w:ascii="Symbol" w:hAnsi="Symbol" w:hint="default"/>
        <w:color w:val="8CC63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F7357B0"/>
    <w:multiLevelType w:val="hybridMultilevel"/>
    <w:tmpl w:val="A134F434"/>
    <w:lvl w:ilvl="0" w:tplc="BF28E356">
      <w:start w:val="1"/>
      <w:numFmt w:val="bullet"/>
      <w:lvlText w:val=""/>
      <w:lvlJc w:val="left"/>
      <w:pPr>
        <w:ind w:left="720" w:hanging="360"/>
      </w:pPr>
      <w:rPr>
        <w:rFonts w:ascii="Symbol" w:hAnsi="Symbol" w:hint="default"/>
        <w:color w:val="8CC63E"/>
      </w:rPr>
    </w:lvl>
    <w:lvl w:ilvl="1" w:tplc="BF28E356">
      <w:start w:val="1"/>
      <w:numFmt w:val="bullet"/>
      <w:lvlText w:val=""/>
      <w:lvlJc w:val="left"/>
      <w:pPr>
        <w:ind w:left="1069" w:hanging="360"/>
      </w:pPr>
      <w:rPr>
        <w:rFonts w:ascii="Symbol" w:hAnsi="Symbol" w:hint="default"/>
        <w:color w:val="8CC63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FAC7485"/>
    <w:multiLevelType w:val="hybridMultilevel"/>
    <w:tmpl w:val="CC160850"/>
    <w:lvl w:ilvl="0" w:tplc="BF28E356">
      <w:start w:val="1"/>
      <w:numFmt w:val="bullet"/>
      <w:lvlText w:val=""/>
      <w:lvlJc w:val="left"/>
      <w:pPr>
        <w:ind w:left="720" w:hanging="360"/>
      </w:pPr>
      <w:rPr>
        <w:rFonts w:ascii="Symbol" w:hAnsi="Symbol" w:hint="default"/>
        <w:color w:val="8CC63E"/>
      </w:rPr>
    </w:lvl>
    <w:lvl w:ilvl="1" w:tplc="BF28E356">
      <w:start w:val="1"/>
      <w:numFmt w:val="bullet"/>
      <w:lvlText w:val=""/>
      <w:lvlJc w:val="left"/>
      <w:pPr>
        <w:ind w:left="1440" w:hanging="360"/>
      </w:pPr>
      <w:rPr>
        <w:rFonts w:ascii="Symbol" w:hAnsi="Symbol" w:hint="default"/>
        <w:color w:val="8CC63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0912A6E"/>
    <w:multiLevelType w:val="hybridMultilevel"/>
    <w:tmpl w:val="046E6400"/>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62">
    <w:nsid w:val="71D42461"/>
    <w:multiLevelType w:val="hybridMultilevel"/>
    <w:tmpl w:val="8B66612E"/>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63">
    <w:nsid w:val="726E498C"/>
    <w:multiLevelType w:val="hybridMultilevel"/>
    <w:tmpl w:val="7ABACBDC"/>
    <w:lvl w:ilvl="0" w:tplc="BF28E356">
      <w:start w:val="1"/>
      <w:numFmt w:val="bullet"/>
      <w:lvlText w:val=""/>
      <w:lvlJc w:val="left"/>
      <w:pPr>
        <w:ind w:left="363" w:hanging="360"/>
      </w:pPr>
      <w:rPr>
        <w:rFonts w:ascii="Symbol" w:hAnsi="Symbol" w:hint="default"/>
        <w:color w:val="8CC63E"/>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64">
    <w:nsid w:val="753A0070"/>
    <w:multiLevelType w:val="hybridMultilevel"/>
    <w:tmpl w:val="E640D98C"/>
    <w:lvl w:ilvl="0" w:tplc="BF28E356">
      <w:start w:val="1"/>
      <w:numFmt w:val="bullet"/>
      <w:lvlText w:val=""/>
      <w:lvlJc w:val="left"/>
      <w:pPr>
        <w:ind w:left="720" w:hanging="360"/>
      </w:pPr>
      <w:rPr>
        <w:rFonts w:ascii="Symbol" w:hAnsi="Symbol" w:hint="default"/>
        <w:color w:val="8CC63E"/>
      </w:rPr>
    </w:lvl>
    <w:lvl w:ilvl="1" w:tplc="BF28E356">
      <w:start w:val="1"/>
      <w:numFmt w:val="bullet"/>
      <w:lvlText w:val=""/>
      <w:lvlJc w:val="left"/>
      <w:pPr>
        <w:ind w:left="1211" w:hanging="360"/>
      </w:pPr>
      <w:rPr>
        <w:rFonts w:ascii="Symbol" w:hAnsi="Symbol" w:hint="default"/>
        <w:color w:val="8CC63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7F55290"/>
    <w:multiLevelType w:val="hybridMultilevel"/>
    <w:tmpl w:val="476204F2"/>
    <w:lvl w:ilvl="0" w:tplc="BF28E356">
      <w:start w:val="1"/>
      <w:numFmt w:val="bullet"/>
      <w:lvlText w:val=""/>
      <w:lvlJc w:val="left"/>
      <w:pPr>
        <w:ind w:left="360" w:hanging="360"/>
      </w:pPr>
      <w:rPr>
        <w:rFonts w:ascii="Symbol" w:hAnsi="Symbol" w:hint="default"/>
        <w:color w:val="8CC63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6">
    <w:nsid w:val="782C7319"/>
    <w:multiLevelType w:val="hybridMultilevel"/>
    <w:tmpl w:val="A51A5F88"/>
    <w:lvl w:ilvl="0" w:tplc="9C643B00">
      <w:numFmt w:val="bullet"/>
      <w:lvlText w:val="•"/>
      <w:lvlJc w:val="left"/>
      <w:pPr>
        <w:ind w:left="476" w:hanging="360"/>
      </w:pPr>
      <w:rPr>
        <w:rFonts w:ascii="Times New Roman" w:eastAsia="Times New Roman" w:hAnsi="Times New Roman" w:cs="Times New Roman" w:hint="default"/>
        <w:color w:val="88C662"/>
        <w:w w:val="142"/>
        <w:sz w:val="36"/>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67">
    <w:nsid w:val="79365290"/>
    <w:multiLevelType w:val="hybridMultilevel"/>
    <w:tmpl w:val="3BDE31B4"/>
    <w:lvl w:ilvl="0" w:tplc="BF28E356">
      <w:start w:val="1"/>
      <w:numFmt w:val="bullet"/>
      <w:lvlText w:val=""/>
      <w:lvlJc w:val="left"/>
      <w:pPr>
        <w:ind w:left="360" w:hanging="360"/>
      </w:pPr>
      <w:rPr>
        <w:rFonts w:ascii="Symbol" w:hAnsi="Symbol" w:hint="default"/>
        <w:color w:val="8CC63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8">
    <w:nsid w:val="7FD862FA"/>
    <w:multiLevelType w:val="hybridMultilevel"/>
    <w:tmpl w:val="BA76B950"/>
    <w:lvl w:ilvl="0" w:tplc="BF28E356">
      <w:start w:val="1"/>
      <w:numFmt w:val="bullet"/>
      <w:lvlText w:val=""/>
      <w:lvlJc w:val="left"/>
      <w:pPr>
        <w:ind w:left="473" w:hanging="360"/>
      </w:pPr>
      <w:rPr>
        <w:rFonts w:ascii="Symbol" w:hAnsi="Symbol" w:hint="default"/>
        <w:color w:val="8CC63E"/>
      </w:rPr>
    </w:lvl>
    <w:lvl w:ilvl="1" w:tplc="041F0003" w:tentative="1">
      <w:start w:val="1"/>
      <w:numFmt w:val="bullet"/>
      <w:lvlText w:val="o"/>
      <w:lvlJc w:val="left"/>
      <w:pPr>
        <w:ind w:left="1193" w:hanging="360"/>
      </w:pPr>
      <w:rPr>
        <w:rFonts w:ascii="Courier New" w:hAnsi="Courier New" w:cs="Courier New"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num w:numId="1">
    <w:abstractNumId w:val="0"/>
  </w:num>
  <w:num w:numId="2">
    <w:abstractNumId w:val="2"/>
  </w:num>
  <w:num w:numId="3">
    <w:abstractNumId w:val="34"/>
  </w:num>
  <w:num w:numId="4">
    <w:abstractNumId w:val="29"/>
  </w:num>
  <w:num w:numId="5">
    <w:abstractNumId w:val="10"/>
  </w:num>
  <w:num w:numId="6">
    <w:abstractNumId w:val="51"/>
  </w:num>
  <w:num w:numId="7">
    <w:abstractNumId w:val="7"/>
  </w:num>
  <w:num w:numId="8">
    <w:abstractNumId w:val="59"/>
  </w:num>
  <w:num w:numId="9">
    <w:abstractNumId w:val="25"/>
  </w:num>
  <w:num w:numId="10">
    <w:abstractNumId w:val="1"/>
  </w:num>
  <w:num w:numId="11">
    <w:abstractNumId w:val="11"/>
  </w:num>
  <w:num w:numId="12">
    <w:abstractNumId w:val="17"/>
  </w:num>
  <w:num w:numId="13">
    <w:abstractNumId w:val="64"/>
  </w:num>
  <w:num w:numId="14">
    <w:abstractNumId w:val="60"/>
  </w:num>
  <w:num w:numId="15">
    <w:abstractNumId w:val="26"/>
  </w:num>
  <w:num w:numId="16">
    <w:abstractNumId w:val="14"/>
  </w:num>
  <w:num w:numId="17">
    <w:abstractNumId w:val="58"/>
  </w:num>
  <w:num w:numId="18">
    <w:abstractNumId w:val="21"/>
  </w:num>
  <w:num w:numId="19">
    <w:abstractNumId w:val="13"/>
  </w:num>
  <w:num w:numId="20">
    <w:abstractNumId w:val="9"/>
  </w:num>
  <w:num w:numId="21">
    <w:abstractNumId w:val="8"/>
  </w:num>
  <w:num w:numId="22">
    <w:abstractNumId w:val="46"/>
  </w:num>
  <w:num w:numId="23">
    <w:abstractNumId w:val="5"/>
  </w:num>
  <w:num w:numId="24">
    <w:abstractNumId w:val="28"/>
  </w:num>
  <w:num w:numId="25">
    <w:abstractNumId w:val="55"/>
  </w:num>
  <w:num w:numId="26">
    <w:abstractNumId w:val="37"/>
  </w:num>
  <w:num w:numId="27">
    <w:abstractNumId w:val="31"/>
  </w:num>
  <w:num w:numId="28">
    <w:abstractNumId w:val="38"/>
  </w:num>
  <w:num w:numId="29">
    <w:abstractNumId w:val="22"/>
  </w:num>
  <w:num w:numId="30">
    <w:abstractNumId w:val="24"/>
  </w:num>
  <w:num w:numId="31">
    <w:abstractNumId w:val="52"/>
  </w:num>
  <w:num w:numId="32">
    <w:abstractNumId w:val="48"/>
  </w:num>
  <w:num w:numId="33">
    <w:abstractNumId w:val="3"/>
  </w:num>
  <w:num w:numId="34">
    <w:abstractNumId w:val="39"/>
  </w:num>
  <w:num w:numId="35">
    <w:abstractNumId w:val="56"/>
  </w:num>
  <w:num w:numId="36">
    <w:abstractNumId w:val="30"/>
  </w:num>
  <w:num w:numId="37">
    <w:abstractNumId w:val="35"/>
  </w:num>
  <w:num w:numId="38">
    <w:abstractNumId w:val="20"/>
  </w:num>
  <w:num w:numId="39">
    <w:abstractNumId w:val="61"/>
  </w:num>
  <w:num w:numId="40">
    <w:abstractNumId w:val="40"/>
  </w:num>
  <w:num w:numId="41">
    <w:abstractNumId w:val="68"/>
  </w:num>
  <w:num w:numId="42">
    <w:abstractNumId w:val="23"/>
  </w:num>
  <w:num w:numId="43">
    <w:abstractNumId w:val="54"/>
  </w:num>
  <w:num w:numId="44">
    <w:abstractNumId w:val="43"/>
  </w:num>
  <w:num w:numId="45">
    <w:abstractNumId w:val="53"/>
  </w:num>
  <w:num w:numId="46">
    <w:abstractNumId w:val="4"/>
  </w:num>
  <w:num w:numId="47">
    <w:abstractNumId w:val="42"/>
  </w:num>
  <w:num w:numId="48">
    <w:abstractNumId w:val="49"/>
  </w:num>
  <w:num w:numId="49">
    <w:abstractNumId w:val="33"/>
  </w:num>
  <w:num w:numId="50">
    <w:abstractNumId w:val="57"/>
  </w:num>
  <w:num w:numId="51">
    <w:abstractNumId w:val="41"/>
  </w:num>
  <w:num w:numId="52">
    <w:abstractNumId w:val="18"/>
  </w:num>
  <w:num w:numId="53">
    <w:abstractNumId w:val="50"/>
  </w:num>
  <w:num w:numId="54">
    <w:abstractNumId w:val="62"/>
  </w:num>
  <w:num w:numId="55">
    <w:abstractNumId w:val="12"/>
  </w:num>
  <w:num w:numId="56">
    <w:abstractNumId w:val="44"/>
  </w:num>
  <w:num w:numId="57">
    <w:abstractNumId w:val="32"/>
  </w:num>
  <w:num w:numId="58">
    <w:abstractNumId w:val="63"/>
  </w:num>
  <w:num w:numId="59">
    <w:abstractNumId w:val="16"/>
  </w:num>
  <w:num w:numId="60">
    <w:abstractNumId w:val="47"/>
  </w:num>
  <w:num w:numId="61">
    <w:abstractNumId w:val="6"/>
  </w:num>
  <w:num w:numId="62">
    <w:abstractNumId w:val="66"/>
  </w:num>
  <w:num w:numId="63">
    <w:abstractNumId w:val="45"/>
  </w:num>
  <w:num w:numId="64">
    <w:abstractNumId w:val="36"/>
  </w:num>
  <w:num w:numId="65">
    <w:abstractNumId w:val="65"/>
  </w:num>
  <w:num w:numId="66">
    <w:abstractNumId w:val="15"/>
  </w:num>
  <w:num w:numId="67">
    <w:abstractNumId w:val="27"/>
  </w:num>
  <w:num w:numId="68">
    <w:abstractNumId w:val="19"/>
  </w:num>
  <w:num w:numId="69">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5F"/>
    <w:rsid w:val="0001232A"/>
    <w:rsid w:val="00013B41"/>
    <w:rsid w:val="000216FC"/>
    <w:rsid w:val="00043DB9"/>
    <w:rsid w:val="0005127D"/>
    <w:rsid w:val="00057368"/>
    <w:rsid w:val="000669CC"/>
    <w:rsid w:val="00086F48"/>
    <w:rsid w:val="0009100F"/>
    <w:rsid w:val="00092399"/>
    <w:rsid w:val="000A28D2"/>
    <w:rsid w:val="000B6F03"/>
    <w:rsid w:val="000D24C1"/>
    <w:rsid w:val="000E0135"/>
    <w:rsid w:val="000E10E8"/>
    <w:rsid w:val="000E22FF"/>
    <w:rsid w:val="000E7EEA"/>
    <w:rsid w:val="00100CA7"/>
    <w:rsid w:val="00103DD1"/>
    <w:rsid w:val="0011553C"/>
    <w:rsid w:val="00120D8C"/>
    <w:rsid w:val="00130A78"/>
    <w:rsid w:val="0013229D"/>
    <w:rsid w:val="001402F6"/>
    <w:rsid w:val="001404CB"/>
    <w:rsid w:val="001457A8"/>
    <w:rsid w:val="00156D7D"/>
    <w:rsid w:val="00157028"/>
    <w:rsid w:val="001702EC"/>
    <w:rsid w:val="001808D5"/>
    <w:rsid w:val="001A18A5"/>
    <w:rsid w:val="001A63E9"/>
    <w:rsid w:val="001A6EC1"/>
    <w:rsid w:val="001A72D7"/>
    <w:rsid w:val="001B2B1C"/>
    <w:rsid w:val="001B351E"/>
    <w:rsid w:val="001B3BDD"/>
    <w:rsid w:val="001B406F"/>
    <w:rsid w:val="001D63FA"/>
    <w:rsid w:val="001E50D3"/>
    <w:rsid w:val="002170B0"/>
    <w:rsid w:val="00230E84"/>
    <w:rsid w:val="00235DE9"/>
    <w:rsid w:val="00246739"/>
    <w:rsid w:val="00266398"/>
    <w:rsid w:val="00267ED0"/>
    <w:rsid w:val="002733BE"/>
    <w:rsid w:val="0029228F"/>
    <w:rsid w:val="00292FE9"/>
    <w:rsid w:val="00294EF7"/>
    <w:rsid w:val="002A0376"/>
    <w:rsid w:val="002A30A4"/>
    <w:rsid w:val="002A3CB1"/>
    <w:rsid w:val="002B23F0"/>
    <w:rsid w:val="002C481F"/>
    <w:rsid w:val="002D1736"/>
    <w:rsid w:val="002D211D"/>
    <w:rsid w:val="002E35A1"/>
    <w:rsid w:val="002F36D7"/>
    <w:rsid w:val="002F5F84"/>
    <w:rsid w:val="002F7FD7"/>
    <w:rsid w:val="003134B5"/>
    <w:rsid w:val="00322640"/>
    <w:rsid w:val="003234B2"/>
    <w:rsid w:val="0032445C"/>
    <w:rsid w:val="00337496"/>
    <w:rsid w:val="0034492E"/>
    <w:rsid w:val="003456F3"/>
    <w:rsid w:val="00364F32"/>
    <w:rsid w:val="00385EAC"/>
    <w:rsid w:val="003936DD"/>
    <w:rsid w:val="003B1FF0"/>
    <w:rsid w:val="003D61C9"/>
    <w:rsid w:val="003E1390"/>
    <w:rsid w:val="003E43C6"/>
    <w:rsid w:val="003F3FE4"/>
    <w:rsid w:val="004051E8"/>
    <w:rsid w:val="00410A44"/>
    <w:rsid w:val="004145A3"/>
    <w:rsid w:val="00417377"/>
    <w:rsid w:val="00417C16"/>
    <w:rsid w:val="00441449"/>
    <w:rsid w:val="00443D7A"/>
    <w:rsid w:val="004502DD"/>
    <w:rsid w:val="004508E3"/>
    <w:rsid w:val="00461D92"/>
    <w:rsid w:val="00467965"/>
    <w:rsid w:val="00471565"/>
    <w:rsid w:val="00476BF8"/>
    <w:rsid w:val="004771D4"/>
    <w:rsid w:val="00481FF0"/>
    <w:rsid w:val="00482E28"/>
    <w:rsid w:val="00486711"/>
    <w:rsid w:val="004979CB"/>
    <w:rsid w:val="004A7E66"/>
    <w:rsid w:val="004D35E6"/>
    <w:rsid w:val="004D4C2D"/>
    <w:rsid w:val="004E2C64"/>
    <w:rsid w:val="004E2EA3"/>
    <w:rsid w:val="00507836"/>
    <w:rsid w:val="00511FC0"/>
    <w:rsid w:val="0051542B"/>
    <w:rsid w:val="005168FA"/>
    <w:rsid w:val="00554E5E"/>
    <w:rsid w:val="00557661"/>
    <w:rsid w:val="00560E9A"/>
    <w:rsid w:val="0056403F"/>
    <w:rsid w:val="00564420"/>
    <w:rsid w:val="00571518"/>
    <w:rsid w:val="0058178B"/>
    <w:rsid w:val="00582A27"/>
    <w:rsid w:val="0059483C"/>
    <w:rsid w:val="00597F81"/>
    <w:rsid w:val="005A46E9"/>
    <w:rsid w:val="005B253F"/>
    <w:rsid w:val="005B6B92"/>
    <w:rsid w:val="005B72F9"/>
    <w:rsid w:val="005D1AF2"/>
    <w:rsid w:val="005D3719"/>
    <w:rsid w:val="005E44C7"/>
    <w:rsid w:val="005F084B"/>
    <w:rsid w:val="00605480"/>
    <w:rsid w:val="006159DE"/>
    <w:rsid w:val="0064396D"/>
    <w:rsid w:val="00645CED"/>
    <w:rsid w:val="00646DA6"/>
    <w:rsid w:val="0065375D"/>
    <w:rsid w:val="006554FF"/>
    <w:rsid w:val="0068212D"/>
    <w:rsid w:val="006866CD"/>
    <w:rsid w:val="006A14C8"/>
    <w:rsid w:val="006A3312"/>
    <w:rsid w:val="006B5714"/>
    <w:rsid w:val="006C0CA2"/>
    <w:rsid w:val="006C52E3"/>
    <w:rsid w:val="006D7942"/>
    <w:rsid w:val="006F2612"/>
    <w:rsid w:val="006F5076"/>
    <w:rsid w:val="007009CA"/>
    <w:rsid w:val="007014EC"/>
    <w:rsid w:val="0071713A"/>
    <w:rsid w:val="007202BA"/>
    <w:rsid w:val="0073124A"/>
    <w:rsid w:val="00736498"/>
    <w:rsid w:val="00747D45"/>
    <w:rsid w:val="0075281C"/>
    <w:rsid w:val="00770039"/>
    <w:rsid w:val="007719A2"/>
    <w:rsid w:val="007778EE"/>
    <w:rsid w:val="0078376F"/>
    <w:rsid w:val="00791E6B"/>
    <w:rsid w:val="00791F14"/>
    <w:rsid w:val="00792D7A"/>
    <w:rsid w:val="007A5DED"/>
    <w:rsid w:val="007B3616"/>
    <w:rsid w:val="007B3FCE"/>
    <w:rsid w:val="007C65D2"/>
    <w:rsid w:val="007D16EB"/>
    <w:rsid w:val="007D1D32"/>
    <w:rsid w:val="007E036E"/>
    <w:rsid w:val="007E72F5"/>
    <w:rsid w:val="007F27DA"/>
    <w:rsid w:val="007F60E7"/>
    <w:rsid w:val="00800092"/>
    <w:rsid w:val="008029E6"/>
    <w:rsid w:val="00803149"/>
    <w:rsid w:val="0080694B"/>
    <w:rsid w:val="00835EAD"/>
    <w:rsid w:val="00850D0A"/>
    <w:rsid w:val="00851BA5"/>
    <w:rsid w:val="008543A9"/>
    <w:rsid w:val="00876131"/>
    <w:rsid w:val="00880444"/>
    <w:rsid w:val="008827B4"/>
    <w:rsid w:val="00882810"/>
    <w:rsid w:val="00897AB8"/>
    <w:rsid w:val="008B511F"/>
    <w:rsid w:val="008B7390"/>
    <w:rsid w:val="008C1271"/>
    <w:rsid w:val="008D339E"/>
    <w:rsid w:val="008D3670"/>
    <w:rsid w:val="008D6374"/>
    <w:rsid w:val="008E4342"/>
    <w:rsid w:val="008F3C68"/>
    <w:rsid w:val="008F69EA"/>
    <w:rsid w:val="008F6B47"/>
    <w:rsid w:val="008F7E12"/>
    <w:rsid w:val="00900848"/>
    <w:rsid w:val="00905C56"/>
    <w:rsid w:val="009158BB"/>
    <w:rsid w:val="00921FA5"/>
    <w:rsid w:val="009512A3"/>
    <w:rsid w:val="0095592A"/>
    <w:rsid w:val="00955B39"/>
    <w:rsid w:val="00973402"/>
    <w:rsid w:val="00980428"/>
    <w:rsid w:val="00980729"/>
    <w:rsid w:val="009929A2"/>
    <w:rsid w:val="009979D1"/>
    <w:rsid w:val="00997E45"/>
    <w:rsid w:val="00997EDC"/>
    <w:rsid w:val="009A4ABB"/>
    <w:rsid w:val="009B685F"/>
    <w:rsid w:val="009C4BA6"/>
    <w:rsid w:val="009C4DC0"/>
    <w:rsid w:val="009C55AE"/>
    <w:rsid w:val="009D1BDD"/>
    <w:rsid w:val="009D1C37"/>
    <w:rsid w:val="009D5AA6"/>
    <w:rsid w:val="009E6AC2"/>
    <w:rsid w:val="009F69A4"/>
    <w:rsid w:val="00A11035"/>
    <w:rsid w:val="00A12A43"/>
    <w:rsid w:val="00A30DFC"/>
    <w:rsid w:val="00A312F9"/>
    <w:rsid w:val="00A36C06"/>
    <w:rsid w:val="00A52921"/>
    <w:rsid w:val="00A557FE"/>
    <w:rsid w:val="00A62820"/>
    <w:rsid w:val="00A641E8"/>
    <w:rsid w:val="00A660F1"/>
    <w:rsid w:val="00A82FD7"/>
    <w:rsid w:val="00AA4F9C"/>
    <w:rsid w:val="00AC4691"/>
    <w:rsid w:val="00AD0435"/>
    <w:rsid w:val="00AF5DB7"/>
    <w:rsid w:val="00B011A6"/>
    <w:rsid w:val="00B03BAB"/>
    <w:rsid w:val="00B14A31"/>
    <w:rsid w:val="00B22A37"/>
    <w:rsid w:val="00B277F7"/>
    <w:rsid w:val="00B355E4"/>
    <w:rsid w:val="00B445A4"/>
    <w:rsid w:val="00B5071B"/>
    <w:rsid w:val="00B549C3"/>
    <w:rsid w:val="00B63946"/>
    <w:rsid w:val="00B70FEC"/>
    <w:rsid w:val="00B73EB3"/>
    <w:rsid w:val="00B75F28"/>
    <w:rsid w:val="00B96188"/>
    <w:rsid w:val="00BA24BD"/>
    <w:rsid w:val="00BC13BB"/>
    <w:rsid w:val="00BC6D63"/>
    <w:rsid w:val="00BD3A06"/>
    <w:rsid w:val="00BE34B7"/>
    <w:rsid w:val="00BE409D"/>
    <w:rsid w:val="00BE676E"/>
    <w:rsid w:val="00BF3EA6"/>
    <w:rsid w:val="00BF7905"/>
    <w:rsid w:val="00C158CD"/>
    <w:rsid w:val="00C16663"/>
    <w:rsid w:val="00C30704"/>
    <w:rsid w:val="00C46640"/>
    <w:rsid w:val="00C50C1D"/>
    <w:rsid w:val="00C54090"/>
    <w:rsid w:val="00C66795"/>
    <w:rsid w:val="00C76DAB"/>
    <w:rsid w:val="00C970EB"/>
    <w:rsid w:val="00CA14CA"/>
    <w:rsid w:val="00CA4AE1"/>
    <w:rsid w:val="00CB5E32"/>
    <w:rsid w:val="00CC4F0B"/>
    <w:rsid w:val="00CC732B"/>
    <w:rsid w:val="00CD361E"/>
    <w:rsid w:val="00CF47A8"/>
    <w:rsid w:val="00D0118B"/>
    <w:rsid w:val="00D05429"/>
    <w:rsid w:val="00D10BF3"/>
    <w:rsid w:val="00D1415F"/>
    <w:rsid w:val="00D24ECD"/>
    <w:rsid w:val="00D4507B"/>
    <w:rsid w:val="00D50FD3"/>
    <w:rsid w:val="00D53546"/>
    <w:rsid w:val="00D81246"/>
    <w:rsid w:val="00D82A66"/>
    <w:rsid w:val="00D833A6"/>
    <w:rsid w:val="00D94CEE"/>
    <w:rsid w:val="00DC4E4A"/>
    <w:rsid w:val="00DD3339"/>
    <w:rsid w:val="00DE19BA"/>
    <w:rsid w:val="00DE66EF"/>
    <w:rsid w:val="00DE6AF1"/>
    <w:rsid w:val="00E05BD2"/>
    <w:rsid w:val="00E245C9"/>
    <w:rsid w:val="00E24942"/>
    <w:rsid w:val="00E54689"/>
    <w:rsid w:val="00E71363"/>
    <w:rsid w:val="00E7148C"/>
    <w:rsid w:val="00E77026"/>
    <w:rsid w:val="00E7722A"/>
    <w:rsid w:val="00E77C90"/>
    <w:rsid w:val="00E82A1C"/>
    <w:rsid w:val="00E9011C"/>
    <w:rsid w:val="00E94F09"/>
    <w:rsid w:val="00EB47DB"/>
    <w:rsid w:val="00EB70C5"/>
    <w:rsid w:val="00EC3139"/>
    <w:rsid w:val="00ED03BB"/>
    <w:rsid w:val="00ED1B7F"/>
    <w:rsid w:val="00ED65BD"/>
    <w:rsid w:val="00EE0E6E"/>
    <w:rsid w:val="00EE5EE9"/>
    <w:rsid w:val="00EF63EB"/>
    <w:rsid w:val="00EF6931"/>
    <w:rsid w:val="00F31CD6"/>
    <w:rsid w:val="00F53189"/>
    <w:rsid w:val="00F54339"/>
    <w:rsid w:val="00F60A4D"/>
    <w:rsid w:val="00F625FE"/>
    <w:rsid w:val="00F64B3C"/>
    <w:rsid w:val="00F80AF8"/>
    <w:rsid w:val="00F84713"/>
    <w:rsid w:val="00F86A37"/>
    <w:rsid w:val="00F9281A"/>
    <w:rsid w:val="00F96FEE"/>
    <w:rsid w:val="00FA6B67"/>
    <w:rsid w:val="00FB796B"/>
    <w:rsid w:val="00FC67AA"/>
    <w:rsid w:val="00FD067E"/>
    <w:rsid w:val="00FE795A"/>
    <w:rsid w:val="00FF0616"/>
    <w:rsid w:val="00FF48B5"/>
    <w:rsid w:val="00FF5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76"/>
    <w:pPr>
      <w:spacing w:after="200" w:line="276" w:lineRule="auto"/>
    </w:pPr>
    <w:rPr>
      <w:lang w:eastAsia="en-US"/>
    </w:rPr>
  </w:style>
  <w:style w:type="paragraph" w:styleId="Heading1">
    <w:name w:val="heading 1"/>
    <w:basedOn w:val="Normal"/>
    <w:next w:val="Normal"/>
    <w:link w:val="Heading1Char1"/>
    <w:uiPriority w:val="9"/>
    <w:qFormat/>
    <w:rsid w:val="009B685F"/>
    <w:pPr>
      <w:keepNext/>
      <w:spacing w:before="240" w:after="60" w:line="240" w:lineRule="auto"/>
      <w:outlineLvl w:val="0"/>
    </w:pPr>
    <w:rPr>
      <w:rFonts w:cs="Calibr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9B685F"/>
    <w:rPr>
      <w:rFonts w:ascii="Cambria" w:hAnsi="Cambria" w:cs="Times New Roman"/>
      <w:b/>
      <w:bCs/>
      <w:color w:val="365F91"/>
      <w:sz w:val="28"/>
      <w:szCs w:val="28"/>
    </w:rPr>
  </w:style>
  <w:style w:type="character" w:customStyle="1" w:styleId="Heading1Char1">
    <w:name w:val="Heading 1 Char1"/>
    <w:basedOn w:val="DefaultParagraphFont"/>
    <w:link w:val="Heading1"/>
    <w:uiPriority w:val="99"/>
    <w:locked/>
    <w:rsid w:val="009B685F"/>
    <w:rPr>
      <w:rFonts w:ascii="Calibri" w:eastAsia="Times New Roman"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rPr>
      <w:rFonts w:ascii="Arial" w:hAnsi="Arial" w:cs="Arial"/>
      <w:color w:val="595959"/>
      <w:sz w:val="18"/>
      <w:szCs w:val="18"/>
      <w:lang w:eastAsia="en-US"/>
    </w:rPr>
  </w:style>
  <w:style w:type="character" w:customStyle="1" w:styleId="AQUESTIONSChar">
    <w:name w:val="A QUESTIONS Char"/>
    <w:basedOn w:val="DefaultParagraphFont"/>
    <w:link w:val="AQUESTIONS"/>
    <w:uiPriority w:val="99"/>
    <w:locked/>
    <w:rsid w:val="009B685F"/>
    <w:rPr>
      <w:rFonts w:ascii="Arial" w:eastAsia="Times New Roman" w:hAnsi="Arial" w:cs="Arial"/>
      <w:color w:val="595959"/>
      <w:sz w:val="18"/>
      <w:szCs w:val="18"/>
      <w:lang w:val="en-GB" w:eastAsia="en-US" w:bidi="ar-SA"/>
    </w:rPr>
  </w:style>
  <w:style w:type="character" w:customStyle="1" w:styleId="ANSWERSChar">
    <w:name w:val="ANSWERS Char"/>
    <w:basedOn w:val="AQUESTIONSChar"/>
    <w:link w:val="ANSWERS"/>
    <w:uiPriority w:val="99"/>
    <w:locked/>
    <w:rsid w:val="009B685F"/>
    <w:rPr>
      <w:rFonts w:ascii="Arial" w:eastAsia="Times New Roman" w:hAnsi="Arial" w:cs="Arial"/>
      <w:color w:val="595959"/>
      <w:sz w:val="20"/>
      <w:szCs w:val="20"/>
      <w:lang w:val="en-GB" w:eastAsia="en-US" w:bidi="ar-SA"/>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rPr>
      <w:rFonts w:cs="Times New Roman"/>
    </w:rPr>
  </w:style>
  <w:style w:type="table" w:styleId="TableGrid">
    <w:name w:val="Table Grid"/>
    <w:basedOn w:val="TableNormal"/>
    <w:uiPriority w:val="99"/>
    <w:rsid w:val="009B685F"/>
    <w:rPr>
      <w:rFonts w:ascii="Cambria" w:eastAsia="Times New Roman" w:hAnsi="Cambria"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rFonts w:cs="Times New Roman"/>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Times New Roman" w:hAnsi="Arial Bold" w:cs="Arial Bold"/>
      <w:color w:val="595959"/>
      <w:sz w:val="24"/>
      <w:szCs w:val="24"/>
      <w:lang w:val="en-GB" w:eastAsia="en-US" w:bidi="ar-SA"/>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AA4F9C"/>
    <w:pPr>
      <w:spacing w:after="0" w:line="240" w:lineRule="auto"/>
      <w:ind w:left="-709" w:right="-23"/>
      <w:jc w:val="right"/>
    </w:pPr>
    <w:rPr>
      <w:rFonts w:ascii="Arial" w:eastAsia="Times New Roman" w:hAnsi="Arial"/>
      <w:sz w:val="20"/>
      <w:szCs w:val="20"/>
      <w:lang w:eastAsia="en-GB"/>
    </w:rPr>
  </w:style>
  <w:style w:type="character" w:customStyle="1" w:styleId="BodyTextChar">
    <w:name w:val="Body Text Char"/>
    <w:aliases w:val="Audit Body Text Char"/>
    <w:basedOn w:val="DefaultParagraphFont"/>
    <w:uiPriority w:val="99"/>
    <w:rsid w:val="009B685F"/>
    <w:rPr>
      <w:rFonts w:cs="Times New Roman"/>
    </w:rPr>
  </w:style>
  <w:style w:type="character" w:customStyle="1" w:styleId="BodyTextChar1">
    <w:name w:val="Body Text Char1"/>
    <w:aliases w:val="Audit Body Text Char1"/>
    <w:link w:val="BodyText"/>
    <w:uiPriority w:val="99"/>
    <w:locked/>
    <w:rsid w:val="00AA4F9C"/>
    <w:rPr>
      <w:rFonts w:ascii="Arial" w:eastAsia="Times New Roman" w:hAnsi="Arial"/>
      <w:sz w:val="20"/>
      <w:szCs w:val="20"/>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rPr>
  </w:style>
  <w:style w:type="character" w:customStyle="1" w:styleId="HeaderChar1">
    <w:name w:val="Header Char1"/>
    <w:basedOn w:val="DefaultParagraphFont"/>
    <w:link w:val="Header"/>
    <w:uiPriority w:val="99"/>
    <w:locked/>
    <w:rsid w:val="009B685F"/>
    <w:rPr>
      <w:rFonts w:ascii="Cambria"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rPr>
      <w:rFonts w:cs="Times New Roman"/>
    </w:rPr>
  </w:style>
  <w:style w:type="character" w:customStyle="1" w:styleId="FooterChar1">
    <w:name w:val="Footer Char1"/>
    <w:basedOn w:val="DefaultParagraphFont"/>
    <w:link w:val="Footer"/>
    <w:uiPriority w:val="99"/>
    <w:locked/>
    <w:rsid w:val="009B685F"/>
    <w:rPr>
      <w:rFonts w:ascii="Cambria" w:hAnsi="Cambria" w:cs="Cambria"/>
      <w:sz w:val="24"/>
      <w:szCs w:val="24"/>
      <w:lang w:val="en-US"/>
    </w:rPr>
  </w:style>
  <w:style w:type="paragraph" w:styleId="ListParagraph">
    <w:name w:val="List Paragraph"/>
    <w:basedOn w:val="Normal"/>
    <w:uiPriority w:val="34"/>
    <w:qFormat/>
    <w:rsid w:val="009B685F"/>
    <w:pPr>
      <w:spacing w:after="0" w:line="240" w:lineRule="auto"/>
      <w:ind w:left="720"/>
    </w:pPr>
    <w:rPr>
      <w:rFonts w:ascii="Times New Roman" w:hAnsi="Times New Roman"/>
      <w:noProof/>
      <w:sz w:val="20"/>
      <w:szCs w:val="20"/>
    </w:rPr>
  </w:style>
  <w:style w:type="character" w:styleId="PageNumber">
    <w:name w:val="page number"/>
    <w:basedOn w:val="DefaultParagraphFont"/>
    <w:uiPriority w:val="99"/>
    <w:rsid w:val="009B685F"/>
    <w:rPr>
      <w:rFonts w:cs="Times New Roman"/>
    </w:rPr>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rPr>
      <w:rFonts w:ascii="Cambria" w:eastAsia="Times New Roman" w:hAnsi="Cambria" w:cs="Cambri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mbria"/>
      </w:rPr>
      <w:tblPr/>
      <w:tcPr>
        <w:tcBorders>
          <w:tl2br w:val="none" w:sz="0" w:space="0" w:color="auto"/>
          <w:tr2bl w:val="none" w:sz="0" w:space="0" w:color="auto"/>
        </w:tcBorders>
      </w:tcPr>
    </w:tblStylePr>
    <w:tblStylePr w:type="lastCol">
      <w:rPr>
        <w:rFonts w:cs="Cambria"/>
      </w:rPr>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jc w:val="center"/>
    </w:pPr>
    <w:rPr>
      <w:rFonts w:ascii="Arial Bold" w:hAnsi="Arial Bold" w:cs="Arial Bold"/>
      <w:color w:val="404040"/>
      <w:sz w:val="18"/>
      <w:szCs w:val="18"/>
      <w:lang w:eastAsia="en-US"/>
    </w:rPr>
  </w:style>
  <w:style w:type="character" w:customStyle="1" w:styleId="YESNOChar">
    <w:name w:val="YES/NO Char"/>
    <w:basedOn w:val="DefaultParagraphFont"/>
    <w:link w:val="YESNO"/>
    <w:uiPriority w:val="99"/>
    <w:locked/>
    <w:rsid w:val="009B685F"/>
    <w:rPr>
      <w:rFonts w:ascii="Arial Bold" w:eastAsia="Times New Roman" w:hAnsi="Arial Bold" w:cs="Arial Bold"/>
      <w:color w:val="404040"/>
      <w:sz w:val="18"/>
      <w:szCs w:val="18"/>
      <w:lang w:val="en-GB" w:eastAsia="en-US" w:bidi="ar-SA"/>
    </w:rPr>
  </w:style>
  <w:style w:type="character" w:customStyle="1" w:styleId="BalloonTextChar1">
    <w:name w:val="Balloon Text Char1"/>
    <w:basedOn w:val="DefaultParagraphFont"/>
    <w:link w:val="BalloonText"/>
    <w:uiPriority w:val="99"/>
    <w:locked/>
    <w:rsid w:val="009B685F"/>
    <w:rPr>
      <w:rFonts w:ascii="Lucida Grande" w:hAnsi="Lucida Grande" w:cs="Lucida Grande"/>
      <w:sz w:val="18"/>
      <w:szCs w:val="18"/>
      <w:lang w:val="en-US"/>
    </w:rPr>
  </w:style>
  <w:style w:type="character" w:styleId="CommentReference">
    <w:name w:val="annotation reference"/>
    <w:basedOn w:val="DefaultParagraphFont"/>
    <w:uiPriority w:val="99"/>
    <w:semiHidden/>
    <w:rsid w:val="009B685F"/>
    <w:rPr>
      <w:rFonts w:cs="Times New Roman"/>
      <w:sz w:val="16"/>
      <w:szCs w:val="16"/>
    </w:rPr>
  </w:style>
  <w:style w:type="paragraph" w:styleId="CommentText">
    <w:name w:val="annotation text"/>
    <w:basedOn w:val="Normal"/>
    <w:link w:val="CommentTextChar"/>
    <w:uiPriority w:val="99"/>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uiPriority w:val="99"/>
    <w:semiHidden/>
    <w:locked/>
    <w:rsid w:val="009B685F"/>
    <w:rPr>
      <w:rFonts w:ascii="Cambria" w:hAnsi="Cambria" w:cs="Cambria"/>
      <w:sz w:val="20"/>
      <w:szCs w:val="20"/>
      <w:lang w:val="en-US"/>
    </w:rPr>
  </w:style>
  <w:style w:type="paragraph" w:styleId="CommentSubject">
    <w:name w:val="annotation subject"/>
    <w:basedOn w:val="CommentText"/>
    <w:next w:val="CommentText"/>
    <w:link w:val="CommentSubjectChar"/>
    <w:uiPriority w:val="99"/>
    <w:semiHidden/>
    <w:rsid w:val="009B685F"/>
    <w:rPr>
      <w:b/>
      <w:bCs/>
    </w:rPr>
  </w:style>
  <w:style w:type="character" w:customStyle="1" w:styleId="CommentSubjectChar">
    <w:name w:val="Comment Subject Char"/>
    <w:basedOn w:val="CommentTextChar"/>
    <w:link w:val="CommentSubject"/>
    <w:uiPriority w:val="99"/>
    <w:semiHidden/>
    <w:locked/>
    <w:rsid w:val="009B685F"/>
    <w:rPr>
      <w:rFonts w:ascii="Cambria" w:hAnsi="Cambria" w:cs="Cambria"/>
      <w:b/>
      <w:bCs/>
      <w:sz w:val="20"/>
      <w:szCs w:val="20"/>
      <w:lang w:val="en-US"/>
    </w:rPr>
  </w:style>
  <w:style w:type="paragraph" w:styleId="NoSpacing">
    <w:name w:val="No Spacing"/>
    <w:link w:val="NoSpacingChar"/>
    <w:uiPriority w:val="1"/>
    <w:qFormat/>
    <w:rsid w:val="00876131"/>
    <w:rPr>
      <w:rFonts w:eastAsia="Times New Roman"/>
      <w:lang w:val="en-US" w:eastAsia="ja-JP"/>
    </w:rPr>
  </w:style>
  <w:style w:type="character" w:customStyle="1" w:styleId="NoSpacingChar">
    <w:name w:val="No Spacing Char"/>
    <w:basedOn w:val="DefaultParagraphFont"/>
    <w:link w:val="NoSpacing"/>
    <w:uiPriority w:val="1"/>
    <w:locked/>
    <w:rsid w:val="00876131"/>
    <w:rPr>
      <w:rFonts w:eastAsia="Times New Roman" w:cs="Times New Roman"/>
      <w:sz w:val="22"/>
      <w:szCs w:val="22"/>
      <w:lang w:val="en-US" w:eastAsia="ja-JP" w:bidi="ar-SA"/>
    </w:rPr>
  </w:style>
  <w:style w:type="table" w:styleId="LightShading-Accent4">
    <w:name w:val="Light Shading Accent 4"/>
    <w:basedOn w:val="TableNormal"/>
    <w:uiPriority w:val="60"/>
    <w:rsid w:val="007C65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7C65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8F6B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76"/>
    <w:pPr>
      <w:spacing w:after="200" w:line="276" w:lineRule="auto"/>
    </w:pPr>
    <w:rPr>
      <w:lang w:eastAsia="en-US"/>
    </w:rPr>
  </w:style>
  <w:style w:type="paragraph" w:styleId="Heading1">
    <w:name w:val="heading 1"/>
    <w:basedOn w:val="Normal"/>
    <w:next w:val="Normal"/>
    <w:link w:val="Heading1Char1"/>
    <w:uiPriority w:val="9"/>
    <w:qFormat/>
    <w:rsid w:val="009B685F"/>
    <w:pPr>
      <w:keepNext/>
      <w:spacing w:before="240" w:after="60" w:line="240" w:lineRule="auto"/>
      <w:outlineLvl w:val="0"/>
    </w:pPr>
    <w:rPr>
      <w:rFonts w:cs="Calibr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9B685F"/>
    <w:rPr>
      <w:rFonts w:ascii="Cambria" w:hAnsi="Cambria" w:cs="Times New Roman"/>
      <w:b/>
      <w:bCs/>
      <w:color w:val="365F91"/>
      <w:sz w:val="28"/>
      <w:szCs w:val="28"/>
    </w:rPr>
  </w:style>
  <w:style w:type="character" w:customStyle="1" w:styleId="Heading1Char1">
    <w:name w:val="Heading 1 Char1"/>
    <w:basedOn w:val="DefaultParagraphFont"/>
    <w:link w:val="Heading1"/>
    <w:uiPriority w:val="99"/>
    <w:locked/>
    <w:rsid w:val="009B685F"/>
    <w:rPr>
      <w:rFonts w:ascii="Calibri" w:eastAsia="Times New Roman"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rPr>
      <w:rFonts w:ascii="Arial" w:hAnsi="Arial" w:cs="Arial"/>
      <w:color w:val="595959"/>
      <w:sz w:val="18"/>
      <w:szCs w:val="18"/>
      <w:lang w:eastAsia="en-US"/>
    </w:rPr>
  </w:style>
  <w:style w:type="character" w:customStyle="1" w:styleId="AQUESTIONSChar">
    <w:name w:val="A QUESTIONS Char"/>
    <w:basedOn w:val="DefaultParagraphFont"/>
    <w:link w:val="AQUESTIONS"/>
    <w:uiPriority w:val="99"/>
    <w:locked/>
    <w:rsid w:val="009B685F"/>
    <w:rPr>
      <w:rFonts w:ascii="Arial" w:eastAsia="Times New Roman" w:hAnsi="Arial" w:cs="Arial"/>
      <w:color w:val="595959"/>
      <w:sz w:val="18"/>
      <w:szCs w:val="18"/>
      <w:lang w:val="en-GB" w:eastAsia="en-US" w:bidi="ar-SA"/>
    </w:rPr>
  </w:style>
  <w:style w:type="character" w:customStyle="1" w:styleId="ANSWERSChar">
    <w:name w:val="ANSWERS Char"/>
    <w:basedOn w:val="AQUESTIONSChar"/>
    <w:link w:val="ANSWERS"/>
    <w:uiPriority w:val="99"/>
    <w:locked/>
    <w:rsid w:val="009B685F"/>
    <w:rPr>
      <w:rFonts w:ascii="Arial" w:eastAsia="Times New Roman" w:hAnsi="Arial" w:cs="Arial"/>
      <w:color w:val="595959"/>
      <w:sz w:val="20"/>
      <w:szCs w:val="20"/>
      <w:lang w:val="en-GB" w:eastAsia="en-US" w:bidi="ar-SA"/>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rPr>
      <w:rFonts w:cs="Times New Roman"/>
    </w:rPr>
  </w:style>
  <w:style w:type="table" w:styleId="TableGrid">
    <w:name w:val="Table Grid"/>
    <w:basedOn w:val="TableNormal"/>
    <w:uiPriority w:val="99"/>
    <w:rsid w:val="009B685F"/>
    <w:rPr>
      <w:rFonts w:ascii="Cambria" w:eastAsia="Times New Roman" w:hAnsi="Cambria"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rFonts w:cs="Times New Roman"/>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Times New Roman" w:hAnsi="Arial Bold" w:cs="Arial Bold"/>
      <w:color w:val="595959"/>
      <w:sz w:val="24"/>
      <w:szCs w:val="24"/>
      <w:lang w:val="en-GB" w:eastAsia="en-US" w:bidi="ar-SA"/>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AA4F9C"/>
    <w:pPr>
      <w:spacing w:after="0" w:line="240" w:lineRule="auto"/>
      <w:ind w:left="-709" w:right="-23"/>
      <w:jc w:val="right"/>
    </w:pPr>
    <w:rPr>
      <w:rFonts w:ascii="Arial" w:eastAsia="Times New Roman" w:hAnsi="Arial"/>
      <w:sz w:val="20"/>
      <w:szCs w:val="20"/>
      <w:lang w:eastAsia="en-GB"/>
    </w:rPr>
  </w:style>
  <w:style w:type="character" w:customStyle="1" w:styleId="BodyTextChar">
    <w:name w:val="Body Text Char"/>
    <w:aliases w:val="Audit Body Text Char"/>
    <w:basedOn w:val="DefaultParagraphFont"/>
    <w:uiPriority w:val="99"/>
    <w:rsid w:val="009B685F"/>
    <w:rPr>
      <w:rFonts w:cs="Times New Roman"/>
    </w:rPr>
  </w:style>
  <w:style w:type="character" w:customStyle="1" w:styleId="BodyTextChar1">
    <w:name w:val="Body Text Char1"/>
    <w:aliases w:val="Audit Body Text Char1"/>
    <w:link w:val="BodyText"/>
    <w:uiPriority w:val="99"/>
    <w:locked/>
    <w:rsid w:val="00AA4F9C"/>
    <w:rPr>
      <w:rFonts w:ascii="Arial" w:eastAsia="Times New Roman" w:hAnsi="Arial"/>
      <w:sz w:val="20"/>
      <w:szCs w:val="20"/>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rPr>
  </w:style>
  <w:style w:type="character" w:customStyle="1" w:styleId="HeaderChar1">
    <w:name w:val="Header Char1"/>
    <w:basedOn w:val="DefaultParagraphFont"/>
    <w:link w:val="Header"/>
    <w:uiPriority w:val="99"/>
    <w:locked/>
    <w:rsid w:val="009B685F"/>
    <w:rPr>
      <w:rFonts w:ascii="Cambria"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rPr>
      <w:rFonts w:cs="Times New Roman"/>
    </w:rPr>
  </w:style>
  <w:style w:type="character" w:customStyle="1" w:styleId="FooterChar1">
    <w:name w:val="Footer Char1"/>
    <w:basedOn w:val="DefaultParagraphFont"/>
    <w:link w:val="Footer"/>
    <w:uiPriority w:val="99"/>
    <w:locked/>
    <w:rsid w:val="009B685F"/>
    <w:rPr>
      <w:rFonts w:ascii="Cambria" w:hAnsi="Cambria" w:cs="Cambria"/>
      <w:sz w:val="24"/>
      <w:szCs w:val="24"/>
      <w:lang w:val="en-US"/>
    </w:rPr>
  </w:style>
  <w:style w:type="paragraph" w:styleId="ListParagraph">
    <w:name w:val="List Paragraph"/>
    <w:basedOn w:val="Normal"/>
    <w:uiPriority w:val="34"/>
    <w:qFormat/>
    <w:rsid w:val="009B685F"/>
    <w:pPr>
      <w:spacing w:after="0" w:line="240" w:lineRule="auto"/>
      <w:ind w:left="720"/>
    </w:pPr>
    <w:rPr>
      <w:rFonts w:ascii="Times New Roman" w:hAnsi="Times New Roman"/>
      <w:noProof/>
      <w:sz w:val="20"/>
      <w:szCs w:val="20"/>
    </w:rPr>
  </w:style>
  <w:style w:type="character" w:styleId="PageNumber">
    <w:name w:val="page number"/>
    <w:basedOn w:val="DefaultParagraphFont"/>
    <w:uiPriority w:val="99"/>
    <w:rsid w:val="009B685F"/>
    <w:rPr>
      <w:rFonts w:cs="Times New Roman"/>
    </w:rPr>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rPr>
      <w:rFonts w:ascii="Cambria" w:eastAsia="Times New Roman" w:hAnsi="Cambria" w:cs="Cambri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mbria"/>
      </w:rPr>
      <w:tblPr/>
      <w:tcPr>
        <w:tcBorders>
          <w:tl2br w:val="none" w:sz="0" w:space="0" w:color="auto"/>
          <w:tr2bl w:val="none" w:sz="0" w:space="0" w:color="auto"/>
        </w:tcBorders>
      </w:tcPr>
    </w:tblStylePr>
    <w:tblStylePr w:type="lastCol">
      <w:rPr>
        <w:rFonts w:cs="Cambria"/>
      </w:rPr>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jc w:val="center"/>
    </w:pPr>
    <w:rPr>
      <w:rFonts w:ascii="Arial Bold" w:hAnsi="Arial Bold" w:cs="Arial Bold"/>
      <w:color w:val="404040"/>
      <w:sz w:val="18"/>
      <w:szCs w:val="18"/>
      <w:lang w:eastAsia="en-US"/>
    </w:rPr>
  </w:style>
  <w:style w:type="character" w:customStyle="1" w:styleId="YESNOChar">
    <w:name w:val="YES/NO Char"/>
    <w:basedOn w:val="DefaultParagraphFont"/>
    <w:link w:val="YESNO"/>
    <w:uiPriority w:val="99"/>
    <w:locked/>
    <w:rsid w:val="009B685F"/>
    <w:rPr>
      <w:rFonts w:ascii="Arial Bold" w:eastAsia="Times New Roman" w:hAnsi="Arial Bold" w:cs="Arial Bold"/>
      <w:color w:val="404040"/>
      <w:sz w:val="18"/>
      <w:szCs w:val="18"/>
      <w:lang w:val="en-GB" w:eastAsia="en-US" w:bidi="ar-SA"/>
    </w:rPr>
  </w:style>
  <w:style w:type="character" w:customStyle="1" w:styleId="BalloonTextChar1">
    <w:name w:val="Balloon Text Char1"/>
    <w:basedOn w:val="DefaultParagraphFont"/>
    <w:link w:val="BalloonText"/>
    <w:uiPriority w:val="99"/>
    <w:locked/>
    <w:rsid w:val="009B685F"/>
    <w:rPr>
      <w:rFonts w:ascii="Lucida Grande" w:hAnsi="Lucida Grande" w:cs="Lucida Grande"/>
      <w:sz w:val="18"/>
      <w:szCs w:val="18"/>
      <w:lang w:val="en-US"/>
    </w:rPr>
  </w:style>
  <w:style w:type="character" w:styleId="CommentReference">
    <w:name w:val="annotation reference"/>
    <w:basedOn w:val="DefaultParagraphFont"/>
    <w:uiPriority w:val="99"/>
    <w:semiHidden/>
    <w:rsid w:val="009B685F"/>
    <w:rPr>
      <w:rFonts w:cs="Times New Roman"/>
      <w:sz w:val="16"/>
      <w:szCs w:val="16"/>
    </w:rPr>
  </w:style>
  <w:style w:type="paragraph" w:styleId="CommentText">
    <w:name w:val="annotation text"/>
    <w:basedOn w:val="Normal"/>
    <w:link w:val="CommentTextChar"/>
    <w:uiPriority w:val="99"/>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uiPriority w:val="99"/>
    <w:semiHidden/>
    <w:locked/>
    <w:rsid w:val="009B685F"/>
    <w:rPr>
      <w:rFonts w:ascii="Cambria" w:hAnsi="Cambria" w:cs="Cambria"/>
      <w:sz w:val="20"/>
      <w:szCs w:val="20"/>
      <w:lang w:val="en-US"/>
    </w:rPr>
  </w:style>
  <w:style w:type="paragraph" w:styleId="CommentSubject">
    <w:name w:val="annotation subject"/>
    <w:basedOn w:val="CommentText"/>
    <w:next w:val="CommentText"/>
    <w:link w:val="CommentSubjectChar"/>
    <w:uiPriority w:val="99"/>
    <w:semiHidden/>
    <w:rsid w:val="009B685F"/>
    <w:rPr>
      <w:b/>
      <w:bCs/>
    </w:rPr>
  </w:style>
  <w:style w:type="character" w:customStyle="1" w:styleId="CommentSubjectChar">
    <w:name w:val="Comment Subject Char"/>
    <w:basedOn w:val="CommentTextChar"/>
    <w:link w:val="CommentSubject"/>
    <w:uiPriority w:val="99"/>
    <w:semiHidden/>
    <w:locked/>
    <w:rsid w:val="009B685F"/>
    <w:rPr>
      <w:rFonts w:ascii="Cambria" w:hAnsi="Cambria" w:cs="Cambria"/>
      <w:b/>
      <w:bCs/>
      <w:sz w:val="20"/>
      <w:szCs w:val="20"/>
      <w:lang w:val="en-US"/>
    </w:rPr>
  </w:style>
  <w:style w:type="paragraph" w:styleId="NoSpacing">
    <w:name w:val="No Spacing"/>
    <w:link w:val="NoSpacingChar"/>
    <w:uiPriority w:val="1"/>
    <w:qFormat/>
    <w:rsid w:val="00876131"/>
    <w:rPr>
      <w:rFonts w:eastAsia="Times New Roman"/>
      <w:lang w:val="en-US" w:eastAsia="ja-JP"/>
    </w:rPr>
  </w:style>
  <w:style w:type="character" w:customStyle="1" w:styleId="NoSpacingChar">
    <w:name w:val="No Spacing Char"/>
    <w:basedOn w:val="DefaultParagraphFont"/>
    <w:link w:val="NoSpacing"/>
    <w:uiPriority w:val="1"/>
    <w:locked/>
    <w:rsid w:val="00876131"/>
    <w:rPr>
      <w:rFonts w:eastAsia="Times New Roman" w:cs="Times New Roman"/>
      <w:sz w:val="22"/>
      <w:szCs w:val="22"/>
      <w:lang w:val="en-US" w:eastAsia="ja-JP" w:bidi="ar-SA"/>
    </w:rPr>
  </w:style>
  <w:style w:type="table" w:styleId="LightShading-Accent4">
    <w:name w:val="Light Shading Accent 4"/>
    <w:basedOn w:val="TableNormal"/>
    <w:uiPriority w:val="60"/>
    <w:rsid w:val="007C65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7C65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8F6B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8A7B-A59E-463A-9CD1-28EAEE53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17529</Words>
  <Characters>99917</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Self-Assessment Tool</vt:lpstr>
    </vt:vector>
  </TitlesOfParts>
  <Company>Hire Intelligence Central London</Company>
  <LinksUpToDate>false</LinksUpToDate>
  <CharactersWithSpaces>117212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Tool</dc:title>
  <dc:subject>BRC Global Standard for Food Safety Issue 7</dc:subject>
  <dc:creator>Thomas Owen</dc:creator>
  <cp:lastModifiedBy>Authorised User</cp:lastModifiedBy>
  <cp:revision>2</cp:revision>
  <cp:lastPrinted>2015-09-06T08:13:00Z</cp:lastPrinted>
  <dcterms:created xsi:type="dcterms:W3CDTF">2015-12-31T07:13:00Z</dcterms:created>
  <dcterms:modified xsi:type="dcterms:W3CDTF">2015-12-31T07:13:00Z</dcterms:modified>
</cp:coreProperties>
</file>